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32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沙坪坝区人民政府石井坡街道办事处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  <w:t>关于成立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  <w:t>健康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小区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”</w:t>
      </w: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  <w:t>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pacing w:val="0"/>
          <w:sz w:val="44"/>
          <w:szCs w:val="44"/>
        </w:rPr>
        <w:t>领导小组的通知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65"/>
          <w:tab w:val="left" w:pos="7875"/>
          <w:tab w:val="left" w:pos="8505"/>
          <w:tab w:val="right" w:pos="8845"/>
        </w:tabs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各</w:t>
      </w:r>
      <w:r>
        <w:rPr>
          <w:rFonts w:hint="eastAsia" w:cs="Times New Roman"/>
          <w:spacing w:val="0"/>
          <w:w w:val="98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、各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val="en-US" w:eastAsia="zh-CN"/>
        </w:rPr>
        <w:t>及相关单位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firstLine="618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为深入贯彻习近平总书记关于</w:t>
      </w:r>
      <w:r>
        <w:rPr>
          <w:rFonts w:hint="eastAsia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健康中国</w:t>
      </w:r>
      <w:r>
        <w:rPr>
          <w:rFonts w:hint="eastAsia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建设的重要论述，全面落实区委关于认真总结疫情防控工作经验</w:t>
      </w:r>
      <w:r>
        <w:rPr>
          <w:rFonts w:hint="eastAsia" w:cs="Times New Roman"/>
          <w:spacing w:val="0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并将其转化为服务群众健康长效持续的工作机制，用改革思维，多跨协同，有力有效推进健康小区建设，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《关于印发沙坪坝区</w:t>
      </w:r>
      <w:r>
        <w:rPr>
          <w:rFonts w:hint="eastAsia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健康小区</w:t>
      </w:r>
      <w:r>
        <w:rPr>
          <w:rFonts w:hint="eastAsia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建设工作方案的通知》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沙</w:t>
      </w:r>
      <w:r>
        <w:rPr>
          <w:rFonts w:hint="default" w:ascii="Times New Roman" w:hAnsi="Times New Roman" w:eastAsia="方正仿宋_GBK" w:cs="Times New Roman"/>
          <w:snapToGrid w:val="0"/>
          <w:spacing w:val="0"/>
          <w:sz w:val="32"/>
          <w:szCs w:val="32"/>
        </w:rPr>
        <w:t>委办〔2023〕50号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）文件要求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，加强对健康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小区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建设工作的组织领导，抓好健康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小区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建设各项工作，全力助推健康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沙区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建设</w:t>
      </w:r>
      <w:r>
        <w:rPr>
          <w:rFonts w:hint="eastAsia" w:eastAsia="方正仿宋_GBK" w:cs="Times New Roman"/>
          <w:spacing w:val="0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经研究，决定成立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石井坡街道</w:t>
      </w:r>
      <w:r>
        <w:rPr>
          <w:rFonts w:hint="eastAsia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健康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小区</w:t>
      </w:r>
      <w:r>
        <w:rPr>
          <w:rFonts w:hint="eastAsia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建设工作领导小组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方正仿宋_GBK" w:cs="Times New Roman"/>
          <w:spacing w:val="0"/>
          <w:w w:val="98"/>
          <w:sz w:val="32"/>
          <w:szCs w:val="32"/>
        </w:rPr>
        <w:t>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pacing w:val="0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季  钢   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杜小平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党工委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副书记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pacing w:val="0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秦永生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街道党工委副书记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万  梅   </w:t>
      </w:r>
      <w:r>
        <w:rPr>
          <w:rFonts w:hint="default" w:ascii="Times New Roman" w:hAnsi="Times New Roman" w:eastAsia="方正仿宋_GBK" w:cs="Times New Roman"/>
          <w:bCs/>
          <w:spacing w:val="-17"/>
          <w:sz w:val="32"/>
          <w:szCs w:val="32"/>
          <w:lang w:val="en-US" w:eastAsia="zh-CN"/>
        </w:rPr>
        <w:t>街道党工委委员、办事处副主任、政法委员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古  英   街道党工委宣传委员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896" w:firstLineChars="6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黄春梅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街道党工委委员、办事处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212" w:leftChars="600" w:hanging="316" w:hanging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庞  婉   街道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党工委委员、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212" w:leftChars="600" w:hanging="316" w:hangingChars="100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刘  波</w:t>
      </w:r>
      <w:r>
        <w:rPr>
          <w:rFonts w:hint="eastAsia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 社区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eastAsia="zh-CN"/>
        </w:rPr>
        <w:t>卫生服务中心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iCs w:val="0"/>
          <w:spacing w:val="0"/>
          <w:sz w:val="32"/>
          <w:szCs w:val="32"/>
        </w:rPr>
        <w:t>成  员：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杨  可   党建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群团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岗负责人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石丽娜   </w:t>
      </w:r>
      <w:r>
        <w:rPr>
          <w:rFonts w:hint="default" w:ascii="Times New Roman" w:hAnsi="Times New Roman" w:eastAsia="方正仿宋_GBK" w:cs="Times New Roman"/>
          <w:bCs/>
          <w:spacing w:val="0"/>
          <w:kern w:val="2"/>
          <w:sz w:val="32"/>
          <w:szCs w:val="32"/>
          <w:lang w:val="en-US" w:eastAsia="zh-CN" w:bidi="ar-SA"/>
        </w:rPr>
        <w:t>宣传文化统战岗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李  静   基层政权和社会救助岗负责人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林  波   </w:t>
      </w:r>
      <w:r>
        <w:rPr>
          <w:rFonts w:hint="default" w:ascii="Times New Roman" w:hAnsi="Times New Roman" w:eastAsia="方正仿宋_GBK" w:cs="Times New Roman"/>
          <w:bCs/>
          <w:spacing w:val="0"/>
          <w:kern w:val="2"/>
          <w:sz w:val="32"/>
          <w:szCs w:val="32"/>
          <w:lang w:val="en-US" w:eastAsia="zh-CN" w:bidi="ar-SA"/>
        </w:rPr>
        <w:t>平安建设岗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 xml:space="preserve">江志国   </w:t>
      </w:r>
      <w:r>
        <w:rPr>
          <w:rFonts w:hint="default" w:ascii="Times New Roman" w:hAnsi="Times New Roman" w:eastAsia="方正仿宋_GBK" w:cs="Times New Roman"/>
          <w:bCs/>
          <w:spacing w:val="0"/>
          <w:kern w:val="2"/>
          <w:sz w:val="32"/>
          <w:szCs w:val="32"/>
          <w:lang w:val="en-US" w:eastAsia="zh-CN" w:bidi="ar-SA"/>
        </w:rPr>
        <w:t>社会事务岗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郭  建   市政环卫绿化岗负责人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曾成理   城市管理岗负责人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郭虹利   卫生教育体育岗负责人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张义清   中心湾社区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杨春敏   团结坝社区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陈紫娟   光荣坡社区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周光宁   和平山社区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高梦聆   建设坡社区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秦  成   石滨路社区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896" w:firstLineChars="6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杨小槭   远祖桥社区</w:t>
      </w:r>
      <w:r>
        <w:rPr>
          <w:rFonts w:hint="eastAsia" w:eastAsia="方正仿宋_GBK" w:cs="Times New Roman"/>
          <w:bCs/>
          <w:spacing w:val="0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  <w:t>领导小组下设办公室，办公室设在卫生教育体育岗，负责综合协调、申报创建、宣传统筹、迎检安排、日常事务等具体业务工作。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pacing w:val="0"/>
          <w:lang w:eastAsia="zh-CN"/>
        </w:rPr>
      </w:pPr>
      <w:r>
        <w:rPr>
          <w:rFonts w:hint="eastAsia"/>
          <w:spacing w:val="0"/>
          <w:lang w:eastAsia="zh-CN"/>
        </w:rPr>
        <w:t>（</w:t>
      </w:r>
      <w:r>
        <w:rPr>
          <w:rFonts w:hint="eastAsia"/>
          <w:spacing w:val="0"/>
          <w:lang w:val="en-US" w:eastAsia="zh-CN"/>
        </w:rPr>
        <w:t>此页无正文</w:t>
      </w:r>
      <w:r>
        <w:rPr>
          <w:rFonts w:hint="eastAsia"/>
          <w:spacing w:val="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pacing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spacing w:val="0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264" w:firstLineChars="400"/>
        <w:textAlignment w:val="auto"/>
        <w:rPr>
          <w:rFonts w:hint="default" w:ascii="Times New Roman" w:hAnsi="Times New Roman" w:eastAsia="方正仿宋_GBK" w:cs="Times New Roman"/>
          <w:spacing w:val="0"/>
          <w:lang w:val="en-US" w:eastAsia="zh-CN"/>
        </w:rPr>
      </w:pPr>
      <w:r>
        <w:rPr>
          <w:rFonts w:hint="eastAsia" w:eastAsia="方正仿宋_GBK"/>
          <w:spacing w:val="0"/>
          <w:lang w:val="en-US" w:eastAsia="zh-CN"/>
        </w:rPr>
        <w:t>沙坪坝区人民政府石井坡街道办事处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264" w:rightChars="400" w:firstLine="632" w:firstLineChars="200"/>
        <w:jc w:val="right"/>
        <w:textAlignment w:val="auto"/>
        <w:outlineLvl w:val="9"/>
        <w:rPr>
          <w:rFonts w:hint="eastAsia" w:eastAsia="方正仿宋_GBK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lang w:val="en-US" w:eastAsia="zh-CN"/>
        </w:rPr>
        <w:t>202</w:t>
      </w:r>
      <w:r>
        <w:rPr>
          <w:rFonts w:hint="default" w:ascii="Times New Roman" w:hAnsi="Times New Roman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lang w:val="en-US" w:eastAsia="zh-CN"/>
        </w:rPr>
        <w:t>年</w:t>
      </w:r>
      <w:r>
        <w:rPr>
          <w:rFonts w:hint="eastAsia" w:cs="Times New Roman"/>
          <w:spacing w:val="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lang w:val="en-US" w:eastAsia="zh-CN"/>
        </w:rPr>
        <w:t>月</w:t>
      </w:r>
      <w:r>
        <w:rPr>
          <w:rFonts w:hint="eastAsia" w:cs="Times New Roman"/>
          <w:spacing w:val="0"/>
          <w:lang w:val="en-US" w:eastAsia="zh-CN"/>
        </w:rPr>
        <w:t>16</w:t>
      </w:r>
      <w:r>
        <w:rPr>
          <w:rFonts w:hint="eastAsia" w:eastAsia="方正仿宋_GBK"/>
          <w:spacing w:val="0"/>
          <w:lang w:val="en-US" w:eastAsia="zh-CN"/>
        </w:rPr>
        <w:t>日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spacing w:val="0"/>
          <w:lang w:val="en" w:eastAsia="zh-CN"/>
        </w:rPr>
        <w:t>(</w:t>
      </w:r>
      <w:r>
        <w:rPr>
          <w:rFonts w:hint="eastAsia"/>
          <w:spacing w:val="0"/>
          <w:lang w:val="en" w:eastAsia="zh-CN"/>
        </w:rPr>
        <w:t>此件公开发布</w:t>
      </w:r>
      <w:r>
        <w:rPr>
          <w:rFonts w:hint="default"/>
          <w:spacing w:val="0"/>
          <w:lang w:val="en" w:eastAsia="zh-CN"/>
        </w:rPr>
        <w:t>)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="320" w:rightChars="100"/>
      <w:jc w:val="right"/>
      <w:rPr>
        <w:rFonts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</w:rPr>
      <w:t>3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</w:rPr>
      <w:t xml:space="preserve">— </w:t>
    </w:r>
    <w:r>
      <w:rPr>
        <w:rFonts w:hint="eastAsia" w:asciiTheme="majorEastAsia" w:hAnsiTheme="majorEastAsia" w:eastAsiaTheme="majorEastAsia" w:cstheme="majorEastAsia"/>
        <w:sz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</w:rPr>
      <w:instrText xml:space="preserve"> PAGE \* MERGEFORMAT </w:instrText>
    </w:r>
    <w:r>
      <w:rPr>
        <w:rFonts w:hint="eastAsia" w:asciiTheme="majorEastAsia" w:hAnsiTheme="majorEastAsia" w:eastAsiaTheme="majorEastAsia" w:cstheme="majorEastAsia"/>
        <w:sz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</w:rPr>
      <w:t>2</w:t>
    </w:r>
    <w:r>
      <w:rPr>
        <w:rFonts w:hint="eastAsia" w:asciiTheme="majorEastAsia" w:hAnsiTheme="majorEastAsia" w:eastAsiaTheme="majorEastAsia" w:cstheme="majorEastAsia"/>
        <w:sz w:val="28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pStyle w:val="4"/>
      <w:lvlText w:val="%1、"/>
      <w:lvlJc w:val="left"/>
      <w:pPr>
        <w:tabs>
          <w:tab w:val="left" w:pos="720"/>
        </w:tabs>
        <w:ind w:left="136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GEyOGYwZTgyOTBkZTgzNDc2ZGQyNWQ2ODJhNTMifQ=="/>
  </w:docVars>
  <w:rsids>
    <w:rsidRoot w:val="3C9B2CB1"/>
    <w:rsid w:val="0009438C"/>
    <w:rsid w:val="001C0B5C"/>
    <w:rsid w:val="00253FF1"/>
    <w:rsid w:val="00581DBD"/>
    <w:rsid w:val="00691C89"/>
    <w:rsid w:val="007A0CB1"/>
    <w:rsid w:val="008F4702"/>
    <w:rsid w:val="016914DB"/>
    <w:rsid w:val="01E3280D"/>
    <w:rsid w:val="022131B6"/>
    <w:rsid w:val="029D732D"/>
    <w:rsid w:val="02D5024D"/>
    <w:rsid w:val="047C19F0"/>
    <w:rsid w:val="047E3B6B"/>
    <w:rsid w:val="04D644AD"/>
    <w:rsid w:val="04E36762"/>
    <w:rsid w:val="051D2C6B"/>
    <w:rsid w:val="0530386F"/>
    <w:rsid w:val="055452DE"/>
    <w:rsid w:val="0587027C"/>
    <w:rsid w:val="059E5790"/>
    <w:rsid w:val="06645234"/>
    <w:rsid w:val="06BE08E6"/>
    <w:rsid w:val="07163744"/>
    <w:rsid w:val="075C7713"/>
    <w:rsid w:val="076269AA"/>
    <w:rsid w:val="07642D4D"/>
    <w:rsid w:val="07B70CB6"/>
    <w:rsid w:val="08DD4004"/>
    <w:rsid w:val="095D0BDE"/>
    <w:rsid w:val="097D1626"/>
    <w:rsid w:val="09BD060C"/>
    <w:rsid w:val="09DE18AF"/>
    <w:rsid w:val="09E02AD1"/>
    <w:rsid w:val="0A046B10"/>
    <w:rsid w:val="0A0827D1"/>
    <w:rsid w:val="0A3E5112"/>
    <w:rsid w:val="0AD5709D"/>
    <w:rsid w:val="0B8A705F"/>
    <w:rsid w:val="0B8D7536"/>
    <w:rsid w:val="0B9E7B9B"/>
    <w:rsid w:val="0BA02AD4"/>
    <w:rsid w:val="0BB77DF9"/>
    <w:rsid w:val="0BB8235A"/>
    <w:rsid w:val="0BC433C7"/>
    <w:rsid w:val="0BF863AC"/>
    <w:rsid w:val="0C4B3A7C"/>
    <w:rsid w:val="0CA131CD"/>
    <w:rsid w:val="0CD21070"/>
    <w:rsid w:val="0CF55D50"/>
    <w:rsid w:val="0D0651AB"/>
    <w:rsid w:val="0D5966D0"/>
    <w:rsid w:val="0E15563A"/>
    <w:rsid w:val="0EE9387D"/>
    <w:rsid w:val="0F725417"/>
    <w:rsid w:val="0F901ABB"/>
    <w:rsid w:val="0FD55402"/>
    <w:rsid w:val="0FD57E81"/>
    <w:rsid w:val="0FDD0E57"/>
    <w:rsid w:val="0FEF38B6"/>
    <w:rsid w:val="1006383D"/>
    <w:rsid w:val="10466D9A"/>
    <w:rsid w:val="10A240D8"/>
    <w:rsid w:val="10BF3229"/>
    <w:rsid w:val="10C16888"/>
    <w:rsid w:val="11843EC3"/>
    <w:rsid w:val="1187417F"/>
    <w:rsid w:val="11B936E3"/>
    <w:rsid w:val="11E07C9C"/>
    <w:rsid w:val="129B16F7"/>
    <w:rsid w:val="132365E4"/>
    <w:rsid w:val="136F4B0D"/>
    <w:rsid w:val="13DA7830"/>
    <w:rsid w:val="14270350"/>
    <w:rsid w:val="143518A1"/>
    <w:rsid w:val="149E1C9C"/>
    <w:rsid w:val="15214D10"/>
    <w:rsid w:val="167778E5"/>
    <w:rsid w:val="16DB0629"/>
    <w:rsid w:val="170C4C60"/>
    <w:rsid w:val="17C431AF"/>
    <w:rsid w:val="18352894"/>
    <w:rsid w:val="184A2F4F"/>
    <w:rsid w:val="188E0AC2"/>
    <w:rsid w:val="18F67E7B"/>
    <w:rsid w:val="19131574"/>
    <w:rsid w:val="19146873"/>
    <w:rsid w:val="193676F4"/>
    <w:rsid w:val="196A77B6"/>
    <w:rsid w:val="19C535B1"/>
    <w:rsid w:val="19E71938"/>
    <w:rsid w:val="19F22266"/>
    <w:rsid w:val="1A023765"/>
    <w:rsid w:val="1A1F7EEA"/>
    <w:rsid w:val="1ABE33E6"/>
    <w:rsid w:val="1AD25575"/>
    <w:rsid w:val="1B006D4D"/>
    <w:rsid w:val="1B684DF5"/>
    <w:rsid w:val="1B744DF8"/>
    <w:rsid w:val="1BC169A3"/>
    <w:rsid w:val="1CAE3821"/>
    <w:rsid w:val="1D414AAD"/>
    <w:rsid w:val="1DA827A4"/>
    <w:rsid w:val="1DAA7D90"/>
    <w:rsid w:val="1E5253CA"/>
    <w:rsid w:val="1E7121DD"/>
    <w:rsid w:val="1E917B11"/>
    <w:rsid w:val="1EAB0594"/>
    <w:rsid w:val="1EE95CAA"/>
    <w:rsid w:val="1F0A0632"/>
    <w:rsid w:val="1F772182"/>
    <w:rsid w:val="1F8423E9"/>
    <w:rsid w:val="1F9956FD"/>
    <w:rsid w:val="205F4AC5"/>
    <w:rsid w:val="207577C6"/>
    <w:rsid w:val="20DF1D26"/>
    <w:rsid w:val="213231A3"/>
    <w:rsid w:val="219A1BB3"/>
    <w:rsid w:val="219F3A84"/>
    <w:rsid w:val="21DD5533"/>
    <w:rsid w:val="21E6076B"/>
    <w:rsid w:val="22060A3E"/>
    <w:rsid w:val="221A4EFE"/>
    <w:rsid w:val="22223D04"/>
    <w:rsid w:val="22334894"/>
    <w:rsid w:val="22551978"/>
    <w:rsid w:val="226E73B8"/>
    <w:rsid w:val="23255A3B"/>
    <w:rsid w:val="23485E3C"/>
    <w:rsid w:val="237371F0"/>
    <w:rsid w:val="23D2209E"/>
    <w:rsid w:val="23DA5C82"/>
    <w:rsid w:val="23E60FB4"/>
    <w:rsid w:val="24427CB7"/>
    <w:rsid w:val="244B7212"/>
    <w:rsid w:val="24745740"/>
    <w:rsid w:val="247E61E9"/>
    <w:rsid w:val="24B22882"/>
    <w:rsid w:val="24D323AB"/>
    <w:rsid w:val="253F3327"/>
    <w:rsid w:val="25C15A82"/>
    <w:rsid w:val="25C6536B"/>
    <w:rsid w:val="26137A00"/>
    <w:rsid w:val="26290C5A"/>
    <w:rsid w:val="262B32F8"/>
    <w:rsid w:val="264A364B"/>
    <w:rsid w:val="26553ECF"/>
    <w:rsid w:val="26572074"/>
    <w:rsid w:val="26B84141"/>
    <w:rsid w:val="26C31EEE"/>
    <w:rsid w:val="27C1335A"/>
    <w:rsid w:val="27C979A8"/>
    <w:rsid w:val="27CC4E85"/>
    <w:rsid w:val="2857083D"/>
    <w:rsid w:val="2873063A"/>
    <w:rsid w:val="28A5769F"/>
    <w:rsid w:val="28B73016"/>
    <w:rsid w:val="28BD6CEC"/>
    <w:rsid w:val="292825A1"/>
    <w:rsid w:val="29A7192F"/>
    <w:rsid w:val="2A506015"/>
    <w:rsid w:val="2A6C1B48"/>
    <w:rsid w:val="2AB47290"/>
    <w:rsid w:val="2B1A79F4"/>
    <w:rsid w:val="2B954300"/>
    <w:rsid w:val="2BFE1CD9"/>
    <w:rsid w:val="2C820958"/>
    <w:rsid w:val="2C945EA3"/>
    <w:rsid w:val="2CC42323"/>
    <w:rsid w:val="2D504042"/>
    <w:rsid w:val="2DA9784E"/>
    <w:rsid w:val="2DDD1883"/>
    <w:rsid w:val="2E1C6DCF"/>
    <w:rsid w:val="2EA65824"/>
    <w:rsid w:val="2EDF6C13"/>
    <w:rsid w:val="2F0868D4"/>
    <w:rsid w:val="2F0D0B6C"/>
    <w:rsid w:val="2F36085E"/>
    <w:rsid w:val="2F760655"/>
    <w:rsid w:val="2FBF5C15"/>
    <w:rsid w:val="30760981"/>
    <w:rsid w:val="309E22DC"/>
    <w:rsid w:val="31F57A92"/>
    <w:rsid w:val="3239443A"/>
    <w:rsid w:val="32544288"/>
    <w:rsid w:val="333C3E5F"/>
    <w:rsid w:val="33D471F9"/>
    <w:rsid w:val="343B7BD4"/>
    <w:rsid w:val="34907AF2"/>
    <w:rsid w:val="3498465F"/>
    <w:rsid w:val="34A02F87"/>
    <w:rsid w:val="34F9597F"/>
    <w:rsid w:val="353B080C"/>
    <w:rsid w:val="359508EA"/>
    <w:rsid w:val="36333E3F"/>
    <w:rsid w:val="363E3BC6"/>
    <w:rsid w:val="36636921"/>
    <w:rsid w:val="366823A2"/>
    <w:rsid w:val="36B65EFB"/>
    <w:rsid w:val="36FD78B0"/>
    <w:rsid w:val="373C7C5C"/>
    <w:rsid w:val="37752B2A"/>
    <w:rsid w:val="377F4001"/>
    <w:rsid w:val="3787038C"/>
    <w:rsid w:val="381D76D9"/>
    <w:rsid w:val="38AF36FD"/>
    <w:rsid w:val="38B21C89"/>
    <w:rsid w:val="38C97C00"/>
    <w:rsid w:val="38E171AE"/>
    <w:rsid w:val="39083E06"/>
    <w:rsid w:val="39256E66"/>
    <w:rsid w:val="3938114C"/>
    <w:rsid w:val="39486E56"/>
    <w:rsid w:val="39C21FC5"/>
    <w:rsid w:val="3A1530A0"/>
    <w:rsid w:val="3A86374A"/>
    <w:rsid w:val="3A8E3F9A"/>
    <w:rsid w:val="3AAB5925"/>
    <w:rsid w:val="3B2A638E"/>
    <w:rsid w:val="3B405468"/>
    <w:rsid w:val="3B5113C7"/>
    <w:rsid w:val="3B904FFA"/>
    <w:rsid w:val="3B907EF7"/>
    <w:rsid w:val="3B9C063D"/>
    <w:rsid w:val="3C19264D"/>
    <w:rsid w:val="3C3664EC"/>
    <w:rsid w:val="3C9B2CB1"/>
    <w:rsid w:val="3CCB4FC3"/>
    <w:rsid w:val="3D0F57F8"/>
    <w:rsid w:val="3D1A3292"/>
    <w:rsid w:val="3D412A77"/>
    <w:rsid w:val="3D604B5B"/>
    <w:rsid w:val="3DD332D2"/>
    <w:rsid w:val="3E7A2F62"/>
    <w:rsid w:val="3EAD21EB"/>
    <w:rsid w:val="3EB453BD"/>
    <w:rsid w:val="3F111B78"/>
    <w:rsid w:val="3FCA31B9"/>
    <w:rsid w:val="3FF36734"/>
    <w:rsid w:val="400B68AB"/>
    <w:rsid w:val="407676D3"/>
    <w:rsid w:val="41045A38"/>
    <w:rsid w:val="41654187"/>
    <w:rsid w:val="41B76AA2"/>
    <w:rsid w:val="41B86C14"/>
    <w:rsid w:val="42A40051"/>
    <w:rsid w:val="43246807"/>
    <w:rsid w:val="43A82F54"/>
    <w:rsid w:val="44DE0AEA"/>
    <w:rsid w:val="4620236F"/>
    <w:rsid w:val="468F122C"/>
    <w:rsid w:val="476C3BF0"/>
    <w:rsid w:val="47753E60"/>
    <w:rsid w:val="47997075"/>
    <w:rsid w:val="47DC5519"/>
    <w:rsid w:val="485E0A02"/>
    <w:rsid w:val="489E4515"/>
    <w:rsid w:val="491325C4"/>
    <w:rsid w:val="491B7716"/>
    <w:rsid w:val="49385618"/>
    <w:rsid w:val="49A74AF4"/>
    <w:rsid w:val="49AC4268"/>
    <w:rsid w:val="4AA20016"/>
    <w:rsid w:val="4ABA2C80"/>
    <w:rsid w:val="4AD87525"/>
    <w:rsid w:val="4AE45822"/>
    <w:rsid w:val="4B870371"/>
    <w:rsid w:val="4BC241B0"/>
    <w:rsid w:val="4BCF7A9A"/>
    <w:rsid w:val="4BD16F8B"/>
    <w:rsid w:val="4C0B51B3"/>
    <w:rsid w:val="4C1F1DD6"/>
    <w:rsid w:val="4C427227"/>
    <w:rsid w:val="4C990C23"/>
    <w:rsid w:val="4D5E0A72"/>
    <w:rsid w:val="4DCC1D21"/>
    <w:rsid w:val="4E664BFF"/>
    <w:rsid w:val="4E9D6E2F"/>
    <w:rsid w:val="4F5B74E5"/>
    <w:rsid w:val="4FC85501"/>
    <w:rsid w:val="4FCA4D51"/>
    <w:rsid w:val="50585C76"/>
    <w:rsid w:val="506F097E"/>
    <w:rsid w:val="512A15DF"/>
    <w:rsid w:val="512B017E"/>
    <w:rsid w:val="5137512F"/>
    <w:rsid w:val="51487293"/>
    <w:rsid w:val="51494E01"/>
    <w:rsid w:val="51865A28"/>
    <w:rsid w:val="519A2F9F"/>
    <w:rsid w:val="519D5E9F"/>
    <w:rsid w:val="51A333A4"/>
    <w:rsid w:val="51F7538A"/>
    <w:rsid w:val="5205426E"/>
    <w:rsid w:val="524740E8"/>
    <w:rsid w:val="525B404D"/>
    <w:rsid w:val="526F1108"/>
    <w:rsid w:val="52903990"/>
    <w:rsid w:val="52B102B6"/>
    <w:rsid w:val="52CA2E4A"/>
    <w:rsid w:val="52D619DB"/>
    <w:rsid w:val="530863DF"/>
    <w:rsid w:val="53B94D72"/>
    <w:rsid w:val="54407A2C"/>
    <w:rsid w:val="54541F08"/>
    <w:rsid w:val="55100139"/>
    <w:rsid w:val="55676EAA"/>
    <w:rsid w:val="55BB4DC2"/>
    <w:rsid w:val="56576D8A"/>
    <w:rsid w:val="567B414C"/>
    <w:rsid w:val="568B66E7"/>
    <w:rsid w:val="569A774F"/>
    <w:rsid w:val="56C900BD"/>
    <w:rsid w:val="56E605B5"/>
    <w:rsid w:val="56F71A4A"/>
    <w:rsid w:val="57230B48"/>
    <w:rsid w:val="572A10A9"/>
    <w:rsid w:val="578C7EA2"/>
    <w:rsid w:val="578D79B5"/>
    <w:rsid w:val="5791039E"/>
    <w:rsid w:val="57C85911"/>
    <w:rsid w:val="57D95464"/>
    <w:rsid w:val="57FA6E38"/>
    <w:rsid w:val="580412E4"/>
    <w:rsid w:val="58523E8A"/>
    <w:rsid w:val="58F06BEA"/>
    <w:rsid w:val="597B654E"/>
    <w:rsid w:val="59B90D77"/>
    <w:rsid w:val="5A0A122F"/>
    <w:rsid w:val="5A2D01DC"/>
    <w:rsid w:val="5A4713DD"/>
    <w:rsid w:val="5A6461BC"/>
    <w:rsid w:val="5B084A03"/>
    <w:rsid w:val="5B3B055E"/>
    <w:rsid w:val="5C0B05DF"/>
    <w:rsid w:val="5C16391D"/>
    <w:rsid w:val="5C55511E"/>
    <w:rsid w:val="5C6163CA"/>
    <w:rsid w:val="5D7C7715"/>
    <w:rsid w:val="5DA87F4B"/>
    <w:rsid w:val="5DD7461F"/>
    <w:rsid w:val="5E060EA7"/>
    <w:rsid w:val="5E2433A9"/>
    <w:rsid w:val="5E34398C"/>
    <w:rsid w:val="5E797CE8"/>
    <w:rsid w:val="5EAA6BFA"/>
    <w:rsid w:val="5EB06E70"/>
    <w:rsid w:val="5FBE50C5"/>
    <w:rsid w:val="60754AD8"/>
    <w:rsid w:val="608D12A5"/>
    <w:rsid w:val="60B50413"/>
    <w:rsid w:val="60DE77C8"/>
    <w:rsid w:val="612821E4"/>
    <w:rsid w:val="61497F63"/>
    <w:rsid w:val="61892AC5"/>
    <w:rsid w:val="619F77B1"/>
    <w:rsid w:val="62265A0D"/>
    <w:rsid w:val="62570D7D"/>
    <w:rsid w:val="62714939"/>
    <w:rsid w:val="62DF2DA7"/>
    <w:rsid w:val="62E0415B"/>
    <w:rsid w:val="62F7771F"/>
    <w:rsid w:val="631E60E0"/>
    <w:rsid w:val="633A5F32"/>
    <w:rsid w:val="63925358"/>
    <w:rsid w:val="63C80FEF"/>
    <w:rsid w:val="63DA4A6C"/>
    <w:rsid w:val="63FD0D9D"/>
    <w:rsid w:val="640E178A"/>
    <w:rsid w:val="647803D9"/>
    <w:rsid w:val="64A86BD9"/>
    <w:rsid w:val="64D535E1"/>
    <w:rsid w:val="65215085"/>
    <w:rsid w:val="653A5B25"/>
    <w:rsid w:val="653F388D"/>
    <w:rsid w:val="65670C74"/>
    <w:rsid w:val="656A24BD"/>
    <w:rsid w:val="6584051A"/>
    <w:rsid w:val="66CE6531"/>
    <w:rsid w:val="66D766EA"/>
    <w:rsid w:val="66FC2A4A"/>
    <w:rsid w:val="66FC777B"/>
    <w:rsid w:val="679C169D"/>
    <w:rsid w:val="67BA5E87"/>
    <w:rsid w:val="686C4D15"/>
    <w:rsid w:val="688B19DB"/>
    <w:rsid w:val="68956560"/>
    <w:rsid w:val="68962A46"/>
    <w:rsid w:val="689667BA"/>
    <w:rsid w:val="68F76114"/>
    <w:rsid w:val="692F0A75"/>
    <w:rsid w:val="69336B59"/>
    <w:rsid w:val="69450EB3"/>
    <w:rsid w:val="69C42489"/>
    <w:rsid w:val="69CD023C"/>
    <w:rsid w:val="6A2918BC"/>
    <w:rsid w:val="6A4B2A9B"/>
    <w:rsid w:val="6AB66240"/>
    <w:rsid w:val="6AC17688"/>
    <w:rsid w:val="6AFF0816"/>
    <w:rsid w:val="6B79A0EB"/>
    <w:rsid w:val="6B886FE8"/>
    <w:rsid w:val="6B8E69EA"/>
    <w:rsid w:val="6BDC4829"/>
    <w:rsid w:val="6BED79FC"/>
    <w:rsid w:val="6BEFA8E0"/>
    <w:rsid w:val="6C4C0610"/>
    <w:rsid w:val="6C5054E8"/>
    <w:rsid w:val="6CEE4957"/>
    <w:rsid w:val="6D1218E5"/>
    <w:rsid w:val="6DA278E0"/>
    <w:rsid w:val="6DD62513"/>
    <w:rsid w:val="6DFA5E6B"/>
    <w:rsid w:val="6E4A51B7"/>
    <w:rsid w:val="6E9D0AA2"/>
    <w:rsid w:val="6EE043C7"/>
    <w:rsid w:val="6EEB5DFE"/>
    <w:rsid w:val="6F286FDA"/>
    <w:rsid w:val="6F3D5784"/>
    <w:rsid w:val="6F4A19DC"/>
    <w:rsid w:val="701A128E"/>
    <w:rsid w:val="70482CDA"/>
    <w:rsid w:val="716C1CF8"/>
    <w:rsid w:val="71737467"/>
    <w:rsid w:val="71B30DE9"/>
    <w:rsid w:val="71EF025C"/>
    <w:rsid w:val="722D2154"/>
    <w:rsid w:val="72855F98"/>
    <w:rsid w:val="728E49BF"/>
    <w:rsid w:val="72CF0CE6"/>
    <w:rsid w:val="733D5751"/>
    <w:rsid w:val="73410354"/>
    <w:rsid w:val="734339A0"/>
    <w:rsid w:val="734F7776"/>
    <w:rsid w:val="73B957D1"/>
    <w:rsid w:val="73CC313D"/>
    <w:rsid w:val="73DE75A2"/>
    <w:rsid w:val="74000607"/>
    <w:rsid w:val="74033068"/>
    <w:rsid w:val="743717BD"/>
    <w:rsid w:val="74794607"/>
    <w:rsid w:val="75393EA5"/>
    <w:rsid w:val="758E5E68"/>
    <w:rsid w:val="75B04551"/>
    <w:rsid w:val="75BF60A3"/>
    <w:rsid w:val="763D028E"/>
    <w:rsid w:val="767E50CA"/>
    <w:rsid w:val="76AE36F7"/>
    <w:rsid w:val="76DB5823"/>
    <w:rsid w:val="76E668EA"/>
    <w:rsid w:val="76E8513B"/>
    <w:rsid w:val="7807695A"/>
    <w:rsid w:val="78200315"/>
    <w:rsid w:val="792D0300"/>
    <w:rsid w:val="7939455F"/>
    <w:rsid w:val="796A4821"/>
    <w:rsid w:val="79F3B5EB"/>
    <w:rsid w:val="7A0761F6"/>
    <w:rsid w:val="7ABB55C9"/>
    <w:rsid w:val="7B1167DA"/>
    <w:rsid w:val="7B3A5F0C"/>
    <w:rsid w:val="7BF34E2E"/>
    <w:rsid w:val="7C21021E"/>
    <w:rsid w:val="7C3853DC"/>
    <w:rsid w:val="7C587583"/>
    <w:rsid w:val="7CAC5451"/>
    <w:rsid w:val="7CD72B9E"/>
    <w:rsid w:val="7CDB68C9"/>
    <w:rsid w:val="7D036198"/>
    <w:rsid w:val="7D6F32D8"/>
    <w:rsid w:val="7D7B00C3"/>
    <w:rsid w:val="7D97792A"/>
    <w:rsid w:val="7DAB5D81"/>
    <w:rsid w:val="7DFB17C3"/>
    <w:rsid w:val="7E065C87"/>
    <w:rsid w:val="7EA40425"/>
    <w:rsid w:val="7ECB765D"/>
    <w:rsid w:val="7EF4148A"/>
    <w:rsid w:val="7EF79349"/>
    <w:rsid w:val="7F021E5F"/>
    <w:rsid w:val="7F07297E"/>
    <w:rsid w:val="7F202034"/>
    <w:rsid w:val="7F2616D8"/>
    <w:rsid w:val="7F6D4880"/>
    <w:rsid w:val="7FB96967"/>
    <w:rsid w:val="7FFE0498"/>
    <w:rsid w:val="7FFF5A51"/>
    <w:rsid w:val="FEFBBC3A"/>
    <w:rsid w:val="FFD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0"/>
        <w:numId w:val="1"/>
      </w:numPr>
      <w:spacing w:before="560" w:after="290" w:line="377" w:lineRule="auto"/>
      <w:outlineLvl w:val="3"/>
    </w:pPr>
    <w:rPr>
      <w:rFonts w:ascii="Arial" w:hAnsi="Arial" w:eastAsia="黑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方正仿宋_GBK" w:hAnsi="方正仿宋_GBK" w:cs="方正仿宋_GBK"/>
    </w:r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Plain Text"/>
    <w:next w:val="8"/>
    <w:qFormat/>
    <w:uiPriority w:val="0"/>
    <w:pPr>
      <w:widowControl w:val="0"/>
      <w:ind w:firstLine="648" w:firstLineChars="200"/>
      <w:jc w:val="both"/>
    </w:pPr>
    <w:rPr>
      <w:rFonts w:ascii="方正黑体_GBK" w:hAnsi="Courier New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p0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before="36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14">
    <w:name w:val="Body Text First Indent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255</Words>
  <Characters>284</Characters>
  <Lines>2</Lines>
  <Paragraphs>1</Paragraphs>
  <TotalTime>1</TotalTime>
  <ScaleCrop>false</ScaleCrop>
  <LinksUpToDate>false</LinksUpToDate>
  <CharactersWithSpaces>285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2021-06-23T18:39:00Z</dcterms:created>
  <dc:creator>Administrator</dc:creator>
  <cp:lastModifiedBy>kylin</cp:lastModifiedBy>
  <cp:lastPrinted>2023-10-19T14:35:00Z</cp:lastPrinted>
  <dcterms:modified xsi:type="dcterms:W3CDTF">2023-11-15T17:57:32Z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2E0BDC42A6D549B98D9FD886C799FF22</vt:lpwstr>
  </property>
</Properties>
</file>