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3B" w:rsidRDefault="009972B2">
      <w:pPr>
        <w:spacing w:line="580" w:lineRule="exact"/>
        <w:jc w:val="center"/>
        <w:rPr>
          <w:rFonts w:eastAsia="黑体"/>
          <w:szCs w:val="32"/>
        </w:rPr>
      </w:pPr>
      <w:bookmarkStart w:id="0" w:name="_GoBack"/>
      <w:bookmarkEnd w:id="0"/>
      <w:r>
        <w:rPr>
          <w:rFonts w:eastAsia="方正小标宋_GBK"/>
          <w:spacing w:val="-20"/>
          <w:sz w:val="44"/>
          <w:szCs w:val="44"/>
        </w:rPr>
        <w:t>摩托车交通违法学习劝导点学习流程</w:t>
      </w:r>
    </w:p>
    <w:p w:rsidR="0013223B" w:rsidRDefault="009972B2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一、学习对象</w:t>
      </w:r>
    </w:p>
    <w:p w:rsidR="0013223B" w:rsidRDefault="009972B2">
      <w:pPr>
        <w:spacing w:line="580" w:lineRule="exact"/>
        <w:ind w:firstLineChars="200" w:firstLine="640"/>
        <w:rPr>
          <w:szCs w:val="32"/>
        </w:rPr>
      </w:pPr>
      <w:r>
        <w:rPr>
          <w:szCs w:val="32"/>
        </w:rPr>
        <w:t>违反摩托车、电动自行车相关法律法规且自愿参与学习的驾驶人。</w:t>
      </w:r>
    </w:p>
    <w:p w:rsidR="0013223B" w:rsidRDefault="009972B2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二、学习步骤</w:t>
      </w:r>
    </w:p>
    <w:p w:rsidR="0013223B" w:rsidRDefault="009972B2">
      <w:pPr>
        <w:spacing w:line="580" w:lineRule="exact"/>
        <w:ind w:firstLineChars="200" w:firstLine="640"/>
        <w:rPr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（一）</w:t>
      </w:r>
      <w:r>
        <w:rPr>
          <w:szCs w:val="32"/>
        </w:rPr>
        <w:t>民警告知驾驶人学习劝导点学习要求与时长，对自愿参与学习的驾驶人进行登记（姓名、驾驶证号或身份证号、违法原因、学习起始时间）。</w:t>
      </w:r>
    </w:p>
    <w:p w:rsidR="0013223B" w:rsidRDefault="009972B2">
      <w:pPr>
        <w:spacing w:line="580" w:lineRule="exact"/>
        <w:ind w:firstLineChars="200" w:firstLine="640"/>
        <w:rPr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（二）</w:t>
      </w:r>
      <w:r>
        <w:rPr>
          <w:szCs w:val="32"/>
        </w:rPr>
        <w:t>观看摩托车、电动自行车交通安全宣传展板、海报，发放宣传资料，固定的学习劝导点要播放警示教育片。</w:t>
      </w:r>
    </w:p>
    <w:p w:rsidR="0013223B" w:rsidRDefault="009972B2">
      <w:pPr>
        <w:spacing w:line="580" w:lineRule="exact"/>
        <w:ind w:firstLineChars="200" w:firstLine="640"/>
        <w:rPr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（三）</w:t>
      </w:r>
      <w:r>
        <w:rPr>
          <w:szCs w:val="32"/>
        </w:rPr>
        <w:t>民警现场开展交通安全宣传教育，组织学习人员抄写涉及摩托车、电动车的法律法规、安全规定。</w:t>
      </w:r>
    </w:p>
    <w:p w:rsidR="0013223B" w:rsidRDefault="009972B2">
      <w:pPr>
        <w:spacing w:line="580" w:lineRule="exact"/>
        <w:ind w:firstLineChars="200" w:firstLine="640"/>
        <w:rPr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（四）</w:t>
      </w:r>
      <w:r>
        <w:rPr>
          <w:szCs w:val="32"/>
        </w:rPr>
        <w:t>学习完毕由民警签字确认。</w:t>
      </w:r>
    </w:p>
    <w:p w:rsidR="0013223B" w:rsidRDefault="009972B2">
      <w:pPr>
        <w:spacing w:line="58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三、学习要求</w:t>
      </w:r>
    </w:p>
    <w:p w:rsidR="0013223B" w:rsidRDefault="009972B2">
      <w:pPr>
        <w:spacing w:line="580" w:lineRule="exact"/>
        <w:ind w:firstLineChars="200" w:firstLine="640"/>
        <w:rPr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（一）</w:t>
      </w:r>
      <w:r>
        <w:rPr>
          <w:szCs w:val="32"/>
        </w:rPr>
        <w:t>学习劝导的目的是宣传普及道路交通安全法律法规，教育摩托车、电动自行车驾驶人提高法律意识、文明意识、安全意识，维护城市交通秩序，预防和减少交通事故。不得强制驾驶人参与学习，不得收取任何学习费、资料费，不得超出学习范围变相处罚。</w:t>
      </w:r>
      <w:r>
        <w:rPr>
          <w:szCs w:val="32"/>
        </w:rPr>
        <w:t xml:space="preserve"> </w:t>
      </w:r>
    </w:p>
    <w:p w:rsidR="0013223B" w:rsidRDefault="009972B2">
      <w:pPr>
        <w:spacing w:line="580" w:lineRule="exact"/>
        <w:ind w:firstLineChars="200" w:firstLine="640"/>
        <w:rPr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（二）</w:t>
      </w:r>
      <w:r>
        <w:rPr>
          <w:szCs w:val="32"/>
        </w:rPr>
        <w:t>学习的视频、图文等宣传资料可使用部局、总队下发的资料，也可以使用辖区内涉及摩托车、电动自行车的案例，突出</w:t>
      </w:r>
      <w:r>
        <w:rPr>
          <w:rFonts w:hint="eastAsia"/>
          <w:szCs w:val="32"/>
        </w:rPr>
        <w:t>“</w:t>
      </w:r>
      <w:r>
        <w:rPr>
          <w:szCs w:val="32"/>
        </w:rPr>
        <w:t>不搭棚、不乱停乱放、不噪音扰民</w:t>
      </w:r>
      <w:r>
        <w:rPr>
          <w:rFonts w:hint="eastAsia"/>
          <w:szCs w:val="32"/>
        </w:rPr>
        <w:t>”</w:t>
      </w:r>
      <w:r>
        <w:rPr>
          <w:szCs w:val="32"/>
        </w:rPr>
        <w:t>等要求。</w:t>
      </w:r>
    </w:p>
    <w:p w:rsidR="0013223B" w:rsidRDefault="009972B2">
      <w:pPr>
        <w:spacing w:line="580" w:lineRule="exact"/>
        <w:ind w:firstLineChars="200" w:firstLine="640"/>
        <w:rPr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（三）</w:t>
      </w:r>
      <w:r>
        <w:rPr>
          <w:szCs w:val="32"/>
        </w:rPr>
        <w:t>学习时长原则上不少于</w:t>
      </w:r>
      <w:r>
        <w:rPr>
          <w:szCs w:val="32"/>
        </w:rPr>
        <w:t>15</w:t>
      </w:r>
      <w:r>
        <w:rPr>
          <w:szCs w:val="32"/>
        </w:rPr>
        <w:t>分钟。</w:t>
      </w:r>
    </w:p>
    <w:p w:rsidR="0013223B" w:rsidRDefault="009972B2">
      <w:pPr>
        <w:spacing w:line="580" w:lineRule="exact"/>
        <w:ind w:firstLineChars="200" w:firstLine="640"/>
        <w:rPr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（四）</w:t>
      </w:r>
      <w:r>
        <w:rPr>
          <w:szCs w:val="32"/>
        </w:rPr>
        <w:t>集中学习应符合疫情防控的最新规定，并严格落</w:t>
      </w:r>
      <w:r>
        <w:rPr>
          <w:szCs w:val="32"/>
        </w:rPr>
        <w:lastRenderedPageBreak/>
        <w:t>实相关防范疫情的措施。</w:t>
      </w:r>
    </w:p>
    <w:p w:rsidR="0013223B" w:rsidRDefault="009972B2">
      <w:pPr>
        <w:spacing w:line="580" w:lineRule="exact"/>
        <w:ind w:firstLineChars="200" w:firstLine="640"/>
        <w:rPr>
          <w:szCs w:val="32"/>
        </w:rPr>
      </w:pPr>
      <w:r>
        <w:rPr>
          <w:rFonts w:ascii="方正楷体_GBK" w:eastAsia="方正楷体_GBK" w:hAnsi="方正楷体_GBK" w:cs="方正楷体_GBK" w:hint="eastAsia"/>
          <w:szCs w:val="32"/>
        </w:rPr>
        <w:t>（五）</w:t>
      </w:r>
      <w:r>
        <w:rPr>
          <w:szCs w:val="32"/>
        </w:rPr>
        <w:t>学习劝导点要整</w:t>
      </w:r>
      <w:r>
        <w:rPr>
          <w:szCs w:val="32"/>
        </w:rPr>
        <w:t>齐规范，有序组织，文明用语，严禁因环境差乱、组织混乱、言行粗暴等引发负面舆情</w:t>
      </w:r>
      <w:r>
        <w:rPr>
          <w:rFonts w:hint="eastAsia"/>
          <w:szCs w:val="32"/>
        </w:rPr>
        <w:t>。</w:t>
      </w:r>
    </w:p>
    <w:p w:rsidR="0013223B" w:rsidRDefault="0013223B"/>
    <w:sectPr w:rsidR="00132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NjZmOTcyYTlkZjYwODU2MDA4ZDgzY2YyN2I5YTQifQ=="/>
  </w:docVars>
  <w:rsids>
    <w:rsidRoot w:val="729A5108"/>
    <w:rsid w:val="0013223B"/>
    <w:rsid w:val="009972B2"/>
    <w:rsid w:val="729A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pPr>
      <w:ind w:firstLineChars="100" w:firstLine="420"/>
    </w:pPr>
    <w:rPr>
      <w:sz w:val="21"/>
    </w:rPr>
  </w:style>
  <w:style w:type="paragraph" w:styleId="a4">
    <w:name w:val="Body Text"/>
    <w:basedOn w:val="a"/>
    <w:qFormat/>
    <w:pPr>
      <w:spacing w:after="120"/>
    </w:pPr>
    <w:rPr>
      <w:rFonts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pPr>
      <w:ind w:firstLineChars="100" w:firstLine="420"/>
    </w:pPr>
    <w:rPr>
      <w:sz w:val="21"/>
    </w:rPr>
  </w:style>
  <w:style w:type="paragraph" w:styleId="a4">
    <w:name w:val="Body Text"/>
    <w:basedOn w:val="a"/>
    <w:qFormat/>
    <w:pPr>
      <w:spacing w:after="120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17</Characters>
  <Application>Microsoft Office Word</Application>
  <DocSecurity>0</DocSecurity>
  <Lines>1</Lines>
  <Paragraphs>1</Paragraphs>
  <ScaleCrop>false</ScaleCrop>
  <Company>SQZF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戴尔122113</dc:creator>
  <cp:lastModifiedBy>_VDI_qmgzrl</cp:lastModifiedBy>
  <cp:revision>2</cp:revision>
  <dcterms:created xsi:type="dcterms:W3CDTF">2022-08-11T05:42:00Z</dcterms:created>
  <dcterms:modified xsi:type="dcterms:W3CDTF">2022-08-11T05:42:00Z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61A7731004B84E468786E6FD842159DF</vt:lpwstr>
  </property>
</Properties>
</file>