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atLeast"/>
        <w:jc w:val="center"/>
      </w:pPr>
      <w:r>
        <w:rPr>
          <w:rFonts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重庆业瑞房地产开发有限公司等</w:t>
      </w:r>
    </w:p>
    <w:p>
      <w:pPr>
        <w:widowControl/>
        <w:spacing w:line="600" w:lineRule="atLeast"/>
        <w:jc w:val="center"/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房地产开发企业资质审批情况的公示</w:t>
      </w:r>
    </w:p>
    <w:p>
      <w:pPr>
        <w:widowControl/>
        <w:spacing w:line="270" w:lineRule="atLeast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为规范我区房地产开发企业资质审批工作，保证资质审批公正性，增加审批工作透明度，现将重庆业瑞房地产开发有限公司的资质审批情况通过“重庆市沙坪坝区人民政府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网站（</w:t>
      </w:r>
      <w:r>
        <w:fldChar w:fldCharType="begin"/>
      </w:r>
      <w:r>
        <w:instrText xml:space="preserve">HYPERLINK "http://www.cqkfb.com/" </w:instrText>
      </w:r>
      <w: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http://www.cqspb.gov.cn/bm/qzfcxjw_64313/.com</w:t>
      </w:r>
      <w: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”进行公示，以广泛接受社会监督。公示时间为：2023年4月1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日至2023年4月2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日，如企业对结果有异议，需在2023年4月2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>
      <w:pPr>
        <w:widowControl/>
        <w:spacing w:line="270" w:lineRule="atLeast"/>
        <w:ind w:firstLine="64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不同意见需要反映的，请在公示期内以书面形式将反映的情况寄（送）到区住房城乡建委政务服务中心1楼工程建设项目审批服务大厅5号窗口，单位反映情况要加盖公章，个人反映情况要签署真实姓名，并需留下真实的联系电话、地址、邮编。</w:t>
      </w:r>
    </w:p>
    <w:p>
      <w:pPr>
        <w:widowControl/>
        <w:spacing w:line="270" w:lineRule="atLeast"/>
        <w:ind w:firstLine="672" w:firstLineChars="21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联系地址：重庆市沙坪坝区西永街道西园北街8号政务服务中心1楼工程建设项目审批服务大厅5号窗口</w:t>
      </w:r>
    </w:p>
    <w:p>
      <w:pPr>
        <w:widowControl/>
        <w:spacing w:line="270" w:lineRule="atLeas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邮政编码：400030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080000" w:fill="FFFFFF"/>
        </w:rPr>
        <w:t>联系电话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 65368424</w:t>
      </w:r>
    </w:p>
    <w:p>
      <w:pPr>
        <w:widowControl/>
        <w:spacing w:line="270" w:lineRule="atLeas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资质审批公示汇总表</w:t>
      </w:r>
    </w:p>
    <w:p>
      <w:pPr>
        <w:pStyle w:val="9"/>
        <w:shd w:val="clear" w:color="auto" w:fill="FFFFFF"/>
        <w:spacing w:before="0" w:beforeAutospacing="0" w:after="0" w:afterAutospacing="0" w:line="518" w:lineRule="atLeast"/>
        <w:ind w:firstLine="475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br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重庆市沙坪坝区住房和城乡建设委员会</w:t>
      </w:r>
    </w:p>
    <w:p>
      <w:pPr>
        <w:pStyle w:val="9"/>
        <w:shd w:val="clear" w:color="auto" w:fill="FFFFFF"/>
        <w:spacing w:before="0" w:beforeAutospacing="0" w:after="0" w:afterAutospacing="0" w:line="518" w:lineRule="atLeast"/>
        <w:ind w:firstLine="475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2023年4月1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widowControl/>
        <w:spacing w:line="270" w:lineRule="atLeas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270" w:lineRule="atLeast"/>
        <w:ind w:firstLine="355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（此件公开发布）</w:t>
      </w:r>
    </w:p>
    <w:p>
      <w:pPr>
        <w:widowControl/>
        <w:spacing w:line="270" w:lineRule="atLeast"/>
        <w:ind w:firstLine="355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>
      <w:pPr>
        <w:widowControl/>
        <w:spacing w:line="440" w:lineRule="atLeast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                          </w:t>
      </w:r>
    </w:p>
    <w:tbl>
      <w:tblPr>
        <w:tblW w:w="8194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134"/>
        <w:gridCol w:w="3260"/>
        <w:gridCol w:w="1418"/>
        <w:gridCol w:w="1701"/>
      </w:tblGrid>
      <w:tr>
        <w:trPr>
          <w:trHeight w:val="842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办理类别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企业名称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审查意见</w:t>
            </w:r>
          </w:p>
        </w:tc>
      </w:tr>
      <w:tr>
        <w:trPr>
          <w:trHeight w:val="694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资质续期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重庆业瑞房地产开发有限公司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194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atLeast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</w:t>
      </w:r>
    </w:p>
    <w:p>
      <w:pPr>
        <w:widowControl/>
        <w:spacing w:line="378" w:lineRule="atLeast"/>
        <w:jc w:val="center"/>
        <w:rPr>
          <w:color w:val="484848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kern w:val="2"/>
      <w:sz w:val="18"/>
      <w:szCs w:val="18"/>
    </w:rPr>
  </w:style>
  <w:style w:type="character" w:customStyle="1" w:styleId="3">
    <w:name w:val="页脚 Char"/>
    <w:link w:val="2"/>
    <w:semiHidden/>
    <w:rPr>
      <w:rFonts w:ascii="Calibri" w:hAnsi="Calibri" w:cs="黑体"/>
      <w:kern w:val="2"/>
      <w:sz w:val="18"/>
      <w:szCs w:val="18"/>
    </w:rPr>
  </w:style>
  <w:style w:type="paragraph" w:styleId="4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5">
    <w:name w:val="页眉 Char"/>
    <w:link w:val="4"/>
    <w:semiHidden/>
    <w:rPr>
      <w:rFonts w:ascii="Calibri" w:hAnsi="Calibri" w:cs="黑体"/>
      <w:kern w:val="2"/>
      <w:sz w:val="18"/>
      <w:szCs w:val="18"/>
    </w:rPr>
  </w:style>
  <w:style w:type="character" w:styleId="7">
    <w:name w:val="Hyperlink"/>
    <w:rPr>
      <w:color w:val="0000FF"/>
      <w:u w:val="single"/>
    </w:rPr>
  </w:style>
  <w:style w:type="paragraph" w:customStyle="1" w:styleId="8">
    <w:name w:val="普通(网站)1"/>
    <w:basedOn w:val="1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western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584</Characters>
  <Lines>4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2022-08-18T10:05:00Z</dcterms:created>
  <dc:creator>Administrator</dc:creator>
  <cp:lastPrinted>2022-08-18T11:15:00Z</cp:lastPrinted>
  <dcterms:modified xsi:type="dcterms:W3CDTF">2023-04-17T09:57:59Z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