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2" w:rsidRDefault="00CC003B">
      <w:pPr>
        <w:widowControl/>
        <w:spacing w:line="600" w:lineRule="atLeast"/>
        <w:jc w:val="center"/>
      </w:pP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6"/>
          <w:szCs w:val="36"/>
        </w:rPr>
        <w:t>关于</w:t>
      </w:r>
      <w:r w:rsidR="0076616F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重庆卓越房地产开发有限公司</w:t>
      </w:r>
      <w:r w:rsidR="00DB77B7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等</w:t>
      </w:r>
    </w:p>
    <w:p w:rsidR="00B73352" w:rsidRDefault="00CC003B" w:rsidP="00CC003B">
      <w:pPr>
        <w:widowControl/>
        <w:spacing w:line="600" w:lineRule="atLeast"/>
        <w:jc w:val="center"/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6"/>
          <w:szCs w:val="36"/>
        </w:rPr>
        <w:t>房地产开发企业资质审批情况的公示</w:t>
      </w:r>
    </w:p>
    <w:p w:rsidR="0076616F" w:rsidRDefault="00CC003B">
      <w:pPr>
        <w:widowControl/>
        <w:spacing w:line="270" w:lineRule="atLeast"/>
        <w:ind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 w:rsidR="00E477FA" w:rsidRPr="00E477F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重庆卓越房地产开发有限公司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的资质审批情况通过“重庆市沙坪坝区人民政府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>网站（</w:t>
      </w:r>
      <w:hyperlink r:id="rId8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http://www.cqspb.gov.cn/bm/qzfcxjw_64313/.com</w:t>
        </w:r>
      </w:hyperlink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u w:val="single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”进行公示，以广泛接受社会监督。公示时间为：202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日至202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日，如企业对结果有异议，需在202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月1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料以邮戳日期为准）。</w:t>
      </w:r>
    </w:p>
    <w:p w:rsidR="00B73352" w:rsidRDefault="00CC003B">
      <w:pPr>
        <w:widowControl/>
        <w:spacing w:line="270" w:lineRule="atLeast"/>
        <w:ind w:firstLine="640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任何有关单位及个人，如对企业申报资质情况有不同意见需要反映的，请在公示期内以书面形式将反映的情况寄（送）到区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住房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城乡建委政务服务中心1楼工程建设项目审批服务大厅5号窗口，单位反映情况要加盖公章，个人反映情况要签署真实姓名，并需留下真实的联系电话、地址、邮编。</w:t>
      </w:r>
    </w:p>
    <w:p w:rsidR="00B73352" w:rsidRDefault="00CC003B" w:rsidP="0076616F">
      <w:pPr>
        <w:widowControl/>
        <w:spacing w:line="270" w:lineRule="atLeast"/>
        <w:ind w:firstLineChars="210" w:firstLine="672"/>
        <w:jc w:val="lef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联系地址：重庆市沙坪坝区西永街道西园北街8号政务服务</w:t>
      </w:r>
      <w:r w:rsidR="00844BA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中心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1楼工程建设项目审批服务大厅</w:t>
      </w:r>
      <w:r w:rsidR="00844BA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5号窗口</w:t>
      </w:r>
    </w:p>
    <w:p w:rsidR="00B73352" w:rsidRDefault="00CC003B" w:rsidP="0076616F">
      <w:pPr>
        <w:widowControl/>
        <w:spacing w:line="270" w:lineRule="atLeast"/>
        <w:ind w:firstLineChars="210" w:firstLine="672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邮政编码：400030</w:t>
      </w:r>
      <w:r w:rsidR="0076616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shd w:val="clear" w:color="080000" w:fill="FFFFFF"/>
        </w:rPr>
        <w:t>联系电话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 </w:t>
      </w:r>
      <w:r w:rsidR="00844BA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65368424</w:t>
      </w:r>
    </w:p>
    <w:p w:rsidR="0076616F" w:rsidRDefault="0076616F" w:rsidP="0076616F">
      <w:pPr>
        <w:widowControl/>
        <w:spacing w:line="270" w:lineRule="atLeast"/>
        <w:ind w:firstLineChars="210" w:firstLine="672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附件:</w:t>
      </w:r>
      <w:r w:rsidRPr="0076616F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 xml:space="preserve"> </w:t>
      </w:r>
      <w:r w:rsidRPr="0076616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资质审批公示汇总表</w:t>
      </w:r>
    </w:p>
    <w:p w:rsidR="009E483E" w:rsidRDefault="009E483E" w:rsidP="009E483E">
      <w:pPr>
        <w:pStyle w:val="western"/>
        <w:shd w:val="clear" w:color="auto" w:fill="FFFFFF"/>
        <w:spacing w:before="0" w:beforeAutospacing="0" w:after="0" w:afterAutospacing="0" w:line="518" w:lineRule="atLeast"/>
        <w:ind w:firstLine="475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br/>
      </w:r>
      <w:r w:rsidRPr="001930D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重庆市沙坪坝区住房和城乡建设委员会</w:t>
      </w:r>
    </w:p>
    <w:p w:rsidR="009E483E" w:rsidRPr="001930D5" w:rsidRDefault="009E483E" w:rsidP="001930D5">
      <w:pPr>
        <w:pStyle w:val="western"/>
        <w:shd w:val="clear" w:color="auto" w:fill="FFFFFF"/>
        <w:spacing w:before="0" w:beforeAutospacing="0" w:after="0" w:afterAutospacing="0" w:line="518" w:lineRule="atLeast"/>
        <w:ind w:firstLine="475"/>
        <w:jc w:val="righ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1930D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2023年4月3日</w:t>
      </w:r>
    </w:p>
    <w:p w:rsidR="009E483E" w:rsidRPr="009E483E" w:rsidRDefault="009E483E" w:rsidP="0076616F">
      <w:pPr>
        <w:widowControl/>
        <w:spacing w:line="270" w:lineRule="atLeast"/>
        <w:ind w:firstLineChars="210" w:firstLine="672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B73352" w:rsidRDefault="00CC003B">
      <w:pPr>
        <w:widowControl/>
        <w:spacing w:line="270" w:lineRule="atLeast"/>
        <w:ind w:firstLine="355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 （此件公开发布）</w:t>
      </w:r>
    </w:p>
    <w:p w:rsidR="00B73352" w:rsidRDefault="00CC003B">
      <w:pPr>
        <w:widowControl/>
        <w:spacing w:line="270" w:lineRule="atLeast"/>
        <w:ind w:firstLine="355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</w:t>
      </w:r>
      <w:r w:rsidR="00076F83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:</w:t>
      </w:r>
      <w:r w:rsidR="00076F83" w:rsidRPr="00076F83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076F83" w:rsidRPr="0076616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资质审批公示汇总表</w:t>
      </w:r>
    </w:p>
    <w:p w:rsidR="00B73352" w:rsidRDefault="00CC003B" w:rsidP="001F77F9">
      <w:pPr>
        <w:widowControl/>
        <w:spacing w:line="440" w:lineRule="atLeast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>                          </w:t>
      </w:r>
    </w:p>
    <w:tbl>
      <w:tblPr>
        <w:tblW w:w="8194" w:type="dxa"/>
        <w:tblInd w:w="136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1134"/>
        <w:gridCol w:w="3260"/>
        <w:gridCol w:w="1418"/>
        <w:gridCol w:w="1701"/>
      </w:tblGrid>
      <w:tr w:rsidR="005D4D1F" w:rsidTr="001F77F9">
        <w:trPr>
          <w:trHeight w:val="84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>
            <w:pPr>
              <w:widowControl/>
              <w:spacing w:line="600" w:lineRule="atLeast"/>
              <w:jc w:val="center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>
            <w:pPr>
              <w:widowControl/>
              <w:spacing w:line="600" w:lineRule="atLeast"/>
              <w:jc w:val="center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办理类别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>
            <w:pPr>
              <w:widowControl/>
              <w:spacing w:line="600" w:lineRule="atLeast"/>
              <w:jc w:val="center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企业名称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>
            <w:pPr>
              <w:widowControl/>
              <w:spacing w:line="600" w:lineRule="atLeast"/>
              <w:jc w:val="center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4D1F" w:rsidRDefault="005D4D1F"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审查意见</w:t>
            </w:r>
          </w:p>
        </w:tc>
      </w:tr>
      <w:tr w:rsidR="005D4D1F" w:rsidTr="001F77F9">
        <w:trPr>
          <w:trHeight w:val="694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>
            <w:pPr>
              <w:widowControl/>
              <w:spacing w:line="400" w:lineRule="atLeast"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 w:rsidP="00DB657A">
            <w:pPr>
              <w:widowControl/>
              <w:spacing w:line="400" w:lineRule="atLeast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资质</w:t>
            </w:r>
            <w:r w:rsidR="00DB657A">
              <w:rPr>
                <w:rFonts w:ascii="宋体" w:hAnsi="宋体" w:cs="宋体" w:hint="eastAsia"/>
                <w:kern w:val="0"/>
                <w:szCs w:val="21"/>
              </w:rPr>
              <w:t>续期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2520F" w:rsidP="00C66637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重庆卓越房地产开发有限公司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5D4D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6637" w:rsidRDefault="00C66637" w:rsidP="00C66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D4D1F" w:rsidRDefault="005D4D1F" w:rsidP="00C66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同意</w:t>
            </w:r>
          </w:p>
        </w:tc>
      </w:tr>
      <w:tr w:rsidR="005D4D1F" w:rsidTr="001F77F9">
        <w:trPr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6447F7" w:rsidP="005D4D1F">
            <w:pPr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DB657A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资质核定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Default="00076F83" w:rsidP="001F77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重庆嘉夏实业有限公司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D1F" w:rsidRPr="00076F83" w:rsidRDefault="00076F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4D1F" w:rsidRDefault="00076F83" w:rsidP="00C66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同意</w:t>
            </w:r>
          </w:p>
        </w:tc>
      </w:tr>
    </w:tbl>
    <w:p w:rsidR="00B73352" w:rsidRDefault="00CC003B">
      <w:pPr>
        <w:widowControl/>
        <w:spacing w:line="400" w:lineRule="atLeast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</w:rPr>
        <w:t> </w:t>
      </w:r>
    </w:p>
    <w:p w:rsidR="00B73352" w:rsidRDefault="00B73352">
      <w:pPr>
        <w:widowControl/>
        <w:spacing w:line="378" w:lineRule="atLeast"/>
        <w:jc w:val="center"/>
        <w:rPr>
          <w:color w:val="484848"/>
          <w:sz w:val="18"/>
          <w:szCs w:val="18"/>
        </w:rPr>
      </w:pPr>
    </w:p>
    <w:p w:rsidR="00B73352" w:rsidRDefault="00B73352"/>
    <w:sectPr w:rsidR="00B733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E7" w:rsidRDefault="00F548E7" w:rsidP="001930D5">
      <w:r>
        <w:separator/>
      </w:r>
    </w:p>
  </w:endnote>
  <w:endnote w:type="continuationSeparator" w:id="0">
    <w:p w:rsidR="00F548E7" w:rsidRDefault="00F548E7" w:rsidP="001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E7" w:rsidRDefault="00F548E7" w:rsidP="001930D5">
      <w:r>
        <w:separator/>
      </w:r>
    </w:p>
  </w:footnote>
  <w:footnote w:type="continuationSeparator" w:id="0">
    <w:p w:rsidR="00F548E7" w:rsidRDefault="00F548E7" w:rsidP="0019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352"/>
    <w:rsid w:val="00076F83"/>
    <w:rsid w:val="001930D5"/>
    <w:rsid w:val="001D61D3"/>
    <w:rsid w:val="001F77F9"/>
    <w:rsid w:val="00324EC5"/>
    <w:rsid w:val="003D3429"/>
    <w:rsid w:val="00455FB5"/>
    <w:rsid w:val="0052520F"/>
    <w:rsid w:val="005B71F5"/>
    <w:rsid w:val="005D4D1F"/>
    <w:rsid w:val="006447F7"/>
    <w:rsid w:val="0066229D"/>
    <w:rsid w:val="0071416D"/>
    <w:rsid w:val="0076616F"/>
    <w:rsid w:val="00844BAE"/>
    <w:rsid w:val="009E483E"/>
    <w:rsid w:val="00B73352"/>
    <w:rsid w:val="00C66637"/>
    <w:rsid w:val="00CC003B"/>
    <w:rsid w:val="00DB6348"/>
    <w:rsid w:val="00DB657A"/>
    <w:rsid w:val="00DB77B7"/>
    <w:rsid w:val="00E477FA"/>
    <w:rsid w:val="00F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普通(网站)1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western">
    <w:name w:val="western"/>
    <w:basedOn w:val="a"/>
    <w:rsid w:val="009E48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9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930D5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930D5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kfb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Microsoft</cp:lastModifiedBy>
  <cp:revision>23</cp:revision>
  <cp:lastPrinted>2022-08-18T03:15:00Z</cp:lastPrinted>
  <dcterms:created xsi:type="dcterms:W3CDTF">2022-08-18T02:05:00Z</dcterms:created>
  <dcterms:modified xsi:type="dcterms:W3CDTF">2023-04-03T06:39:00Z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