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928" w:firstLineChars="200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重庆市高技能人才工作联席会办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公室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outlineLvl w:val="9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关于组织开展“巴渝工匠”绝技绝活展品征集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和展示工作的通知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（渝高技办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各区县（自治县）人力社保局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两江新区社会保障局、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西部科学城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重庆高新区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政务和社会事务中心、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万盛经开区人力社保局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各有关单位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为进一步落实《关于提高技术工人待遇的实施意见》，深入挖掘“巴渝工匠”精神内涵，充分展示全市技能人才绝技绝活、创新成果和风采风貌，按照“巴渝工匠2025”行动计划，决定组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织开展“巴渝工匠”绝技绝活展品征集和展示展览活动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，在全市广泛营造“劳动光荣、技能宝贵、创造伟大”的浓厚氛围，让更多人认识技能、体验技能、学习技能、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崇尚技能。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一、征集主题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技高行天下、能强走世界。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ascii="黑体" w:hAnsi="黑体" w:eastAsia="黑体" w:cs="Times New Roman"/>
          <w:sz w:val="32"/>
          <w:szCs w:val="32"/>
        </w:rPr>
        <w:t>主承办单位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68" w:firstLineChars="200"/>
        <w:outlineLvl w:val="9"/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本次征集和展示活动由重庆市高技能人才工作联席会主办，重庆市人力社保局承办，重庆市公共实训中心具体实施。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三、征集内容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  <w:t>（一）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反映巴渝工匠、技能大师、非遗传承人、职业教育实训（含职业培训）等精湛技艺、高超技能、绝技绝活、创新创造的实物产品、作品以及视频影像、图文资料等。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（二）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反映和记录不同历史时期中国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或重庆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技术进步、职业技能发展成就、具有历史价值的相关实物、艺术作品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或文献资料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等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反映不同历史时期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生活、生产等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技能操作的设备设施、实物及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其它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作品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（四）世界技能大赛、“一带一路”国际技能大赛、全国技能大赛等各级各类职业技能竞赛选手参赛获奖作品、奖牌、比赛工具和视频图文资料以及赛事相关徽章、服装、吉祥物等文创纪念产品等。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四、征集对象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面向海内外广泛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征集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重点包括重庆各行业企业、职业院校、职业技能培训机构、技能鉴定和评价机构、高技能人才培训基地、技能大师工作室、世界技能大赛集训基地、实训基地、创新创业基地空间等单位集体，以及个体工商户、技能人才、非遗传承人和</w:t>
      </w:r>
      <w:r>
        <w:rPr>
          <w:rFonts w:ascii="Times New Roman" w:hAnsi="Times New Roman" w:eastAsia="方正仿宋_GBK" w:cs="Times New Roman"/>
          <w:sz w:val="32"/>
          <w:szCs w:val="32"/>
        </w:rPr>
        <w:t>关心关注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高</w:t>
      </w:r>
      <w:r>
        <w:rPr>
          <w:rFonts w:ascii="Times New Roman" w:hAnsi="Times New Roman" w:eastAsia="方正仿宋_GBK" w:cs="Times New Roman"/>
          <w:sz w:val="32"/>
          <w:szCs w:val="32"/>
        </w:rPr>
        <w:t>技能人才发展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社会各界人士。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五、征集时间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outlineLvl w:val="9"/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集中征集时间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2022年5月1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日—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月31日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。集中征集结束后，转为常态化征集。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六、征集方式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  <w:t>本次展品征集主要以捐赠、寄存、复制、寄售四种方式开展。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  <w:t>捐赠。采取自愿原则，欢迎持有者和持有单位无偿捐赠。鼓励以原件为主的方式捐赠。如本人不愿捐赠原件的，可捐赠复制件。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  <w:t>寄存。对于持有者不愿捐赠、希望在一段时间展览结束后收回的展品，可与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重庆市人力社保局或其授权单位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  <w:t>签署寄存协议，采取寄存的方式征集。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  <w:t>复制。对于持有者不愿捐赠、寄存的历史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文献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  <w:t>资料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或实物产品作品等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  <w:t>，可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先报送相关图文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  <w:t>信息，采取仿真复制的方式征集，进行复制后，原件归还所有者。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  <w:t>寄售。对于部分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产品或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  <w:t>作品，可以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通过寄售的方式，由承办单位统一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  <w:t>提供展示和售卖平台，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帮助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 w:bidi="ar"/>
        </w:rPr>
        <w:t>进行推销。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七、展示展览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eastAsia"/>
          <w:lang w:val="en-US" w:eastAsia="zh-CN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集中征集结束后，由实施单位统一梳理汇总各类视频图文资料和实物信息，清理设施设备和产品作品，建立“</w:t>
      </w: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  <w:t>巴渝工匠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”绝技绝活展示展览资源库，向世界技能博物馆、重庆各类博物馆等展馆，智博会、重庆英才大会、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instrText xml:space="preserve"> HYPERLINK "http://www.baidu.com/link?url=EozPMoP5E30ubiYLgPm32qXZZDV95Dds0o0JzdFaGmm" \t "https://www.baidu.com/_blank" 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西部人力资源服务博览会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等展会，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世界技能大赛、“一带一路”国际技能大赛、全国技能大赛、中国·重庆职业技能大赛等赛事活动等进行推介展示。同时，在重庆市人力社保局、市公共实训中心打造“巴渝工匠”文化展示长廊，长期进行展示展览，并适时举办“巴渝工匠”绝技绝活和创新成果展示活动专场展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八、工作安排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  <w:t>征集工作分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个阶段进行。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  <w:t>第一阶段：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2022年5—6月，各区县人力社保部门和有关单位组织开展征集工作动员，摸排报送资料和展品。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第二阶段：2022年7月，各区县人力社保部门收集汇总辖区内有关资料和实物展品信息，编制清单，择优推荐报送。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jc w:val="both"/>
        <w:textAlignment w:val="baseline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第三阶段：2022年8月，活动主办单位根据推荐清单评估确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定“巴渝工匠“绝技绝活展示展览项目清单，根据清单做好资料和实物等资源入库工作，并按有关规定与展品提供单位或个人签署征集协议。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九、工作要求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（一）各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区县人力社保部门</w:t>
      </w: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  <w:t>要高度重视展品征集工作，指定专人负责，制定工作方案，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扎实做好辖区内有</w:t>
      </w: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关单位和个人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展示</w:t>
      </w: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  <w:t>征集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推荐工作，每个区县至少推荐20项以上</w:t>
      </w: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。要加强对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作品</w:t>
      </w: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  <w:t>真实性审查，确保提供的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作品</w:t>
      </w: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  <w:t>真实、准确、客观。所提供的展品和历史资料，不得含有涉密内容，不得侵犯他人著作、肖像、名誉权等合法权益。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各有关单位</w:t>
      </w: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  <w:t>要积极做好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展示</w:t>
      </w: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  <w:t>征集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活动的</w:t>
      </w: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  <w:t>宣传发动，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认真按要求组织开展资料和实物展品推荐报送，力争充分展示单位风采和大师风貌。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（三）请各区县人力社保部门和市外有关单位、个人于2022年7月31日前，将展示征集活动推荐项目清单报送到重庆市公共实训中心。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十、联系方式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联 系 人：李乔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联系电话：18225293447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电子邮箱：bayugj@163.com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outlineLvl w:val="9"/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88" w:firstLineChars="200"/>
        <w:jc w:val="both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附件：“巴渝工匠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绝技绝活展品征集推荐项目清单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right="24"/>
        <w:jc w:val="right"/>
        <w:textAlignment w:val="auto"/>
        <w:outlineLvl w:val="9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200400" cy="1533525"/>
            <wp:effectExtent l="0" t="0" r="0" b="9525"/>
            <wp:docPr id="2" name="图片 2" descr="1651730736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17307361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200"/>
        <w:jc w:val="both"/>
        <w:textAlignment w:val="baseline"/>
        <w:outlineLvl w:val="9"/>
        <w:rPr>
          <w:rFonts w:hint="eastAsia"/>
          <w:lang w:val="en-US" w:eastAsia="zh-CN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（此件公开发布）</w:t>
      </w:r>
    </w:p>
    <w:p>
      <w:pPr>
        <w:pStyle w:val="15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849" w:h="16781"/>
          <w:pgMar w:top="1984" w:right="1446" w:bottom="1644" w:left="1446" w:header="720" w:footer="7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decimal"/>
          <w:cols w:space="0" w:num="1"/>
          <w:rtlGutter w:val="0"/>
          <w:docGrid w:type="linesAndChars" w:linePitch="597" w:charSpace="5017"/>
        </w:sectPr>
      </w:pPr>
    </w:p>
    <w:p>
      <w:pPr>
        <w:pStyle w:val="15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pStyle w:val="15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“巴渝工匠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绝技绝活展品征集项目清单</w:t>
      </w:r>
    </w:p>
    <w:tbl>
      <w:tblPr>
        <w:tblStyle w:val="12"/>
        <w:tblpPr w:leftFromText="180" w:rightFromText="180" w:vertAnchor="page" w:horzAnchor="page" w:tblpX="1167" w:tblpY="3755"/>
        <w:tblOverlap w:val="never"/>
        <w:tblW w:w="15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24"/>
        <w:gridCol w:w="1000"/>
        <w:gridCol w:w="898"/>
        <w:gridCol w:w="825"/>
        <w:gridCol w:w="1842"/>
        <w:gridCol w:w="1116"/>
        <w:gridCol w:w="621"/>
        <w:gridCol w:w="881"/>
        <w:gridCol w:w="709"/>
        <w:gridCol w:w="658"/>
        <w:gridCol w:w="889"/>
        <w:gridCol w:w="824"/>
        <w:gridCol w:w="888"/>
        <w:gridCol w:w="1447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2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展品名称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展品类别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地域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估值(元）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展品描述</w:t>
            </w:r>
          </w:p>
        </w:tc>
        <w:tc>
          <w:tcPr>
            <w:tcW w:w="11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年代类型</w:t>
            </w:r>
          </w:p>
        </w:tc>
        <w:tc>
          <w:tcPr>
            <w:tcW w:w="62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年代</w:t>
            </w: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尺寸(cm)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重量(kg)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实际数量</w:t>
            </w:r>
          </w:p>
        </w:tc>
        <w:tc>
          <w:tcPr>
            <w:tcW w:w="88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征集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来源单位</w:t>
            </w:r>
          </w:p>
        </w:tc>
        <w:tc>
          <w:tcPr>
            <w:tcW w:w="88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14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存储条件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例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世赛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金牌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奖牌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俄罗斯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1万元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梁攀参加第45届世赛电子技术项目夺得冠军获得金牌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制造年代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10×10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寄存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铁路运输技师学院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梁攀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XXXXXXX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干燥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3464" w:rightChars="100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3464" w:rightChars="100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3464" w:rightChars="100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3464" w:rightChars="100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3464" w:rightChars="100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3464" w:rightChars="100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1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推荐单位（盖章）：                                         联系人：                     联系电话：</w:t>
      </w:r>
    </w:p>
    <w:p>
      <w:pPr>
        <w:spacing w:line="300" w:lineRule="exact"/>
        <w:rPr>
          <w:rFonts w:hint="eastAsia"/>
          <w:lang w:val="en-US" w:eastAsia="zh-CN"/>
        </w:rPr>
      </w:pPr>
    </w:p>
    <w:sectPr>
      <w:type w:val="continuous"/>
      <w:pgSz w:w="16781" w:h="11849" w:orient="landscape"/>
      <w:pgMar w:top="1446" w:right="1984" w:bottom="1446" w:left="1644" w:header="720" w:footer="7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decimal"/>
      <w:cols w:space="0" w:num="1"/>
      <w:rtlGutter w:val="0"/>
      <w:docGrid w:type="linesAndChars" w:linePitch="597" w:charSpace="50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rPr>
        <w:rFonts w:hint="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-361315</wp:posOffset>
              </wp:positionV>
              <wp:extent cx="939165" cy="3943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165" cy="394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45pt;height:31.05pt;width:73.95pt;mso-position-horizontal:outside;mso-position-horizontal-relative:margin;z-index:251659264;mso-width-relative:page;mso-height-relative:page;" filled="f" stroked="f" coordsize="21600,21600" o:gfxdata="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vICz7WAAAABgEA&#10;AA8AAAAAAAAAAQAgAAAAIgAAAGRycy9kb3ducmV2LnhtbFBLAQIUABQAAAAIAIdO4kDcpRVMHAIA&#10;ABMEAAAOAAAAAAAAAAEAIAAAACU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280" w:firstLineChars="1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5918"/>
    <w:multiLevelType w:val="singleLevel"/>
    <w:tmpl w:val="096F591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72"/>
  <w:drawingGridVerticalSpacing w:val="299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YzlhMzdlNjU2MjUxZWY5NTQ4OTdkMjI4OGVmOWYifQ=="/>
  </w:docVars>
  <w:rsids>
    <w:rsidRoot w:val="28FC607C"/>
    <w:rsid w:val="0220483C"/>
    <w:rsid w:val="03175E3B"/>
    <w:rsid w:val="038E5B31"/>
    <w:rsid w:val="061A6F82"/>
    <w:rsid w:val="077713EE"/>
    <w:rsid w:val="08863F33"/>
    <w:rsid w:val="09542CE0"/>
    <w:rsid w:val="0978191C"/>
    <w:rsid w:val="0A39558F"/>
    <w:rsid w:val="0BE73D28"/>
    <w:rsid w:val="12F07A2B"/>
    <w:rsid w:val="135D1248"/>
    <w:rsid w:val="153B5839"/>
    <w:rsid w:val="16DE19C4"/>
    <w:rsid w:val="181574C2"/>
    <w:rsid w:val="18523FB8"/>
    <w:rsid w:val="1883280E"/>
    <w:rsid w:val="1C737D6C"/>
    <w:rsid w:val="1CB21248"/>
    <w:rsid w:val="1D4500C4"/>
    <w:rsid w:val="1DE52158"/>
    <w:rsid w:val="218B27C4"/>
    <w:rsid w:val="24817346"/>
    <w:rsid w:val="250D40A5"/>
    <w:rsid w:val="25342DC8"/>
    <w:rsid w:val="260B6BEC"/>
    <w:rsid w:val="26D6561C"/>
    <w:rsid w:val="27D81FBA"/>
    <w:rsid w:val="28FC607C"/>
    <w:rsid w:val="2A5A54DC"/>
    <w:rsid w:val="2ADE1E13"/>
    <w:rsid w:val="2B5F2566"/>
    <w:rsid w:val="2D1E3E66"/>
    <w:rsid w:val="2D627427"/>
    <w:rsid w:val="2E111607"/>
    <w:rsid w:val="2E9914BA"/>
    <w:rsid w:val="2F4D30E2"/>
    <w:rsid w:val="305032CC"/>
    <w:rsid w:val="31F927BC"/>
    <w:rsid w:val="35B41A7F"/>
    <w:rsid w:val="363213DD"/>
    <w:rsid w:val="37962AE1"/>
    <w:rsid w:val="3958295B"/>
    <w:rsid w:val="39EE3059"/>
    <w:rsid w:val="3D620A5A"/>
    <w:rsid w:val="3DAB7C45"/>
    <w:rsid w:val="3EB4513A"/>
    <w:rsid w:val="3FAC1FA9"/>
    <w:rsid w:val="40223307"/>
    <w:rsid w:val="40E36E9A"/>
    <w:rsid w:val="438B0B0F"/>
    <w:rsid w:val="445849E0"/>
    <w:rsid w:val="448D2B53"/>
    <w:rsid w:val="44AF3181"/>
    <w:rsid w:val="46801E6D"/>
    <w:rsid w:val="46DA2381"/>
    <w:rsid w:val="481A68F7"/>
    <w:rsid w:val="49180F4D"/>
    <w:rsid w:val="4C486712"/>
    <w:rsid w:val="4EC44E30"/>
    <w:rsid w:val="5140580B"/>
    <w:rsid w:val="51D321DE"/>
    <w:rsid w:val="529F3688"/>
    <w:rsid w:val="52D124AB"/>
    <w:rsid w:val="53F85FAB"/>
    <w:rsid w:val="54296CA5"/>
    <w:rsid w:val="547F2594"/>
    <w:rsid w:val="56442148"/>
    <w:rsid w:val="59ED3CCB"/>
    <w:rsid w:val="5F7A2B62"/>
    <w:rsid w:val="631F2F30"/>
    <w:rsid w:val="64F02276"/>
    <w:rsid w:val="65115950"/>
    <w:rsid w:val="65230CA7"/>
    <w:rsid w:val="65D72F54"/>
    <w:rsid w:val="6B3B1CC9"/>
    <w:rsid w:val="6C985165"/>
    <w:rsid w:val="6CC17278"/>
    <w:rsid w:val="6E367210"/>
    <w:rsid w:val="700576A3"/>
    <w:rsid w:val="70176D97"/>
    <w:rsid w:val="70EE33F2"/>
    <w:rsid w:val="754131A7"/>
    <w:rsid w:val="783A0A83"/>
    <w:rsid w:val="799069E4"/>
    <w:rsid w:val="79FC277D"/>
    <w:rsid w:val="7A4E50B2"/>
    <w:rsid w:val="7C6E71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 w:hAnsi="Calibri" w:eastAsia="仿宋_GB2312"/>
      <w:sz w:val="32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</w:rPr>
  </w:style>
  <w:style w:type="paragraph" w:styleId="8">
    <w:name w:val="footnote text"/>
    <w:basedOn w:val="1"/>
    <w:next w:val="7"/>
    <w:qFormat/>
    <w:uiPriority w:val="0"/>
    <w:pPr>
      <w:snapToGrid w:val="0"/>
      <w:spacing w:beforeLines="0" w:afterLines="0"/>
      <w:jc w:val="left"/>
    </w:pPr>
    <w:rPr>
      <w:rFonts w:hint="default"/>
      <w:sz w:val="18"/>
    </w:rPr>
  </w:style>
  <w:style w:type="paragraph" w:styleId="9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/>
      <w:kern w:val="0"/>
      <w:sz w:val="24"/>
    </w:rPr>
  </w:style>
  <w:style w:type="character" w:styleId="11">
    <w:name w:val="page number"/>
    <w:qFormat/>
    <w:uiPriority w:val="0"/>
    <w:rPr>
      <w:rFonts w:hint="default"/>
      <w:sz w:val="24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paragraph" w:customStyle="1" w:styleId="14">
    <w:name w:val="BodyText"/>
    <w:basedOn w:val="1"/>
    <w:next w:val="15"/>
    <w:qFormat/>
    <w:uiPriority w:val="99"/>
    <w:pPr>
      <w:spacing w:line="360" w:lineRule="auto"/>
      <w:textAlignment w:val="baseline"/>
    </w:pPr>
    <w:rPr>
      <w:rFonts w:ascii="Times New Roman" w:hAnsi="Times New Roman" w:eastAsia="宋体" w:cs="Times New Roman"/>
      <w:sz w:val="21"/>
      <w:szCs w:val="32"/>
    </w:rPr>
  </w:style>
  <w:style w:type="paragraph" w:customStyle="1" w:styleId="15">
    <w:name w:val="Index7"/>
    <w:basedOn w:val="1"/>
    <w:next w:val="1"/>
    <w:qFormat/>
    <w:uiPriority w:val="99"/>
    <w:pPr>
      <w:ind w:left="2520"/>
      <w:textAlignment w:val="baseline"/>
    </w:pPr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2250</Words>
  <Characters>2342</Characters>
  <Lines>0</Lines>
  <Paragraphs>0</Paragraphs>
  <TotalTime>1</TotalTime>
  <ScaleCrop>false</ScaleCrop>
  <LinksUpToDate>false</LinksUpToDate>
  <CharactersWithSpaces>2465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2020-07-06T04:35:00Z</dcterms:created>
  <dc:creator>鳯</dc:creator>
  <cp:lastModifiedBy>bgs</cp:lastModifiedBy>
  <cp:lastPrinted>2022-05-19T07:31:00Z</cp:lastPrinted>
  <dcterms:modified xsi:type="dcterms:W3CDTF">2022-05-20T03:03:46Z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25865CE176FA46B5A51B85CC33EB1D4A</vt:lpwstr>
  </property>
</Properties>
</file>