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C2F82">
      <w:pPr>
        <w:ind w:firstLine="640" w:firstLineChars="200"/>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w:t>
      </w:r>
      <w:r>
        <w:rPr>
          <w:rFonts w:hint="eastAsia" w:ascii="方正楷体_GBK" w:hAnsi="方正楷体_GBK" w:eastAsia="方正楷体_GBK" w:cs="方正楷体_GBK"/>
          <w:sz w:val="32"/>
          <w:szCs w:val="32"/>
          <w:lang w:val="en-US" w:eastAsia="zh-CN"/>
        </w:rPr>
        <w:t>我区非学科类校外培训机构，其中科技类的行业主管部门为区科技局，艺术类和体育类的行业主管部门为区文旅委。申办者需对照自己拟申办的类别分别咨询相应的行业主管部门还有哪些其他要求。</w:t>
      </w:r>
    </w:p>
    <w:p w14:paraId="6792DA5D">
      <w:pPr>
        <w:ind w:firstLine="640" w:firstLineChars="200"/>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二、申办者提交材料后，区教委将联合相应的行业主管部门查看现场。现场勘验无误后将进行公示，公示期结束后上会审议，审议通过后就制证。</w:t>
      </w:r>
    </w:p>
    <w:p w14:paraId="79F73669">
      <w:pPr>
        <w:ind w:firstLine="640" w:firstLineChars="200"/>
        <w:rPr>
          <w:rFonts w:hint="eastAsia" w:ascii="Times New Roman" w:hAnsi="Times New Roman" w:eastAsia="方正仿宋_GBK"/>
          <w:sz w:val="32"/>
          <w:szCs w:val="32"/>
        </w:rPr>
      </w:pPr>
      <w:r>
        <w:rPr>
          <w:rFonts w:hint="eastAsia" w:ascii="方正楷体_GBK" w:hAnsi="方正楷体_GBK" w:eastAsia="方正楷体_GBK" w:cs="方正楷体_GBK"/>
          <w:sz w:val="32"/>
          <w:szCs w:val="32"/>
          <w:lang w:val="en-US" w:eastAsia="zh-CN"/>
        </w:rPr>
        <w:t>三、申办者前期只能拿到办学许可证复印件，需持复印件成立法人，并开设监管账户，足额缴纳风险保证金并进驻“全国校外教育培训监管与服务综合平台”后才能拿到办学许可证原件。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jY2YzNDc5MzRkMjdhODVkMjNhNjIwODMwZDhiNzIifQ=="/>
  </w:docVars>
  <w:rsids>
    <w:rsidRoot w:val="00000000"/>
    <w:rsid w:val="0BC9791B"/>
    <w:rsid w:val="10072DFF"/>
    <w:rsid w:val="10991687"/>
    <w:rsid w:val="1C4A3109"/>
    <w:rsid w:val="58D12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419</Words>
  <Characters>422</Characters>
  <Lines>0</Lines>
  <Paragraphs>0</Paragraphs>
  <TotalTime>99</TotalTime>
  <ScaleCrop>false</ScaleCrop>
  <LinksUpToDate>false</LinksUpToDate>
  <CharactersWithSpaces>422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2024-08-29T02:23:00Z</dcterms:created>
  <dc:creator>Administrator</dc:creator>
  <cp:lastModifiedBy>Mark47</cp:lastModifiedBy>
  <dcterms:modified xsi:type="dcterms:W3CDTF">2025-08-19T08:06:16Z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DC056F0D873D4150A90E74DAB9161834_12</vt:lpwstr>
  </property>
  <property fmtid="{D5CDD505-2E9C-101B-9397-08002B2CF9AE}" pid="4" name="KSOTemplateDocerSaveRecord">
    <vt:lpwstr>eyJoZGlkIjoiYzExOGExYWQxZWYxMDMwOWYzMGI2M2Q3OGVhNTcwNTIiLCJ1c2VySWQiOiIxMTUyMTI0NDU3In0=</vt:lpwstr>
  </property>
</Properties>
</file>