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posOffset>1956435</wp:posOffset>
                </wp:positionV>
                <wp:extent cx="6120130" cy="0"/>
                <wp:effectExtent l="0" t="38100" r="13970" b="38100"/>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w="7620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154.05pt;height:0pt;width:481.9pt;mso-position-horizontal:center;mso-position-horizontal-relative:page;mso-position-vertical-relative:page;z-index:251660288;mso-width-relative:page;mso-height-relative:page;" filled="f" stroked="t" coordsize="21600,21600" o:gfxdata="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vE5DnWAAAACAEAAA8AAAAAAAAAAQAgAAAAIgAAAGRycy9kb3ducmV2&#10;LnhtbFBLAQIUABQAAAAIAIdO4kASVd16/gEAAPkDAAAOAAAAAAAAAAEAIAAAACUBAABkcnMvZTJv&#10;RG9jLnhtbFBLBQYAAAAABgAGAFkBAACVBQAAAAA=&#10;">
                <v:fill on="f" focussize="0,0"/>
                <v:stroke weight="6pt" color="#FF0000" linestyle="thickThin" joinstyle="round"/>
                <v:imagedata o:title=""/>
                <o:lock v:ext="edit" aspectratio="f"/>
              </v:line>
            </w:pict>
          </mc:Fallback>
        </mc:AlternateContent>
      </w:r>
      <w:r>
        <w:rPr>
          <w:rFonts w:hint="default" w:ascii="Times New Roman" w:hAnsi="Times New Roman" w:cs="Times New Roman"/>
        </w:rPr>
        <w:pict>
          <v:shape id="_x0000_s2051" o:spid="_x0000_s2051" o:spt="136" type="#_x0000_t136" style="position:absolute;left:0pt;margin-top:85.05pt;height:54.45pt;width:425.2pt;mso-position-horizontal:center;mso-position-horizontal-relative:page;mso-position-vertical-relative:page;z-index:251659264;mso-width-relative:page;mso-height-relative:page;" fillcolor="#FF0000" filled="t" stroked="f" coordsize="21600,21600" adj="10800">
            <v:path/>
            <v:fill on="t" color2="#FFFFFF" focussize="0,0"/>
            <v:stroke on="f"/>
            <v:imagedata o:title=""/>
            <o:lock v:ext="edit" aspectratio="f"/>
            <v:textpath on="t" fitshape="t" fitpath="t" trim="t" xscale="f" string="重庆市沙坪坝区人民政府渝碚路街道办事处" style="font-family:方正小标宋_GBK;font-size:36pt;v-rotate-letters:f;v-same-letter-heights:f;v-text-align:center;"/>
          </v:shape>
        </w:pic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小标宋_GBK" w:cs="Times New Roman"/>
          <w:sz w:val="44"/>
          <w:szCs w:val="44"/>
        </w:rPr>
      </w:pPr>
    </w:p>
    <w:p>
      <w:pPr>
        <w:widowControl/>
        <w:spacing w:line="600" w:lineRule="atLeast"/>
        <w:jc w:val="both"/>
        <w:outlineLvl w:val="0"/>
        <w:rPr>
          <w:rFonts w:hint="default" w:ascii="Times New Roman" w:hAnsi="Times New Roman" w:eastAsia="方正小标宋_GBK" w:cs="Times New Roman"/>
          <w:color w:val="000000" w:themeColor="text1"/>
          <w:kern w:val="36"/>
          <w:sz w:val="36"/>
          <w:szCs w:val="36"/>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94" w:lineRule="exact"/>
        <w:jc w:val="center"/>
        <w:textAlignment w:val="auto"/>
        <w:outlineLvl w:val="0"/>
        <w:rPr>
          <w:rFonts w:hint="default" w:ascii="Times New Roman" w:hAnsi="Times New Roman" w:eastAsia="方正小标宋_GBK" w:cs="Times New Roman"/>
          <w:color w:val="000000" w:themeColor="text1"/>
          <w:kern w:val="36"/>
          <w:sz w:val="36"/>
          <w:szCs w:val="36"/>
          <w14:textFill>
            <w14:solidFill>
              <w14:schemeClr w14:val="tx1"/>
            </w14:solidFill>
          </w14:textFill>
        </w:rPr>
      </w:pPr>
      <w:r>
        <w:rPr>
          <w:rFonts w:hint="default" w:ascii="Times New Roman" w:hAnsi="Times New Roman" w:eastAsia="方正小标宋_GBK" w:cs="Times New Roman"/>
          <w:color w:val="000000" w:themeColor="text1"/>
          <w:kern w:val="36"/>
          <w:sz w:val="36"/>
          <w:szCs w:val="36"/>
          <w14:textFill>
            <w14:solidFill>
              <w14:schemeClr w14:val="tx1"/>
            </w14:solidFill>
          </w14:textFill>
        </w:rPr>
        <w:t>沙坪坝区渝碚路街道公开招聘城管协管员简章</w:t>
      </w:r>
    </w:p>
    <w:p>
      <w:pPr>
        <w:keepNext w:val="0"/>
        <w:keepLines w:val="0"/>
        <w:pageBreakBefore w:val="0"/>
        <w:widowControl/>
        <w:kinsoku/>
        <w:wordWrap/>
        <w:overflowPunct/>
        <w:topLinePunct w:val="0"/>
        <w:autoSpaceDE/>
        <w:autoSpaceDN/>
        <w:bidi w:val="0"/>
        <w:adjustRightInd/>
        <w:snapToGrid/>
        <w:spacing w:line="594" w:lineRule="exact"/>
        <w:jc w:val="center"/>
        <w:textAlignment w:val="auto"/>
        <w:outlineLvl w:val="0"/>
        <w:rPr>
          <w:rFonts w:hint="default" w:ascii="Times New Roman" w:hAnsi="Times New Roman" w:eastAsia="华文中宋" w:cs="Times New Roman"/>
          <w:color w:val="000000" w:themeColor="text1"/>
          <w:kern w:val="0"/>
          <w:sz w:val="36"/>
          <w:szCs w:val="36"/>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594" w:lineRule="exact"/>
        <w:ind w:firstLine="627" w:firstLineChars="207"/>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为进一步提升渝碚路街道城市管理水平，根据沙坪坝区相关文件精神，结合街道实际，现决定面向社会公开招聘城市管理综合行政执法协管员。</w:t>
      </w:r>
    </w:p>
    <w:p>
      <w:pPr>
        <w:keepNext w:val="0"/>
        <w:keepLines w:val="0"/>
        <w:pageBreakBefore w:val="0"/>
        <w:widowControl/>
        <w:kinsoku/>
        <w:wordWrap/>
        <w:overflowPunct/>
        <w:topLinePunct w:val="0"/>
        <w:autoSpaceDE/>
        <w:autoSpaceDN/>
        <w:bidi w:val="0"/>
        <w:adjustRightInd/>
        <w:snapToGrid/>
        <w:spacing w:line="594" w:lineRule="exact"/>
        <w:ind w:firstLine="627" w:firstLineChars="207"/>
        <w:jc w:val="left"/>
        <w:textAlignment w:val="auto"/>
        <w:rPr>
          <w:rFonts w:hint="default" w:ascii="Times New Roman" w:hAnsi="Times New Roman" w:eastAsia="方正黑体_GBK" w:cs="Times New Roman"/>
          <w:color w:val="000000" w:themeColor="text1"/>
          <w:kern w:val="0"/>
          <w:sz w:val="32"/>
          <w:szCs w:val="32"/>
          <w14:textFill>
            <w14:solidFill>
              <w14:schemeClr w14:val="tx1"/>
            </w14:solidFill>
          </w14:textFill>
        </w:rPr>
      </w:pPr>
      <w:r>
        <w:rPr>
          <w:rFonts w:hint="default" w:ascii="Times New Roman" w:hAnsi="Times New Roman" w:eastAsia="方正黑体_GBK" w:cs="Times New Roman"/>
          <w:b/>
          <w:bCs/>
          <w:color w:val="000000" w:themeColor="text1"/>
          <w:kern w:val="0"/>
          <w:sz w:val="32"/>
          <w:szCs w:val="32"/>
          <w14:textFill>
            <w14:solidFill>
              <w14:schemeClr w14:val="tx1"/>
            </w14:solidFill>
          </w14:textFill>
        </w:rPr>
        <w:t xml:space="preserve">一、招聘人员类别及名额 </w:t>
      </w:r>
    </w:p>
    <w:p>
      <w:pPr>
        <w:keepNext w:val="0"/>
        <w:keepLines w:val="0"/>
        <w:pageBreakBefore w:val="0"/>
        <w:widowControl/>
        <w:kinsoku/>
        <w:wordWrap/>
        <w:overflowPunct/>
        <w:topLinePunct w:val="0"/>
        <w:autoSpaceDE/>
        <w:autoSpaceDN/>
        <w:bidi w:val="0"/>
        <w:adjustRightInd/>
        <w:snapToGrid/>
        <w:spacing w:line="594" w:lineRule="exact"/>
        <w:ind w:firstLine="627" w:firstLineChars="207"/>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渝碚路街道城市管理综合行政执法协管员5名。</w:t>
      </w:r>
    </w:p>
    <w:p>
      <w:pPr>
        <w:keepNext w:val="0"/>
        <w:keepLines w:val="0"/>
        <w:pageBreakBefore w:val="0"/>
        <w:widowControl/>
        <w:kinsoku/>
        <w:wordWrap/>
        <w:overflowPunct/>
        <w:topLinePunct w:val="0"/>
        <w:autoSpaceDE/>
        <w:autoSpaceDN/>
        <w:bidi w:val="0"/>
        <w:adjustRightInd/>
        <w:snapToGrid/>
        <w:spacing w:line="594" w:lineRule="exact"/>
        <w:ind w:firstLine="627" w:firstLineChars="207"/>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本次招用的人员属非在编人员，与劳务派遣公司签订用工合同。</w:t>
      </w:r>
    </w:p>
    <w:p>
      <w:pPr>
        <w:keepNext w:val="0"/>
        <w:keepLines w:val="0"/>
        <w:pageBreakBefore w:val="0"/>
        <w:widowControl/>
        <w:kinsoku/>
        <w:wordWrap/>
        <w:overflowPunct/>
        <w:topLinePunct w:val="0"/>
        <w:autoSpaceDE/>
        <w:autoSpaceDN/>
        <w:bidi w:val="0"/>
        <w:adjustRightInd/>
        <w:snapToGrid/>
        <w:spacing w:line="594" w:lineRule="exact"/>
        <w:ind w:firstLine="627" w:firstLineChars="207"/>
        <w:jc w:val="left"/>
        <w:textAlignment w:val="auto"/>
        <w:rPr>
          <w:rFonts w:hint="default" w:ascii="Times New Roman" w:hAnsi="Times New Roman" w:eastAsia="方正黑体_GBK" w:cs="Times New Roman"/>
          <w:b/>
          <w:bCs/>
          <w:color w:val="000000" w:themeColor="text1"/>
          <w:kern w:val="0"/>
          <w:sz w:val="32"/>
          <w:szCs w:val="32"/>
          <w14:textFill>
            <w14:solidFill>
              <w14:schemeClr w14:val="tx1"/>
            </w14:solidFill>
          </w14:textFill>
        </w:rPr>
      </w:pPr>
      <w:r>
        <w:rPr>
          <w:rFonts w:hint="default" w:ascii="Times New Roman" w:hAnsi="Times New Roman" w:eastAsia="方正黑体_GBK" w:cs="Times New Roman"/>
          <w:b/>
          <w:bCs/>
          <w:color w:val="000000" w:themeColor="text1"/>
          <w:kern w:val="0"/>
          <w:sz w:val="32"/>
          <w:szCs w:val="32"/>
          <w14:textFill>
            <w14:solidFill>
              <w14:schemeClr w14:val="tx1"/>
            </w14:solidFill>
          </w14:textFill>
        </w:rPr>
        <w:t>二、招聘条件</w:t>
      </w:r>
    </w:p>
    <w:p>
      <w:pPr>
        <w:keepNext w:val="0"/>
        <w:keepLines w:val="0"/>
        <w:pageBreakBefore w:val="0"/>
        <w:widowControl/>
        <w:kinsoku/>
        <w:wordWrap/>
        <w:overflowPunct/>
        <w:topLinePunct w:val="0"/>
        <w:autoSpaceDE/>
        <w:autoSpaceDN/>
        <w:bidi w:val="0"/>
        <w:adjustRightInd/>
        <w:snapToGrid/>
        <w:spacing w:line="594" w:lineRule="exact"/>
        <w:ind w:firstLine="627" w:firstLineChars="207"/>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1.遵纪守法，热爱城市管理工作，能吃苦耐劳，善于做群众工作，能独立完成工作任务；</w:t>
      </w:r>
    </w:p>
    <w:p>
      <w:pPr>
        <w:keepNext w:val="0"/>
        <w:keepLines w:val="0"/>
        <w:pageBreakBefore w:val="0"/>
        <w:widowControl/>
        <w:kinsoku/>
        <w:wordWrap/>
        <w:overflowPunct/>
        <w:topLinePunct w:val="0"/>
        <w:autoSpaceDE/>
        <w:autoSpaceDN/>
        <w:bidi w:val="0"/>
        <w:adjustRightInd/>
        <w:snapToGrid/>
        <w:spacing w:line="594" w:lineRule="exact"/>
        <w:ind w:firstLine="627" w:firstLineChars="207"/>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2.具有正常履行职责的身体条件，无色盲、口吃或纹身，具有高中及以上学历；</w:t>
      </w:r>
    </w:p>
    <w:p>
      <w:pPr>
        <w:keepNext w:val="0"/>
        <w:keepLines w:val="0"/>
        <w:pageBreakBefore w:val="0"/>
        <w:widowControl/>
        <w:kinsoku/>
        <w:wordWrap/>
        <w:overflowPunct/>
        <w:topLinePunct w:val="0"/>
        <w:autoSpaceDE/>
        <w:autoSpaceDN/>
        <w:bidi w:val="0"/>
        <w:adjustRightInd/>
        <w:snapToGrid/>
        <w:spacing w:line="594" w:lineRule="exact"/>
        <w:ind w:firstLine="627" w:firstLineChars="207"/>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3.男性年龄原则上不超过45周岁（1977年10月13日后出生），女性年龄原则上不超过35周岁（1987年10月13日后出生），条件优秀的可以适当放宽。</w:t>
      </w:r>
    </w:p>
    <w:p>
      <w:pPr>
        <w:keepNext w:val="0"/>
        <w:keepLines w:val="0"/>
        <w:pageBreakBefore w:val="0"/>
        <w:widowControl/>
        <w:kinsoku/>
        <w:wordWrap/>
        <w:overflowPunct/>
        <w:topLinePunct w:val="0"/>
        <w:autoSpaceDE/>
        <w:autoSpaceDN/>
        <w:bidi w:val="0"/>
        <w:adjustRightInd/>
        <w:snapToGrid/>
        <w:spacing w:line="594" w:lineRule="exact"/>
        <w:ind w:firstLine="627" w:firstLineChars="207"/>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4.在渝碚路街道村（社区）、企业工作过的相关人员可适当放宽条件；</w:t>
      </w:r>
    </w:p>
    <w:p>
      <w:pPr>
        <w:keepNext w:val="0"/>
        <w:keepLines w:val="0"/>
        <w:pageBreakBefore w:val="0"/>
        <w:widowControl/>
        <w:kinsoku/>
        <w:wordWrap/>
        <w:overflowPunct/>
        <w:topLinePunct w:val="0"/>
        <w:autoSpaceDE/>
        <w:autoSpaceDN/>
        <w:bidi w:val="0"/>
        <w:adjustRightInd/>
        <w:snapToGrid/>
        <w:spacing w:line="594" w:lineRule="exact"/>
        <w:ind w:firstLine="627" w:firstLineChars="207"/>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5.沙坪坝区户籍或居住在沙坪坝区优先。</w:t>
      </w:r>
    </w:p>
    <w:p>
      <w:pPr>
        <w:keepNext w:val="0"/>
        <w:keepLines w:val="0"/>
        <w:pageBreakBefore w:val="0"/>
        <w:widowControl/>
        <w:kinsoku/>
        <w:wordWrap/>
        <w:overflowPunct/>
        <w:topLinePunct w:val="0"/>
        <w:autoSpaceDE/>
        <w:autoSpaceDN/>
        <w:bidi w:val="0"/>
        <w:adjustRightInd/>
        <w:snapToGrid/>
        <w:spacing w:line="594" w:lineRule="exact"/>
        <w:ind w:firstLine="627" w:firstLineChars="207"/>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6.报考者有下列情形之一的，不得报考：曾因犯罪受过刑事处罚的；刑事处罚尚未执行完毕或属于刑事案件被告人、犯罪嫌疑人，司法机关尚未撤销案件、检察机关尚未作出不起诉决定或人民法院尚未宣告无罪的；尚未解除党纪、政纪处分或正在接受纪律审查的；最高人民法院公布的失信被执行人；国家有关部委联合签署备忘录明确的失信情形人员；法律法规规定的其他情形。</w:t>
      </w:r>
    </w:p>
    <w:p>
      <w:pPr>
        <w:keepNext w:val="0"/>
        <w:keepLines w:val="0"/>
        <w:pageBreakBefore w:val="0"/>
        <w:widowControl/>
        <w:kinsoku/>
        <w:wordWrap/>
        <w:overflowPunct/>
        <w:topLinePunct w:val="0"/>
        <w:autoSpaceDE/>
        <w:autoSpaceDN/>
        <w:bidi w:val="0"/>
        <w:adjustRightInd/>
        <w:snapToGrid/>
        <w:spacing w:line="594" w:lineRule="exact"/>
        <w:ind w:firstLine="627" w:firstLineChars="207"/>
        <w:jc w:val="left"/>
        <w:textAlignment w:val="auto"/>
        <w:rPr>
          <w:rFonts w:hint="default" w:ascii="Times New Roman" w:hAnsi="Times New Roman" w:eastAsia="方正黑体_GBK" w:cs="Times New Roman"/>
          <w:b/>
          <w:bCs/>
          <w:color w:val="000000" w:themeColor="text1"/>
          <w:kern w:val="0"/>
          <w:sz w:val="32"/>
          <w:szCs w:val="32"/>
          <w14:textFill>
            <w14:solidFill>
              <w14:schemeClr w14:val="tx1"/>
            </w14:solidFill>
          </w14:textFill>
        </w:rPr>
      </w:pPr>
      <w:r>
        <w:rPr>
          <w:rFonts w:hint="default" w:ascii="Times New Roman" w:hAnsi="Times New Roman" w:eastAsia="方正黑体_GBK" w:cs="Times New Roman"/>
          <w:b/>
          <w:bCs/>
          <w:color w:val="000000" w:themeColor="text1"/>
          <w:kern w:val="0"/>
          <w:sz w:val="32"/>
          <w:szCs w:val="32"/>
          <w14:textFill>
            <w14:solidFill>
              <w14:schemeClr w14:val="tx1"/>
            </w14:solidFill>
          </w14:textFill>
        </w:rPr>
        <w:t>三、招聘程序</w:t>
      </w:r>
    </w:p>
    <w:p>
      <w:pPr>
        <w:keepNext w:val="0"/>
        <w:keepLines w:val="0"/>
        <w:pageBreakBefore w:val="0"/>
        <w:widowControl/>
        <w:kinsoku/>
        <w:wordWrap/>
        <w:overflowPunct/>
        <w:topLinePunct w:val="0"/>
        <w:autoSpaceDE/>
        <w:autoSpaceDN/>
        <w:bidi w:val="0"/>
        <w:adjustRightInd/>
        <w:snapToGrid/>
        <w:spacing w:line="594" w:lineRule="exact"/>
        <w:ind w:firstLine="627" w:firstLineChars="207"/>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（一）报名及资格审查</w:t>
      </w:r>
    </w:p>
    <w:p>
      <w:pPr>
        <w:keepNext w:val="0"/>
        <w:keepLines w:val="0"/>
        <w:pageBreakBefore w:val="0"/>
        <w:widowControl/>
        <w:kinsoku/>
        <w:wordWrap/>
        <w:overflowPunct/>
        <w:topLinePunct w:val="0"/>
        <w:autoSpaceDE/>
        <w:autoSpaceDN/>
        <w:bidi w:val="0"/>
        <w:adjustRightInd/>
        <w:snapToGrid/>
        <w:spacing w:line="594" w:lineRule="exact"/>
        <w:ind w:firstLine="627" w:firstLineChars="207"/>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1.报名时间及地点</w:t>
      </w:r>
    </w:p>
    <w:p>
      <w:pPr>
        <w:keepNext w:val="0"/>
        <w:keepLines w:val="0"/>
        <w:pageBreakBefore w:val="0"/>
        <w:widowControl/>
        <w:kinsoku/>
        <w:wordWrap/>
        <w:overflowPunct/>
        <w:topLinePunct w:val="0"/>
        <w:autoSpaceDE/>
        <w:autoSpaceDN/>
        <w:bidi w:val="0"/>
        <w:adjustRightInd/>
        <w:snapToGrid/>
        <w:spacing w:line="594" w:lineRule="exact"/>
        <w:ind w:firstLine="627" w:firstLineChars="207"/>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报名时间：2022年10月13日至2022年10月19日（工作日时间9:30-12:00，14:00-18:00）。</w:t>
      </w:r>
    </w:p>
    <w:p>
      <w:pPr>
        <w:keepNext w:val="0"/>
        <w:keepLines w:val="0"/>
        <w:pageBreakBefore w:val="0"/>
        <w:widowControl/>
        <w:kinsoku/>
        <w:wordWrap/>
        <w:overflowPunct/>
        <w:topLinePunct w:val="0"/>
        <w:autoSpaceDE/>
        <w:autoSpaceDN/>
        <w:bidi w:val="0"/>
        <w:adjustRightInd/>
        <w:snapToGrid/>
        <w:spacing w:line="594" w:lineRule="exact"/>
        <w:ind w:firstLine="627" w:firstLineChars="207"/>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报名地点：渝碚路街道办公楼9楼执法队办公室 (重庆市沙坪坝区陈家湾144号)，联系人：杨老师，电话：65213281。</w:t>
      </w:r>
    </w:p>
    <w:p>
      <w:pPr>
        <w:keepNext w:val="0"/>
        <w:keepLines w:val="0"/>
        <w:pageBreakBefore w:val="0"/>
        <w:widowControl/>
        <w:kinsoku/>
        <w:wordWrap/>
        <w:overflowPunct/>
        <w:topLinePunct w:val="0"/>
        <w:autoSpaceDE/>
        <w:autoSpaceDN/>
        <w:bidi w:val="0"/>
        <w:adjustRightInd/>
        <w:snapToGrid/>
        <w:spacing w:line="594" w:lineRule="exact"/>
        <w:ind w:firstLine="627" w:firstLineChars="207"/>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2.资格审查</w:t>
      </w:r>
    </w:p>
    <w:p>
      <w:pPr>
        <w:keepNext w:val="0"/>
        <w:keepLines w:val="0"/>
        <w:pageBreakBefore w:val="0"/>
        <w:widowControl/>
        <w:kinsoku/>
        <w:wordWrap/>
        <w:overflowPunct/>
        <w:topLinePunct w:val="0"/>
        <w:autoSpaceDE/>
        <w:autoSpaceDN/>
        <w:bidi w:val="0"/>
        <w:adjustRightInd/>
        <w:snapToGrid/>
        <w:spacing w:line="594" w:lineRule="exact"/>
        <w:ind w:firstLine="627" w:firstLineChars="207"/>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报名时需持本人身份证、户口簿或户口迁移证或户籍证明原件及复印件，学历证明原件及复印件，其他相关证明材料原件及复印件，社会在职人员还需提供单位及具有人事管理权限部门出具的同意报考证明。</w:t>
      </w:r>
    </w:p>
    <w:p>
      <w:pPr>
        <w:keepNext w:val="0"/>
        <w:keepLines w:val="0"/>
        <w:pageBreakBefore w:val="0"/>
        <w:widowControl/>
        <w:kinsoku/>
        <w:wordWrap/>
        <w:overflowPunct/>
        <w:topLinePunct w:val="0"/>
        <w:autoSpaceDE/>
        <w:autoSpaceDN/>
        <w:bidi w:val="0"/>
        <w:adjustRightInd/>
        <w:snapToGrid/>
        <w:spacing w:line="594" w:lineRule="exact"/>
        <w:ind w:firstLine="627" w:firstLineChars="207"/>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由街道党建办公室和执法队共同对报考人员进行现场资格审查，符合条件人员交近期1寸同底免冠彩色照片2张。同时资格审核工作贯穿招聘工作全过程，如发现弄虚作假，一经查实，取消报考资格。</w:t>
      </w:r>
    </w:p>
    <w:p>
      <w:pPr>
        <w:keepNext w:val="0"/>
        <w:keepLines w:val="0"/>
        <w:pageBreakBefore w:val="0"/>
        <w:widowControl/>
        <w:kinsoku/>
        <w:wordWrap/>
        <w:overflowPunct/>
        <w:topLinePunct w:val="0"/>
        <w:autoSpaceDE/>
        <w:autoSpaceDN/>
        <w:bidi w:val="0"/>
        <w:adjustRightInd/>
        <w:snapToGrid/>
        <w:spacing w:line="594" w:lineRule="exact"/>
        <w:ind w:firstLine="627" w:firstLineChars="207"/>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（二）面试</w:t>
      </w:r>
    </w:p>
    <w:p>
      <w:pPr>
        <w:keepNext w:val="0"/>
        <w:keepLines w:val="0"/>
        <w:pageBreakBefore w:val="0"/>
        <w:widowControl/>
        <w:kinsoku/>
        <w:wordWrap/>
        <w:overflowPunct/>
        <w:topLinePunct w:val="0"/>
        <w:autoSpaceDE/>
        <w:autoSpaceDN/>
        <w:bidi w:val="0"/>
        <w:adjustRightInd/>
        <w:snapToGrid/>
        <w:spacing w:line="594" w:lineRule="exact"/>
        <w:ind w:firstLine="627" w:firstLineChars="207"/>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面试时间、地点：另行通知。</w:t>
      </w:r>
    </w:p>
    <w:p>
      <w:pPr>
        <w:keepNext w:val="0"/>
        <w:keepLines w:val="0"/>
        <w:pageBreakBefore w:val="0"/>
        <w:widowControl/>
        <w:kinsoku/>
        <w:wordWrap/>
        <w:overflowPunct/>
        <w:topLinePunct w:val="0"/>
        <w:autoSpaceDE/>
        <w:autoSpaceDN/>
        <w:bidi w:val="0"/>
        <w:adjustRightInd/>
        <w:snapToGrid/>
        <w:spacing w:line="594" w:lineRule="exact"/>
        <w:ind w:firstLine="627" w:firstLineChars="207"/>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面试采取结构化面试，主要测试报考人员的协调能力、应变能力及群众工作处理能力。面试满分为100分。</w:t>
      </w:r>
    </w:p>
    <w:p>
      <w:pPr>
        <w:keepNext w:val="0"/>
        <w:keepLines w:val="0"/>
        <w:pageBreakBefore w:val="0"/>
        <w:widowControl/>
        <w:kinsoku/>
        <w:wordWrap/>
        <w:overflowPunct/>
        <w:topLinePunct w:val="0"/>
        <w:autoSpaceDE/>
        <w:autoSpaceDN/>
        <w:bidi w:val="0"/>
        <w:adjustRightInd/>
        <w:snapToGrid/>
        <w:spacing w:line="594" w:lineRule="exact"/>
        <w:ind w:firstLine="627" w:firstLineChars="207"/>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（三）体检。根据面试成绩，从高到低按照拟招聘人数1:1比例确定进入体检范围人员。体检标准参照机关事业单位人员录用相关要求执行，若体检不合格者，不予聘用。</w:t>
      </w:r>
    </w:p>
    <w:p>
      <w:pPr>
        <w:keepNext w:val="0"/>
        <w:keepLines w:val="0"/>
        <w:pageBreakBefore w:val="0"/>
        <w:widowControl/>
        <w:kinsoku/>
        <w:wordWrap/>
        <w:overflowPunct/>
        <w:topLinePunct w:val="0"/>
        <w:autoSpaceDE/>
        <w:autoSpaceDN/>
        <w:bidi w:val="0"/>
        <w:adjustRightInd/>
        <w:snapToGrid/>
        <w:spacing w:line="594" w:lineRule="exact"/>
        <w:ind w:firstLine="627" w:firstLineChars="207"/>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（四）考核。体检结束后，对体检合格人员进行全面考核，主要对其思想政治表现、道德品质、是否有违法乱纪行为，以及本人重要社会关系相关情况进行综合考察，根据考核结果确定聘用人员。</w:t>
      </w:r>
    </w:p>
    <w:p>
      <w:pPr>
        <w:keepNext w:val="0"/>
        <w:keepLines w:val="0"/>
        <w:pageBreakBefore w:val="0"/>
        <w:widowControl/>
        <w:kinsoku/>
        <w:wordWrap/>
        <w:overflowPunct/>
        <w:topLinePunct w:val="0"/>
        <w:autoSpaceDE/>
        <w:autoSpaceDN/>
        <w:bidi w:val="0"/>
        <w:adjustRightInd/>
        <w:snapToGrid/>
        <w:spacing w:line="594" w:lineRule="exact"/>
        <w:ind w:firstLine="627" w:firstLineChars="207"/>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（五）聘用及待遇。因体检、考核等环节发现的不符合岗位要求的人员，可依据面试成绩从高到低择优递补。</w:t>
      </w:r>
    </w:p>
    <w:p>
      <w:pPr>
        <w:keepNext w:val="0"/>
        <w:keepLines w:val="0"/>
        <w:pageBreakBefore w:val="0"/>
        <w:widowControl/>
        <w:kinsoku/>
        <w:wordWrap/>
        <w:overflowPunct/>
        <w:topLinePunct w:val="0"/>
        <w:autoSpaceDE/>
        <w:autoSpaceDN/>
        <w:bidi w:val="0"/>
        <w:adjustRightInd/>
        <w:snapToGrid/>
        <w:spacing w:line="594" w:lineRule="exact"/>
        <w:ind w:firstLine="627" w:firstLineChars="207"/>
        <w:jc w:val="left"/>
        <w:textAlignment w:val="auto"/>
        <w:rPr>
          <w:rFonts w:hint="default" w:ascii="Times New Roman" w:hAnsi="Times New Roman" w:eastAsia="方正仿宋_GBK" w:cs="Times New Roman"/>
          <w:color w:val="000000" w:themeColor="text1"/>
          <w:kern w:val="0"/>
          <w:sz w:val="32"/>
          <w:szCs w:val="32"/>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被聘用人员与飞驶特人力资源公司签订《劳务派遣合同》按规定实行两个月试用期，试用期包含在聘用合同期限内。试用期满考核合格的，予以正式聘用。试用期内或试用期满考核不合格或存在其他不适合聘用的情况，取消聘用。</w:t>
      </w:r>
    </w:p>
    <w:p>
      <w:pPr>
        <w:keepNext w:val="0"/>
        <w:keepLines w:val="0"/>
        <w:pageBreakBefore w:val="0"/>
        <w:widowControl/>
        <w:kinsoku/>
        <w:wordWrap/>
        <w:overflowPunct/>
        <w:topLinePunct w:val="0"/>
        <w:autoSpaceDE/>
        <w:autoSpaceDN/>
        <w:bidi w:val="0"/>
        <w:adjustRightInd/>
        <w:snapToGrid/>
        <w:spacing w:line="594" w:lineRule="exact"/>
        <w:ind w:firstLine="627" w:firstLineChars="207"/>
        <w:jc w:val="left"/>
        <w:textAlignment w:val="auto"/>
        <w:rPr>
          <w:rFonts w:hint="eastAsia" w:eastAsia="方正仿宋_GBK"/>
          <w:sz w:val="32"/>
          <w:szCs w:val="32"/>
          <w:lang w:val="en-US" w:eastAsia="zh-CN"/>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聘用后薪酬待遇按照沙坪坝区人民政府办公室关于印发《沙坪坝区机关事业单位临聘人员管理暂行办法（试行）的通知》（沙府办发〔2018〕189号）文件相关规定执行。</w:t>
      </w:r>
    </w:p>
    <w:p>
      <w:pPr>
        <w:keepNext w:val="0"/>
        <w:keepLines w:val="0"/>
        <w:pageBreakBefore w:val="0"/>
        <w:widowControl/>
        <w:kinsoku/>
        <w:wordWrap/>
        <w:overflowPunct/>
        <w:topLinePunct w:val="0"/>
        <w:autoSpaceDE/>
        <w:autoSpaceDN/>
        <w:bidi w:val="0"/>
        <w:adjustRightInd/>
        <w:snapToGrid/>
        <w:spacing w:line="594" w:lineRule="exact"/>
        <w:ind w:firstLine="627" w:firstLineChars="207"/>
        <w:jc w:val="right"/>
        <w:textAlignment w:val="auto"/>
        <w:rPr>
          <w:rFonts w:hint="eastAsia" w:eastAsia="方正仿宋_GBK"/>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94" w:lineRule="exact"/>
        <w:ind w:firstLine="627" w:firstLineChars="207"/>
        <w:jc w:val="right"/>
        <w:textAlignment w:val="auto"/>
        <w:rPr>
          <w:rFonts w:hint="default" w:ascii="Times New Roman" w:hAnsi="Times New Roman" w:eastAsia="方正仿宋_GBK" w:cs="Times New Roman"/>
          <w:color w:val="000000" w:themeColor="text1"/>
          <w:kern w:val="0"/>
          <w:sz w:val="32"/>
          <w:szCs w:val="32"/>
          <w:lang w:val="en-US"/>
          <w14:textFill>
            <w14:solidFill>
              <w14:schemeClr w14:val="tx1"/>
            </w14:solidFill>
          </w14:textFill>
        </w:rPr>
      </w:pPr>
      <w:r>
        <w:rPr>
          <w:rFonts w:hint="eastAsia" w:eastAsia="方正仿宋_GBK"/>
          <w:sz w:val="32"/>
          <w:szCs w:val="32"/>
          <w:lang w:val="en-US" w:eastAsia="zh-CN"/>
        </w:rPr>
        <w:t>沙坪坝区人民政府渝碚路街道办事处</w:t>
      </w:r>
    </w:p>
    <w:p>
      <w:pPr>
        <w:keepNext w:val="0"/>
        <w:keepLines w:val="0"/>
        <w:pageBreakBefore w:val="0"/>
        <w:widowControl/>
        <w:kinsoku/>
        <w:wordWrap/>
        <w:overflowPunct/>
        <w:topLinePunct w:val="0"/>
        <w:autoSpaceDE/>
        <w:autoSpaceDN/>
        <w:bidi w:val="0"/>
        <w:adjustRightInd/>
        <w:snapToGrid/>
        <w:spacing w:line="594" w:lineRule="exact"/>
        <w:ind w:right="604" w:firstLine="627" w:firstLineChars="207"/>
        <w:jc w:val="right"/>
        <w:textAlignment w:val="auto"/>
        <w:rPr>
          <w:rFonts w:hint="default" w:ascii="Times New Roman" w:hAnsi="Times New Roman" w:eastAsia="方正仿宋_GBK" w:cs="Times New Roman"/>
          <w:color w:val="000000" w:themeColor="text1"/>
          <w14:textFill>
            <w14:solidFill>
              <w14:schemeClr w14:val="tx1"/>
            </w14:solidFill>
          </w14:textFill>
        </w:rPr>
      </w:pPr>
      <w:r>
        <w:rPr>
          <w:rFonts w:hint="default" w:ascii="Times New Roman" w:hAnsi="Times New Roman" w:eastAsia="方正仿宋_GBK" w:cs="Times New Roman"/>
          <w:color w:val="000000" w:themeColor="text1"/>
          <w:kern w:val="0"/>
          <w:sz w:val="32"/>
          <w:szCs w:val="32"/>
          <w14:textFill>
            <w14:solidFill>
              <w14:schemeClr w14:val="tx1"/>
            </w14:solidFill>
          </w14:textFill>
        </w:rPr>
        <w:t>2022年10月1</w:t>
      </w:r>
      <w:r>
        <w:rPr>
          <w:rFonts w:hint="eastAsia" w:eastAsia="方正仿宋_GBK" w:cs="Times New Roman"/>
          <w:color w:val="000000" w:themeColor="text1"/>
          <w:kern w:val="0"/>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kern w:val="0"/>
          <w:sz w:val="32"/>
          <w:szCs w:val="32"/>
          <w14:textFill>
            <w14:solidFill>
              <w14:schemeClr w14:val="tx1"/>
            </w14:solidFill>
          </w14:textFill>
        </w:rPr>
        <w:t>日</w:t>
      </w:r>
      <w:bookmarkStart w:id="0" w:name="_GoBack"/>
      <w:bookmarkEnd w:id="0"/>
    </w:p>
    <w:sectPr>
      <w:footerReference r:id="rId3" w:type="default"/>
      <w:pgSz w:w="11906" w:h="16838"/>
      <w:pgMar w:top="1984" w:right="1446" w:bottom="1644" w:left="1446" w:header="851" w:footer="992" w:gutter="0"/>
      <w:pgNumType w:fmt="numberInDash"/>
      <w:cols w:space="425" w:num="1"/>
      <w:docGrid w:type="linesAndChars" w:linePitch="579"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96"/>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3NjY5MzFkYWRjMzEyYzI0MzdiMWZlMzA0OTVkMzIifQ=="/>
  </w:docVars>
  <w:rsids>
    <w:rsidRoot w:val="00C85CBB"/>
    <w:rsid w:val="00033B7C"/>
    <w:rsid w:val="0003551A"/>
    <w:rsid w:val="0015788B"/>
    <w:rsid w:val="00165C80"/>
    <w:rsid w:val="00270A65"/>
    <w:rsid w:val="002B4209"/>
    <w:rsid w:val="00321BE0"/>
    <w:rsid w:val="00325B99"/>
    <w:rsid w:val="00440899"/>
    <w:rsid w:val="00720DE0"/>
    <w:rsid w:val="00793CAE"/>
    <w:rsid w:val="008A1597"/>
    <w:rsid w:val="00A354E4"/>
    <w:rsid w:val="00B331C5"/>
    <w:rsid w:val="00B67A84"/>
    <w:rsid w:val="00C17BBA"/>
    <w:rsid w:val="00C85CBB"/>
    <w:rsid w:val="00E04752"/>
    <w:rsid w:val="00F208D5"/>
    <w:rsid w:val="089079FA"/>
    <w:rsid w:val="35DD7661"/>
    <w:rsid w:val="44ED493B"/>
    <w:rsid w:val="79A669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0"/>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1252</Words>
  <Characters>1324</Characters>
  <Lines>9</Lines>
  <Paragraphs>2</Paragraphs>
  <TotalTime>6</TotalTime>
  <ScaleCrop>false</ScaleCrop>
  <LinksUpToDate>false</LinksUpToDate>
  <CharactersWithSpaces>1326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2022-10-11T03:24:00Z</dcterms:created>
  <dc:creator>PC</dc:creator>
  <cp:lastModifiedBy>Administrator</cp:lastModifiedBy>
  <cp:lastPrinted>2022-10-12T07:37:00Z</cp:lastPrinted>
  <dcterms:modified xsi:type="dcterms:W3CDTF">2022-10-17T09:00:49Z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17FA2D649C7445FA92EC6064A7A219B8</vt:lpwstr>
  </property>
</Properties>
</file>