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重庆市沙坪坝区土主街道农业服务中心202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年预算情况说明</w:t>
      </w:r>
    </w:p>
    <w:p>
      <w:pPr>
        <w:spacing w:line="560" w:lineRule="exact"/>
        <w:ind w:firstLine="640" w:firstLineChars="200"/>
        <w:rPr>
          <w:rFonts w:eastAsia="方正黑体_GBK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一、单位基本情况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（一）职能职责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职责任务：</w:t>
      </w:r>
      <w:r>
        <w:rPr>
          <w:rFonts w:hint="eastAsia" w:ascii="仿宋_GB2312" w:hAnsi="仿宋_GB2312" w:eastAsia="仿宋_GB2312" w:cs="仿宋_GB2312"/>
          <w:color w:val="000000"/>
          <w:spacing w:val="-6"/>
          <w:szCs w:val="32"/>
        </w:rPr>
        <w:t>承担农业、林业、水利等方面的事务性工作。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单位构成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正科级、公益一类、全额拨款事业单位。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事业编制7名。其中：主任1名，副主任1名。</w:t>
      </w:r>
    </w:p>
    <w:p>
      <w:pPr>
        <w:spacing w:line="560" w:lineRule="exact"/>
        <w:rPr>
          <w:rFonts w:eastAsia="方正黑体_GBK"/>
          <w:szCs w:val="32"/>
        </w:rPr>
      </w:pPr>
      <w:r>
        <w:rPr>
          <w:color w:val="000000"/>
          <w:szCs w:val="32"/>
        </w:rPr>
        <w:t xml:space="preserve">  </w:t>
      </w:r>
      <w:r>
        <w:rPr>
          <w:rFonts w:hint="eastAsia" w:ascii="黑体" w:hAnsi="黑体" w:eastAsia="黑体" w:cs="黑体"/>
          <w:szCs w:val="32"/>
        </w:rPr>
        <w:t xml:space="preserve">  二、部门收支总体情况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（一）收入预算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123.9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万元，其中：一般公共预算收入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123.9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万元，政府性基金预算资金收入0元，国有资本经营预算资金为0元。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支出预算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年总支出安排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123.9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一般公共服务支出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2.59万元，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18.12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万元，卫生健康支出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7.62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万元，农林水支出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89.14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万元，住房保障支出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6.44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三、部门预算情况说明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年预算总支出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123.9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万元，与202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年总支出125.17万元相比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减少了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1.27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万元，主要原因是社会保障和就业支出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szCs w:val="32"/>
        </w:rPr>
      </w:pPr>
      <w:r>
        <w:rPr>
          <w:rFonts w:eastAsia="方正黑体_GBK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部门预算公开联系人：李曼  联系方式： 023-65685995</w:t>
      </w:r>
    </w:p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A7D09"/>
    <w:multiLevelType w:val="singleLevel"/>
    <w:tmpl w:val="84EA7D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FC"/>
    <w:rsid w:val="00066BE2"/>
    <w:rsid w:val="001652C6"/>
    <w:rsid w:val="00173F2C"/>
    <w:rsid w:val="0022512C"/>
    <w:rsid w:val="002C3715"/>
    <w:rsid w:val="002F43D7"/>
    <w:rsid w:val="00375059"/>
    <w:rsid w:val="003968BD"/>
    <w:rsid w:val="004E1BC0"/>
    <w:rsid w:val="005B0C9E"/>
    <w:rsid w:val="00682DCB"/>
    <w:rsid w:val="00796988"/>
    <w:rsid w:val="00803139"/>
    <w:rsid w:val="0082192B"/>
    <w:rsid w:val="00881AF7"/>
    <w:rsid w:val="009072A4"/>
    <w:rsid w:val="00A80BFC"/>
    <w:rsid w:val="00AB478F"/>
    <w:rsid w:val="00B418DA"/>
    <w:rsid w:val="00D03C3C"/>
    <w:rsid w:val="00D53A66"/>
    <w:rsid w:val="00D9760A"/>
    <w:rsid w:val="00E17EE3"/>
    <w:rsid w:val="38F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387</Characters>
  <Lines>3</Lines>
  <Paragraphs>1</Paragraphs>
  <TotalTime>3</TotalTime>
  <ScaleCrop>false</ScaleCrop>
  <LinksUpToDate>false</LinksUpToDate>
  <CharactersWithSpaces>453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2023-01-10T03:37:00Z</dcterms:created>
  <dc:creator>AutoBVT</dc:creator>
  <cp:lastModifiedBy>WPS_1379537861</cp:lastModifiedBy>
  <cp:lastPrinted>2023-12-27T09:31:29Z</cp:lastPrinted>
  <dcterms:modified xsi:type="dcterms:W3CDTF">2023-12-27T09:32:15Z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