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center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98"/>
          <w:sz w:val="44"/>
          <w:szCs w:val="44"/>
          <w:shd w:val="clear" w:fill="FFFFFF"/>
          <w:lang w:val="en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98"/>
          <w:sz w:val="44"/>
          <w:szCs w:val="44"/>
          <w:shd w:val="clear" w:fill="FFFFFF"/>
        </w:rPr>
        <w:t>沙坪坝区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98"/>
          <w:sz w:val="44"/>
          <w:szCs w:val="44"/>
          <w:shd w:val="clear" w:fill="FFFFFF"/>
          <w:lang w:eastAsia="zh-CN"/>
        </w:rPr>
        <w:t>人民政府童家桥街道办事处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98"/>
          <w:sz w:val="44"/>
          <w:szCs w:val="44"/>
          <w:shd w:val="clear" w:fill="FFFFFF"/>
        </w:rPr>
        <w:t>公开招聘城市管理执法协管员简章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为进一步加强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童家桥街道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城市管理工作，充实城市管理队伍，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经研究，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决定面向社会公开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城市管理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综合行政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执法协管员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现将有关事项公告如下：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一、招聘岗位</w:t>
      </w: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和人员类别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jc w:val="left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本次拟面向社会公开招聘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童家桥街道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城市管理综合行政执法协管员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限男性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本次招用的人员属非在编人员，与劳务派遣公司签订用工合同。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二、招聘原则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按照“民主、公开、竞争、择优”原则，采用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体测、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笔试、面试、体检、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审查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、试用相结合的方式进行。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三、招聘条件和范围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（一）应聘人员应同时具备下列条件：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 具有中华人民共和国国籍；遵守中华人民共和国宪法和法律，具有良好的政治素质和道德品行。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 原则上具有大专及以上学历，身高170cm以上；截至2022年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日，年龄在20-4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周岁之间；具有正常履行工作职责的身体条件和心理素质，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身体健康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五官端正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、无纹身、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无残疾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无明显生理缺陷和不良嗜好，无违法犯罪、失信记录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 具有较强文字写作能力和综合协调能力；中共党员、退役军人、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“三支一扶”人员、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本土人才等优先。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4. 吃苦耐劳，服务意识强，具有较强的大局观念和团队精神，热爱城市管理工作。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（二）有下列情形之一的人员，不属于招聘范围：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 受过刑事处罚或者涉嫌违法犯罪尚未清查的；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 被开除中国共产党党籍的；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 被开除公职的；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4. 被依法列为失信联合惩戒对象的；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5. 在党纪政纪处分期内或者近5年内受过警告以上（不含警告）党纪政纪处分的；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6. 其他不适合从事城市管理综合行政执法协管工作的。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四、报名及资格审查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（一）报名时间：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日—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日（工作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（二）报名方式：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现场报名，报考人员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持能证明本人身份、学历、政治面貌、户籍、工作经历、资格证书、奖励证书等证件原件和复印件各1份，近期免冠红底l寸照片1张，如实填写《沙坪坝区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人民政府童家桥街道临聘人员报名表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》（附件）。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（三）报名地点：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沙坪坝区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童家桥街道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综合执法办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（沙坪坝区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大水井1号附231号217办公室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）。联系人：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王老师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，联系电话：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023-61691127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（四）资格审查：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报名时进行现场资格审查，资格审核工作将贯穿招聘工作全过程，如发现弄虚作假，一经查实，取消报考资格。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五、考试及聘用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报名者经资格审查合格后，参加统一组织的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体测、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笔试、面试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体测合格后，参与笔试。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考试成绩=笔试成绩40％+面试成绩60％。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总成绩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保留两位小数，从高到低排序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在面试结束后当天进行公布。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体测。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报名人数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确定体测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时间和地点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。不按规定时间、地点参加的人员，视为自动放弃资格。体测项目为男1000米跑、女800米跑（20-30岁用时≤4分25秒为合格，31-4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岁用时≤4分35秒为合格）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体测达标后才能进入笔试环节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）笔试。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笔试采取闭卷的方式进行，满分100分，笔试成绩60分及以上为合格，方能进入面试。笔试内容为《重庆市市容环境卫生管理条例》《重庆市市政设施管理条例》《重庆市户外广告管理条例》《重庆市城市园林绿化条例》</w:t>
      </w:r>
      <w:r>
        <w:rPr>
          <w:rFonts w:hint="default" w:ascii="Times New Roman" w:hAnsi="Times New Roman" w:eastAsia="宋体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重庆市生活垃圾分类管理办法》等相关法律法规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笔试内容请自行在网上下载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。笔试时间和地点另行通知。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）面试。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面试以结构化面试的方式进行，重点考核报考人员语言表达和应变能力，总分为100分。根据应聘者笔试成绩，按拟招聘人数1: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的比例，从高分到低分依次确定进入面试人选。若最后一名成绩相同时，则同时进入面试。面试综合评价得分在60分上的为合格。面试时间和地点另行通知。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（四）体检。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报考人员以考试总成绩从高到低按照招聘岗位指标1:1的比例进入体检，考试总成绩未达到60分者，不得确定为体检人选。组织到医院进行体检，体检参照《公务员录用体检通用标准（试行）》等相关规定组织实施。若体检不合格者，不予聘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体检费用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应聘人员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自行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（五）审查。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对体检合格者进行联合审查，确保资格条件、遵纪守法、个人信用等方面情况符合聘用要求。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（六）公示。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委集体研究决定，名单在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公示栏公示5个工作日，接受群众监督。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（七）试用。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如在体检、审查、公示等环节发现有报考人员不符合招聘要求时，将按报考人员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考试总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成绩从高到低递补。被聘用人员按规定实行试用期，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试用期1个月，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试用期包含在聘用合同期限内。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（八）聘用。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试用期满考核合格的，予以正式聘用；试用期内或试用期满考核不合格或存在其他不适合聘用的情况，取消聘用资格。聘用根据《重庆市沙坪坝区人民政府办公室关于印发〈沙坪坝区机关事业单位临聘人员管理暂行办法（试行）〉的通知》（沙府办发〔2018〕189号）文件要求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工资标准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参照现有劳务派遣协管队员待遇执行。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本简章由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童家桥街道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办事处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负责解释。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附件：沙坪坝区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人民政府童家桥街道临聘人员报名表</w:t>
      </w:r>
    </w:p>
    <w:p>
      <w:pPr>
        <w:rPr>
          <w:rFonts w:hint="default"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MjAwMjRkMDYzOGY4NGI0ODQ2YmRlMzg0YzAzMzUifQ=="/>
  </w:docVars>
  <w:rsids>
    <w:rsidRoot w:val="6FBA1162"/>
    <w:rsid w:val="05AF0923"/>
    <w:rsid w:val="0FB943BD"/>
    <w:rsid w:val="1187355D"/>
    <w:rsid w:val="17602373"/>
    <w:rsid w:val="1D924C04"/>
    <w:rsid w:val="20A05CA5"/>
    <w:rsid w:val="20B36C56"/>
    <w:rsid w:val="215166DE"/>
    <w:rsid w:val="39D167AD"/>
    <w:rsid w:val="4453192D"/>
    <w:rsid w:val="58BB3026"/>
    <w:rsid w:val="5C001B87"/>
    <w:rsid w:val="5EC23E62"/>
    <w:rsid w:val="5FC52ECB"/>
    <w:rsid w:val="6FBA1162"/>
    <w:rsid w:val="FFEEE742"/>
    <w:rsid w:val="FF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5</Pages>
  <Words>1843</Words>
  <Characters>1921</Characters>
  <Lines>0</Lines>
  <Paragraphs>0</Paragraphs>
  <TotalTime>31</TotalTime>
  <ScaleCrop>false</ScaleCrop>
  <LinksUpToDate>false</LinksUpToDate>
  <CharactersWithSpaces>1931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2022-03-24T23:27:00Z</dcterms:created>
  <dc:creator>Administrator</dc:creator>
  <cp:lastModifiedBy>kylin</cp:lastModifiedBy>
  <cp:lastPrinted>2022-08-10T18:49:00Z</cp:lastPrinted>
  <dcterms:modified xsi:type="dcterms:W3CDTF">2022-08-11T15:13:38Z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commondata">
    <vt:lpwstr>eyJoZGlkIjoiNGU2MjAwMjRkMDYzOGY4NGI0ODQ2YmRlMzg0YzAzMzUifQ==</vt:lpwstr>
  </property>
  <property fmtid="{D5CDD505-2E9C-101B-9397-08002B2CF9AE}" pid="4" name="ICV">
    <vt:lpwstr>0ED5ED1D4FF7478EA622A9CBC9413DD9</vt:lpwstr>
  </property>
</Properties>
</file>