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各村、社区，直属企业，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相关科室：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经街道研究决定，调整充实消防安全委员会成员，现印发给你们，请遵照执行。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  <w:jc w:val="righ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重庆市沙坪坝区人民政府覃家岗街道办事处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2023年2月23日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（此件公开发布）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74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6"/>
          <w:szCs w:val="36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6"/>
          <w:szCs w:val="36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0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覃街发〔2023〕1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关于调整覃家岗街道安全生产委员会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和覃家岗街道减灾委员会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各村、社区，直属企业，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相关科室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领导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工作分工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原覃家岗街道安全生产委员会（以下简称街道安委会）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覃家岗街道减灾委员会（以下简称街道减灾委）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进行调整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。现将有关事项通知如下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街道安委会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组成人员及主要职责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1.组成人员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主  任：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党工委副书记、办事处主任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副主任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陈雄飞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党工委委员、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人大工委主任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Times New Roman" w:hAnsi="Times New Roman" w:eastAsia="方正仿宋_GBK" w:cs="Times New Roman"/>
          <w:spacing w:val="-23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        潘  杰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街道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党工委副书记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355" w:leftChars="912" w:hanging="1440" w:hangingChars="45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梁  君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党工委委员、办事处副主任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       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河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街道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党工委委员、办事处副主任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00" w:hanging="3200" w:hangingChars="1000"/>
        <w:textAlignment w:val="auto"/>
        <w:outlineLvl w:val="9"/>
        <w:rPr>
          <w:rFonts w:hint="eastAsia" w:ascii="Times New Roman" w:hAnsi="Times New Roman" w:eastAsia="方正仿宋_GBK" w:cs="Times New Roman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       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霏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街</w:t>
      </w:r>
      <w:r>
        <w:rPr>
          <w:rFonts w:hint="eastAsia" w:ascii="Times New Roman" w:hAnsi="Times New Roman" w:eastAsia="方正仿宋_GBK" w:cs="Times New Roman"/>
          <w:spacing w:val="-11"/>
          <w:sz w:val="32"/>
          <w:szCs w:val="32"/>
          <w:lang w:eastAsia="zh-CN"/>
        </w:rPr>
        <w:t>道</w:t>
      </w:r>
      <w:r>
        <w:rPr>
          <w:rFonts w:hint="eastAsia" w:ascii="Times New Roman" w:hAnsi="Times New Roman" w:eastAsia="方正仿宋_GBK" w:cs="Times New Roman"/>
          <w:spacing w:val="-11"/>
          <w:kern w:val="0"/>
          <w:sz w:val="32"/>
          <w:szCs w:val="32"/>
          <w:lang w:val="en-US" w:eastAsia="zh-CN"/>
        </w:rPr>
        <w:t>党工委委员、办事处副主任、武装部长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95" w:leftChars="912" w:hanging="1280" w:hangingChars="4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张天麟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党工委委员、宣传委员、统战委员、人大工委副主任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成员：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党政办公室、党建办公室、经济发展办公室、民政和社区事务办公室、平安建设办公室、规划建设管理环保办公室、财政办公室、应急管理办公室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社区事务服务中心、社区文化服务中心、农业服务中心、社保所、综合行政执法大队、市场监管所主要负责人。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安委会办公室设在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街道应急管理办公室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，由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应急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管理办公室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主要负责人兼任办公室主任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、分管负责人兼任副主任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安委会下设道路交通安全办公室、建设施工安全办公室、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城市运行安全办公室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消防安全办公室等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个专项安全办公室，负责具体推进相关行业领域安全生产工作。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2.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主要职责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贯彻党和国家安全生产法律法规和方针政策，落实市委、市政府和区委、区政府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以及街道党工委、办事处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安全生产决策部署，研究并推动落实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区安全生产重大举措，协调指导解决安全生产重大问题，督促检查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区安全生产工作，组织实施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区安全生产工作考核奖惩，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组织开展生产安全事故应急处置。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各成员单位安全生产职责根据街道党工委、办事处有关规定明确的职责确定。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/>
        <w:textAlignment w:val="auto"/>
        <w:outlineLvl w:val="9"/>
        <w:rPr>
          <w:rFonts w:hint="default" w:ascii="Times New Roman" w:hAnsi="Times New Roman" w:eastAsia="方正楷体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  <w:shd w:val="clear" w:color="auto" w:fill="FFFFFF"/>
        </w:rPr>
        <w:t>（二）专项安全办公室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1.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</w:rPr>
        <w:t>道路交通安全办公室。设在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eastAsia="zh-CN"/>
        </w:rPr>
        <w:t>街道应急管理办公室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</w:rPr>
        <w:t>，由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eastAsia="zh-CN"/>
        </w:rPr>
        <w:t>应急管理办公室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</w:rPr>
        <w:t>主要负责人兼任办公室主任、分管负责人兼任副主任。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2.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</w:rPr>
        <w:t>建设施工安全办公室。设在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eastAsia="zh-CN"/>
        </w:rPr>
        <w:t>街道规划建设管理环保办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</w:rPr>
        <w:t>，由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eastAsia="zh-CN"/>
        </w:rPr>
        <w:t>规划建设管理环保办公室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</w:rPr>
        <w:t>主要负责人兼任办公室主任、分管负责人兼任副主任。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.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</w:rPr>
        <w:t>城市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运行安全办公室。设在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街道社区事务服务中心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，由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街道社区事务服务中心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主要负责人兼任办公室主任、分管负责人兼任副主任。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.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</w:rPr>
        <w:t>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防安全办公室。设在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街道应急管理办公室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，由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街道应急管理办公室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主要负责人兼任办公室主任、分管负责人兼任副主任。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各专项安全办公室成员单位由各专项安全办公室提出，报街道安委会确定。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shd w:val="clear" w:color="auto" w:fill="FFFFFF"/>
        </w:rPr>
        <w:t>二、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shd w:val="clear" w:color="auto" w:fill="FFFFFF"/>
          <w:lang w:eastAsia="zh-CN"/>
        </w:rPr>
        <w:t>街道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shd w:val="clear" w:color="auto" w:fill="FFFFFF"/>
        </w:rPr>
        <w:t>减灾委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/>
        <w:textAlignment w:val="auto"/>
        <w:outlineLvl w:val="9"/>
        <w:rPr>
          <w:rFonts w:hint="default" w:ascii="Times New Roman" w:hAnsi="Times New Roman" w:eastAsia="方正楷体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  <w:shd w:val="clear" w:color="auto" w:fill="FFFFFF"/>
        </w:rPr>
        <w:t>（一）组成人员及主要职责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1.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组成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主      任：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党工委副书记、办事处主任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　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副  主  任：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党工委委员、办事处副主任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560" w:firstLineChars="8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梁  君  街道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党工委委员、办事处副主任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354" w:leftChars="1216" w:hanging="800" w:hangingChars="25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霏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街道党工委委员、办事处副主任、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武装部长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成员：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党政办公室、党建办公室、经济发展办公室、民政和社区事务办公室、平安建设办公室、规划建设管理环保办公室、财政办公室、应急管理办公室、社区事务服务中心、社区文化服务中心、农业服务中心、综合行政执法大队、武装部、市场监管所主要负责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减灾委办公室设在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应急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管理办公室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，负责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减灾委日常工作。由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应急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管理办公室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主要负责人兼任办公室主任。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2.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</w:rPr>
        <w:t>主要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职责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贯彻落实国家及重庆市防灾减灾救灾法律法规、方针政策和规划；研究制定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辖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区防灾减灾救灾规划；统筹协调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辖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区防灾减灾救灾工作重大事项及督导检查、评估考核工作；指导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相关部门及村、社区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防灾减灾救灾工作。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/>
        <w:textAlignment w:val="auto"/>
        <w:outlineLvl w:val="9"/>
        <w:rPr>
          <w:rFonts w:hint="default" w:ascii="Times New Roman" w:hAnsi="Times New Roman" w:eastAsia="方正楷体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  <w:shd w:val="clear" w:color="auto" w:fill="FFFFFF"/>
        </w:rPr>
        <w:t>（二）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shd w:val="clear" w:color="auto" w:fill="FFFFFF"/>
          <w:lang w:eastAsia="zh-CN"/>
        </w:rPr>
        <w:t>街道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shd w:val="clear" w:color="auto" w:fill="FFFFFF"/>
        </w:rPr>
        <w:t>应急总指挥部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1.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组成人员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总  指  挥  长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shd w:val="clear" w:color="auto" w:fill="FFFFFF"/>
          <w:lang w:bidi="ar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党工委副书记、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办事处主任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  <w:shd w:val="clear" w:color="auto" w:fill="FFFFFF"/>
          <w:lang w:eastAsia="zh-CN" w:bidi="ar"/>
        </w:rPr>
        <w:t>常务副总指挥长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 w:bidi="ar"/>
        </w:rPr>
        <w:t>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霏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街道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党工委委员、办事处副主任、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武装部部长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bidi="ar"/>
        </w:rPr>
        <w:t>副 总 指 挥 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街道党工委委员、办事处副主任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　　　　　　　　　　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梁  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街道党工委委员、办事处副主任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成员：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党政办公室、党建办公室、经济发展办公室、民政和社区事务办公室、平安建设办公室、规划建设管理环保办公室、财政办公室、应急管理办公室、社区事务服务中心、社区文化服务中心、农业服务中心、综合行政执法大队、武装部、市场监管所主要负责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应急总指挥部办公室设在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应急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管理办公室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，负责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应急总指挥部日常工作。由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应急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管理办公室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主要负责人兼任办公室主任。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应急总指挥部下设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森林防灭火指挥部、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防汛抗旱指挥部、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抗震救灾和地质灾害防治救援指挥部、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气象灾害防御指挥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部4个专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项指挥部。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2.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主要职责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贯彻落实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减灾委决策部署，统筹协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调4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个专项指挥部防灾减灾救灾工作，统筹推进、调查评估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辖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区自然灾害防治和抢险救援工作，组织指导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辖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区自然灾害抢险救援，组织实施自然灾害抢险救援。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outlineLvl w:val="9"/>
        <w:rPr>
          <w:rFonts w:hint="default" w:ascii="Times New Roman" w:hAnsi="Times New Roman" w:eastAsia="方正楷体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  <w:shd w:val="clear" w:color="auto" w:fill="FFFFFF"/>
        </w:rPr>
        <w:t>（三）专项指挥部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森林防灭火指挥部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指 挥 长：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梁  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街道党工委委员、办事处副主任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副指挥长：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刘晨凯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  <w:t xml:space="preserve">  街道农业服务中心主任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  <w:t xml:space="preserve">          王顺军  街道应急办负责人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成员由街道各科室主要负责人组成，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指挥部办公室设在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街道农业服务中心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，承担指挥部日常工作。由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街道农业服务中心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负责人兼任办公室主任。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防汛抗旱指挥部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指 挥 长：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梁  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街道党工委委员、办事处副主任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副指挥长：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刘晨凯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  <w:t xml:space="preserve">  街道农业服务中心主任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  <w:t xml:space="preserve">          王顺军  街道应急办负责人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成员由街道各科室主要负责人组成，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指挥部办公室设在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街道农业服务中心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，承担指挥部日常工作。由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街道农业服务中心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负责人兼任办公室主任。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3.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抗震救灾和地质灾害防治救援指挥部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指 挥 长：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街道党工委委员、办事处副主任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副指挥长：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谢轶非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  <w:t xml:space="preserve">  街道规划建设管理环保办公室负责人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  <w:t xml:space="preserve">          王顺军  街道应急办负责人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成员由街道各科室主要负责人组成，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指挥部办公室设在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街道规划建设管理环保办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，承担指挥部日常工作。由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街道规划建设管理环保办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兼任办公室主任。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气象灾害防御指挥部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指 挥 长：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梁  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街道党工委委员、办事处副主任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副指挥长：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刘晨凯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  <w:t xml:space="preserve">  街道农业服务中心主任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  <w:t xml:space="preserve">          王顺军  街道应急办负责人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成员由街道各科室主要负责人组成，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指挥部办公室设在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街道农业服务中心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，承担指挥部日常工作。由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街道农业服务中心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负责人兼任办公室主任。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sz w:val="32"/>
          <w:szCs w:val="32"/>
          <w:lang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                                              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覃家岗街道党政办公室                     2023年2月23日印   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-265430</wp:posOffset>
              </wp:positionV>
              <wp:extent cx="755650" cy="40513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" cy="405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-20.9pt;height:31.9pt;width:59.5pt;mso-position-horizontal:outside;mso-position-horizontal-relative:margin;z-index:251658240;mso-width-relative:page;mso-height-relative:page;" filled="f" stroked="f" coordsize="21600,21600" o:gfxdata="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K6bmwzVAAAABwEAAA8A&#10;AAAAAAAAAQAgAAAAIgAAAGRycy9kb3ducmV2LnhtbFBLAQIUABQAAAAIAIdO4kCX2JX7qAEAAC8D&#10;AAAOAAAAAAAAAAEAIAAAACQ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jc w:val="center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A9"/>
    <w:rsid w:val="00133A41"/>
    <w:rsid w:val="002256CC"/>
    <w:rsid w:val="0052191F"/>
    <w:rsid w:val="00594AA7"/>
    <w:rsid w:val="00604935"/>
    <w:rsid w:val="006D7FD0"/>
    <w:rsid w:val="00747332"/>
    <w:rsid w:val="008B6456"/>
    <w:rsid w:val="009D08A9"/>
    <w:rsid w:val="00A11E6E"/>
    <w:rsid w:val="00A611D9"/>
    <w:rsid w:val="00A96AD8"/>
    <w:rsid w:val="00BD4FB6"/>
    <w:rsid w:val="00C21116"/>
    <w:rsid w:val="00CA5650"/>
    <w:rsid w:val="00D07F2D"/>
    <w:rsid w:val="02811D50"/>
    <w:rsid w:val="041552C8"/>
    <w:rsid w:val="04267014"/>
    <w:rsid w:val="04D9397D"/>
    <w:rsid w:val="0C2516E3"/>
    <w:rsid w:val="12873EA1"/>
    <w:rsid w:val="130B651E"/>
    <w:rsid w:val="16F67249"/>
    <w:rsid w:val="176172D6"/>
    <w:rsid w:val="1A397762"/>
    <w:rsid w:val="1BB85559"/>
    <w:rsid w:val="236306C8"/>
    <w:rsid w:val="266D5BD2"/>
    <w:rsid w:val="2B534113"/>
    <w:rsid w:val="2B724E39"/>
    <w:rsid w:val="2C2736ED"/>
    <w:rsid w:val="2F3E2B37"/>
    <w:rsid w:val="302B0844"/>
    <w:rsid w:val="34281C3D"/>
    <w:rsid w:val="347C51D1"/>
    <w:rsid w:val="35D317D3"/>
    <w:rsid w:val="394A6763"/>
    <w:rsid w:val="40C366DC"/>
    <w:rsid w:val="418B7E6D"/>
    <w:rsid w:val="42B5427F"/>
    <w:rsid w:val="455144C5"/>
    <w:rsid w:val="505202DB"/>
    <w:rsid w:val="506228C0"/>
    <w:rsid w:val="520172E1"/>
    <w:rsid w:val="53072EF4"/>
    <w:rsid w:val="54664526"/>
    <w:rsid w:val="54CB28B7"/>
    <w:rsid w:val="59620C1D"/>
    <w:rsid w:val="5A134941"/>
    <w:rsid w:val="5F9E7952"/>
    <w:rsid w:val="60E02023"/>
    <w:rsid w:val="610113D0"/>
    <w:rsid w:val="670E5856"/>
    <w:rsid w:val="673C5EAA"/>
    <w:rsid w:val="6C2E6613"/>
    <w:rsid w:val="73422837"/>
    <w:rsid w:val="75976B81"/>
    <w:rsid w:val="770A1699"/>
    <w:rsid w:val="778316DA"/>
    <w:rsid w:val="7A9C3138"/>
    <w:rsid w:val="7CD60B7F"/>
    <w:rsid w:val="7DED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sz w:val="21"/>
    </w:rPr>
  </w:style>
  <w:style w:type="paragraph" w:styleId="3">
    <w:name w:val="Body Text"/>
    <w:basedOn w:val="1"/>
    <w:next w:val="4"/>
    <w:qFormat/>
    <w:uiPriority w:val="0"/>
    <w:pPr>
      <w:ind w:left="100" w:leftChars="100" w:right="100" w:rightChars="100"/>
    </w:pPr>
    <w:rPr>
      <w:rFonts w:ascii="Calibri" w:hAnsi="Calibri" w:eastAsia="方正仿宋_GBK" w:cs="Times New Roman"/>
      <w:sz w:val="32"/>
    </w:rPr>
  </w:style>
  <w:style w:type="paragraph" w:styleId="4">
    <w:name w:val="toc 5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1680" w:leftChars="800" w:right="0"/>
      <w:jc w:val="both"/>
    </w:pPr>
    <w:rPr>
      <w:rFonts w:hint="default" w:ascii="Times New Roman" w:hAnsi="Times New Roman" w:eastAsia="宋体" w:cs="Times New Roman"/>
      <w:kern w:val="2"/>
      <w:sz w:val="32"/>
      <w:szCs w:val="22"/>
      <w:lang w:val="en-US" w:eastAsia="zh-CN" w:bidi="ar"/>
    </w:r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1">
    <w:name w:val="p15"/>
    <w:basedOn w:val="1"/>
    <w:qFormat/>
    <w:uiPriority w:val="0"/>
    <w:pPr>
      <w:widowControl/>
    </w:pPr>
    <w:rPr>
      <w:rFonts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9</Pages>
  <Words>590</Words>
  <Characters>3369</Characters>
  <Lines>28</Lines>
  <Paragraphs>7</Paragraphs>
  <TotalTime>5</TotalTime>
  <ScaleCrop>false</ScaleCrop>
  <LinksUpToDate>false</LinksUpToDate>
  <CharactersWithSpaces>3952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2019-10-18T06:20:00Z</dcterms:created>
  <dc:creator>User</dc:creator>
  <cp:lastModifiedBy>Administrator</cp:lastModifiedBy>
  <cp:lastPrinted>2021-05-08T07:00:00Z</cp:lastPrinted>
  <dcterms:modified xsi:type="dcterms:W3CDTF">2023-10-29T23:59:09Z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