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重庆市沙坪坝区人民政府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山洞街道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8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关于印发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《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山洞街道</w:t>
      </w:r>
      <w:r>
        <w:rPr>
          <w:rFonts w:hint="default" w:ascii="Times New Roman" w:hAnsi="Times New Roman" w:eastAsia="方正小标宋_GBK" w:cs="Times New Roman"/>
          <w:spacing w:val="-8"/>
          <w:sz w:val="44"/>
          <w:szCs w:val="44"/>
        </w:rPr>
        <w:t>今冬明春火灾防控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8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-8"/>
          <w:sz w:val="44"/>
          <w:szCs w:val="44"/>
        </w:rPr>
        <w:t>工作方案</w:t>
      </w:r>
      <w:r>
        <w:rPr>
          <w:rFonts w:hint="default" w:ascii="Times New Roman" w:hAnsi="Times New Roman" w:eastAsia="方正小标宋_GBK" w:cs="Times New Roman"/>
          <w:spacing w:val="-8"/>
          <w:sz w:val="44"/>
          <w:szCs w:val="44"/>
          <w:lang w:eastAsia="zh-CN"/>
        </w:rPr>
        <w:t>》</w:t>
      </w:r>
      <w:r>
        <w:rPr>
          <w:rFonts w:hint="default" w:ascii="Times New Roman" w:hAnsi="Times New Roman" w:eastAsia="方正小标宋_GBK" w:cs="Times New Roman"/>
          <w:spacing w:val="-8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8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8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科室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所、社区，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消安委统一部署，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经街道办事处同意，现将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山洞街道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今冬明春火灾防控工作方案》印发给你们，请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结合实际，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认真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抓好落实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right="641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山洞街道办事处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right="840" w:rightChars="400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6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kern w:val="32"/>
          <w:sz w:val="32"/>
          <w:szCs w:val="32"/>
        </w:rPr>
        <w:br w:type="page"/>
      </w:r>
      <w:r>
        <w:rPr>
          <w:rFonts w:hint="default" w:ascii="Times New Roman" w:hAnsi="Times New Roman" w:eastAsia="方正小标宋_GBK" w:cs="Times New Roman"/>
          <w:spacing w:val="-6"/>
          <w:sz w:val="44"/>
          <w:szCs w:val="44"/>
          <w:lang w:val="en-US" w:eastAsia="zh-CN"/>
        </w:rPr>
        <w:t>山洞街道</w:t>
      </w:r>
      <w:r>
        <w:rPr>
          <w:rFonts w:hint="default" w:ascii="Times New Roman" w:hAnsi="Times New Roman" w:eastAsia="方正小标宋_GBK" w:cs="Times New Roman"/>
          <w:spacing w:val="-6"/>
          <w:sz w:val="44"/>
          <w:szCs w:val="44"/>
        </w:rPr>
        <w:t>今冬明春火灾防控工作方案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420" w:firstLineChars="200"/>
        <w:textAlignment w:val="auto"/>
        <w:rPr>
          <w:rFonts w:hint="default" w:ascii="Times New Roman" w:hAnsi="Times New Roman" w:eastAsia="方正楷体_GBK" w:cs="Times New Roman"/>
          <w:color w:val="3366FF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为扎实做好今冬明春火灾防控工作，确保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消防安全形势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持续稳定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决定于即日起至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年3月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集中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开展今冬明春火灾防控工作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具体安排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32"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方正仿宋_GBK" w:eastAsia="方正仿宋_GBK" w:cs="FZFSK--GBK1-0"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 w:cs="FZFSK--GBK1-0"/>
          <w:color w:val="000000"/>
          <w:kern w:val="0"/>
          <w:sz w:val="32"/>
          <w:szCs w:val="32"/>
        </w:rPr>
        <w:t>深入贯彻落实党的二十大精神，统筹发展和安全，紧盯重大活动及元旦、春节、元宵等重要节点，聚焦重点领域、重点场所和重点时段，分类施策、综合治理，坚决防范遏制较大以上及有影响的火灾事故，有效减少亡人火灾事故，确保</w:t>
      </w:r>
      <w:r>
        <w:rPr>
          <w:rFonts w:hint="eastAsia" w:ascii="方正仿宋_GBK" w:eastAsia="方正仿宋_GBK" w:cs="FZFSK--GBK1-0"/>
          <w:color w:val="000000"/>
          <w:kern w:val="0"/>
          <w:sz w:val="32"/>
          <w:szCs w:val="32"/>
          <w:lang w:val="en-US" w:eastAsia="zh-CN"/>
        </w:rPr>
        <w:t>辖区</w:t>
      </w:r>
      <w:r>
        <w:rPr>
          <w:rFonts w:hint="eastAsia" w:ascii="方正仿宋_GBK" w:eastAsia="方正仿宋_GBK" w:cs="FZFSK--GBK1-0"/>
          <w:color w:val="000000"/>
          <w:kern w:val="0"/>
          <w:sz w:val="32"/>
          <w:szCs w:val="32"/>
        </w:rPr>
        <w:t>火灾形势持续稳定。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32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kern w:val="32"/>
          <w:sz w:val="32"/>
          <w:szCs w:val="32"/>
          <w:lang w:eastAsia="zh-CN"/>
        </w:rPr>
        <w:t>二、组织领导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街道成立由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黎英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主任为组长，各行业领域分管领导为副组长，各科室办所、社区负责人为成员的山洞街道今冬明春火灾防控工作组（以下简称“工作组”），工作组办公室设在应急办，负责工作组的日常工作，对该工作进行统筹安排和指导督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kern w:val="3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kern w:val="32"/>
          <w:sz w:val="32"/>
          <w:szCs w:val="32"/>
          <w:lang w:val="en-US" w:eastAsia="zh-CN"/>
        </w:rPr>
        <w:t>三、重点任务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）</w:t>
      </w:r>
      <w:r>
        <w:rPr>
          <w:rFonts w:hint="eastAsia" w:ascii="方正楷体_GBK" w:eastAsia="方正楷体_GBK" w:cs="FZKTK--GBK1-0"/>
          <w:color w:val="000000"/>
          <w:kern w:val="0"/>
          <w:sz w:val="32"/>
          <w:szCs w:val="32"/>
        </w:rPr>
        <w:t>持续开展高层建筑综合治理</w:t>
      </w:r>
      <w:r>
        <w:rPr>
          <w:rFonts w:hint="eastAsia" w:ascii="方正楷体_GBK" w:eastAsia="方正楷体_GBK" w:cs="FZKTK--GBK1-0"/>
          <w:color w:val="000000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持续推进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多层、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高层建筑消防管理、维保公示机制，</w:t>
      </w:r>
      <w:r>
        <w:rPr>
          <w:rFonts w:hint="eastAsia" w:ascii="方正仿宋_GBK" w:eastAsia="方正仿宋_GBK" w:cs="FZFSK--GBK1-0"/>
          <w:color w:val="000000"/>
          <w:kern w:val="0"/>
          <w:sz w:val="32"/>
          <w:szCs w:val="32"/>
        </w:rPr>
        <w:t>督促物业服务企业落实消防安全主体责任，推行消防安全标准化管理，巩固整治成效。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_GBK" w:eastAsia="方正楷体_GBK" w:cs="FZKTK--GBK1-0"/>
          <w:color w:val="000000"/>
          <w:kern w:val="0"/>
          <w:sz w:val="32"/>
          <w:szCs w:val="32"/>
          <w:lang w:val="en-US" w:eastAsia="zh-CN"/>
        </w:rPr>
        <w:t>（</w:t>
      </w:r>
      <w:r>
        <w:rPr>
          <w:rFonts w:hint="eastAsia" w:ascii="方正楷体_GBK" w:eastAsia="方正楷体_GBK" w:cs="FZKTK--GBK1-0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default" w:ascii="方正楷体_GBK" w:eastAsia="方正楷体_GBK" w:cs="FZKTK--GBK1-0"/>
          <w:color w:val="000000"/>
          <w:kern w:val="0"/>
          <w:sz w:val="32"/>
          <w:szCs w:val="32"/>
          <w:lang w:val="en-US" w:eastAsia="zh-CN"/>
        </w:rPr>
        <w:t>）</w:t>
      </w:r>
      <w:r>
        <w:rPr>
          <w:rFonts w:hint="eastAsia" w:ascii="方正楷体_GBK" w:eastAsia="方正楷体_GBK" w:cs="FZKTK--GBK1-0"/>
          <w:color w:val="000000"/>
          <w:kern w:val="0"/>
          <w:sz w:val="32"/>
          <w:szCs w:val="32"/>
          <w:lang w:val="en-US" w:eastAsia="zh-CN"/>
        </w:rPr>
        <w:t>组织开展厂房库房和经营性自建房专项整治“回头看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对工业厂房库房进行再排查再摸底，紧盯违规改建搭建、违规住人、违规停用消防设施、违规动焊冒险作业等突出问题。各科室、社区要组织对经营性自建房开展再排查再摸底，持续紧盯违规住人、违规采用易燃可燃材料、电动车辆违规停放充电、防火分隔不到位、安全出口不足、疏散通道不畅、消防设施未保持完好有效、未取得合法手续、擅自安装防盗网（广告牌、铁栅栏）等10类问题，确保2023年3月底前一般问题整改完毕，2023 年底前重、难点问题对账销号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方正楷体_GBK" w:hAnsi="Calibri" w:eastAsia="方正楷体_GBK" w:cs="FZKTK--GBK1-0"/>
          <w:color w:val="000000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方正楷体_GBK" w:eastAsia="方正楷体_GBK" w:cs="FZKTK--GBK1-0"/>
          <w:color w:val="000000"/>
          <w:kern w:val="0"/>
          <w:sz w:val="32"/>
          <w:szCs w:val="32"/>
          <w:lang w:val="en-US" w:eastAsia="zh-CN" w:bidi="ar-SA"/>
        </w:rPr>
        <w:t>三</w:t>
      </w:r>
      <w:r>
        <w:rPr>
          <w:rFonts w:hint="default" w:ascii="方正楷体_GBK" w:hAnsi="Calibri" w:eastAsia="方正楷体_GBK" w:cs="FZKTK--GBK1-0"/>
          <w:color w:val="000000"/>
          <w:kern w:val="0"/>
          <w:sz w:val="32"/>
          <w:szCs w:val="32"/>
          <w:lang w:val="en-US" w:eastAsia="zh-CN" w:bidi="ar-SA"/>
        </w:rPr>
        <w:t>）</w:t>
      </w:r>
      <w:r>
        <w:rPr>
          <w:rFonts w:hint="eastAsia" w:ascii="方正楷体_GBK" w:hAnsi="Calibri" w:eastAsia="方正楷体_GBK" w:cs="FZKTK--GBK1-0"/>
          <w:color w:val="000000"/>
          <w:kern w:val="0"/>
          <w:sz w:val="32"/>
          <w:szCs w:val="32"/>
          <w:lang w:val="en-US" w:eastAsia="zh-CN" w:bidi="ar-SA"/>
        </w:rPr>
        <w:t>加强涉疫场所、</w:t>
      </w:r>
      <w:r>
        <w:rPr>
          <w:rFonts w:hint="default" w:ascii="方正楷体_GBK" w:hAnsi="Calibri" w:eastAsia="方正楷体_GBK" w:cs="FZKTK--GBK1-0"/>
          <w:color w:val="000000"/>
          <w:kern w:val="0"/>
          <w:sz w:val="32"/>
          <w:szCs w:val="32"/>
          <w:lang w:val="en-US" w:eastAsia="zh-CN" w:bidi="ar-SA"/>
        </w:rPr>
        <w:t>人员密集</w:t>
      </w:r>
      <w:r>
        <w:rPr>
          <w:rFonts w:hint="eastAsia" w:ascii="方正楷体_GBK" w:hAnsi="Calibri" w:eastAsia="方正楷体_GBK" w:cs="FZKTK--GBK1-0"/>
          <w:color w:val="000000"/>
          <w:kern w:val="0"/>
          <w:sz w:val="32"/>
          <w:szCs w:val="32"/>
          <w:lang w:val="en-US" w:eastAsia="zh-CN" w:bidi="ar-SA"/>
        </w:rPr>
        <w:t>场所火灾防控</w:t>
      </w:r>
      <w:r>
        <w:rPr>
          <w:rFonts w:hint="default" w:ascii="方正楷体_GBK" w:hAnsi="Calibri" w:eastAsia="方正楷体_GBK" w:cs="FZKTK--GBK1-0"/>
          <w:color w:val="000000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各科室、社区动态掌握本辖区封控居民楼情况，落实针对性火灾防控措施。督促落实消防设施维护、用火用电管理、疏散通道清理、人员岗位值守等措施，认真开展防火巡查检查，抓好“三区两通道”等重点部位火灾防范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组织开展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小旅馆、小饭馆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、网吧、学校(幼儿园)、培训机构、卫生服务中心、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山洞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养老服务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站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等人员密集场所消防安全自查排查，重点整治违规用火用电用气、违规使用易燃可燃材料装饰装修、占堵疏散通道、损坏停用消防设施、员工消防意识淡薄等问题，督促落实火灾风险隐患自知自查自改和公示承诺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eastAsia" w:ascii="方正楷体_GBK" w:hAnsi="Calibri" w:eastAsia="方正楷体_GBK" w:cs="FZKTK--GBK1-0"/>
          <w:color w:val="000000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方正楷体_GBK" w:eastAsia="方正楷体_GBK" w:cs="FZKTK--GBK1-0"/>
          <w:color w:val="000000"/>
          <w:kern w:val="0"/>
          <w:sz w:val="32"/>
          <w:szCs w:val="32"/>
          <w:lang w:val="en-US" w:eastAsia="zh-CN" w:bidi="ar-SA"/>
        </w:rPr>
        <w:t>四</w:t>
      </w:r>
      <w:r>
        <w:rPr>
          <w:rFonts w:hint="eastAsia" w:ascii="方正楷体_GBK" w:hAnsi="Calibri" w:eastAsia="方正楷体_GBK" w:cs="FZKTK--GBK1-0"/>
          <w:color w:val="000000"/>
          <w:kern w:val="0"/>
          <w:sz w:val="32"/>
          <w:szCs w:val="32"/>
          <w:lang w:val="en-US" w:eastAsia="zh-CN" w:bidi="ar-SA"/>
        </w:rPr>
        <w:t>）加强“小火亡人”火灾防控。</w:t>
      </w:r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组织基层防控力量，开展“敲门行动”，发动群众开展“三清三查”，“三清三关”及时消除身边火灾隐患。结合“119”消防宣传月活动，组织形式多样的宣传教育活动，普及消防安全知识；督促山林戎苑等小区落实“四进四</w:t>
      </w:r>
      <w:r>
        <w:rPr>
          <w:rFonts w:hint="eastAsia" w:ascii="方正仿宋_GBK" w:eastAsia="方正仿宋_GBK" w:cs="FZFSK--GBK1-0"/>
          <w:color w:val="000000"/>
          <w:kern w:val="0"/>
          <w:sz w:val="32"/>
          <w:szCs w:val="32"/>
        </w:rPr>
        <w:t>见”要求，利用“小广播”、“大喇叭”不间断播放消防安全提示，</w:t>
      </w:r>
      <w:r>
        <w:rPr>
          <w:rFonts w:hint="eastAsia" w:ascii="方正仿宋_GBK" w:eastAsia="方正仿宋_GBK" w:cs="FZFSK--GBK1-0"/>
          <w:color w:val="000000"/>
          <w:kern w:val="0"/>
          <w:sz w:val="32"/>
          <w:szCs w:val="32"/>
          <w:lang w:val="en-US" w:eastAsia="zh-CN"/>
        </w:rPr>
        <w:t>利用居民微信群转发“安全小课堂”视频，</w:t>
      </w:r>
      <w:r>
        <w:rPr>
          <w:rFonts w:hint="eastAsia" w:ascii="方正仿宋_GBK" w:eastAsia="方正仿宋_GBK" w:cs="FZFSK--GBK1-0"/>
          <w:color w:val="000000"/>
          <w:kern w:val="0"/>
          <w:sz w:val="32"/>
          <w:szCs w:val="32"/>
        </w:rPr>
        <w:t>开展消防安全警示教育。加强对独居老人、留守儿童等特殊群体的关爱帮扶</w:t>
      </w:r>
      <w:r>
        <w:rPr>
          <w:rFonts w:hint="eastAsia" w:ascii="方正仿宋_GBK" w:eastAsia="方正仿宋_GBK" w:cs="FZFSK--GBK1-0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建立紧急情况下社区安全疏散互助机制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方正仿宋_GBK" w:eastAsia="方正仿宋_GBK" w:cs="FZFSK--GBK1-0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楷体_GBK" w:hAnsi="Calibri" w:eastAsia="方正楷体_GBK" w:cs="FZKTK--GBK1-0"/>
          <w:color w:val="000000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方正楷体_GBK" w:eastAsia="方正楷体_GBK" w:cs="FZKTK--GBK1-0"/>
          <w:color w:val="000000"/>
          <w:kern w:val="0"/>
          <w:sz w:val="32"/>
          <w:szCs w:val="32"/>
          <w:lang w:val="en-US" w:eastAsia="zh-CN" w:bidi="ar-SA"/>
        </w:rPr>
        <w:t>五</w:t>
      </w:r>
      <w:r>
        <w:rPr>
          <w:rFonts w:hint="eastAsia" w:ascii="方正楷体_GBK" w:hAnsi="Calibri" w:eastAsia="方正楷体_GBK" w:cs="FZKTK--GBK1-0"/>
          <w:color w:val="000000"/>
          <w:kern w:val="0"/>
          <w:sz w:val="32"/>
          <w:szCs w:val="32"/>
          <w:lang w:val="en-US" w:eastAsia="zh-CN" w:bidi="ar-SA"/>
        </w:rPr>
        <w:t>）加强重要节点消防安保</w:t>
      </w:r>
      <w:r>
        <w:rPr>
          <w:rFonts w:hint="eastAsia" w:ascii="方正楷体_GBK" w:eastAsia="方正楷体_GBK" w:cs="FZKTK--GBK1-0"/>
          <w:color w:val="000000"/>
          <w:kern w:val="0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元旦、春节、元宵节等节日期间，要提前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发布针对性消防安全提示，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紧盯用火用电、烟花燃放、临时设施搭建、祈福祭祀等关键环节，督促落实现场看护、重点驻守、夜间巡查等措施。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/>
        </w:rPr>
      </w:pPr>
      <w:r>
        <w:rPr>
          <w:rFonts w:hint="eastAsia" w:ascii="方正楷体_GBK" w:hAnsi="Calibri" w:eastAsia="方正楷体_GBK" w:cs="FZKTK--GBK1-0"/>
          <w:color w:val="000000"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方正楷体_GBK" w:eastAsia="方正楷体_GBK" w:cs="FZKTK--GBK1-0"/>
          <w:color w:val="000000"/>
          <w:kern w:val="0"/>
          <w:sz w:val="32"/>
          <w:szCs w:val="32"/>
          <w:lang w:val="en-US" w:eastAsia="zh-CN" w:bidi="ar-SA"/>
        </w:rPr>
        <w:t>六</w:t>
      </w:r>
      <w:r>
        <w:rPr>
          <w:rFonts w:hint="eastAsia" w:ascii="方正楷体_GBK" w:hAnsi="Calibri" w:eastAsia="方正楷体_GBK" w:cs="FZKTK--GBK1-0"/>
          <w:color w:val="000000"/>
          <w:kern w:val="0"/>
          <w:sz w:val="32"/>
          <w:szCs w:val="32"/>
          <w:lang w:val="en-US" w:eastAsia="zh-CN" w:bidi="ar-SA"/>
        </w:rPr>
        <w:t>）</w:t>
      </w:r>
      <w:r>
        <w:rPr>
          <w:rFonts w:hint="eastAsia" w:ascii="方正楷体_GBK" w:eastAsia="方正楷体_GBK" w:cs="FZKTK--GBK1-0"/>
          <w:color w:val="000000"/>
          <w:kern w:val="0"/>
          <w:sz w:val="32"/>
          <w:szCs w:val="32"/>
          <w:lang w:val="en-US" w:eastAsia="zh-CN" w:bidi="ar-SA"/>
        </w:rPr>
        <w:t>持续</w:t>
      </w:r>
      <w:r>
        <w:rPr>
          <w:rFonts w:hint="default" w:ascii="Times New Roman" w:hAnsi="Times New Roman" w:eastAsia="方正楷体_GBK" w:cs="Times New Roman"/>
          <w:color w:val="auto"/>
          <w:kern w:val="2"/>
          <w:sz w:val="32"/>
          <w:szCs w:val="32"/>
          <w:lang w:val="en-US" w:eastAsia="zh-CN" w:bidi="ar-SA"/>
        </w:rPr>
        <w:t>推动社区微型消防站实体化运行。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要按照《沙坪坝区微型消防站实体化运行工作方案》，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持续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推动社区微型消防站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实体化运行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严格落实《社区微型消防站执勤备战规定》，并</w:t>
      </w:r>
      <w:r>
        <w:rPr>
          <w:rFonts w:hint="default" w:ascii="Times New Roman" w:hAnsi="Times New Roman" w:eastAsia="方正仿宋_GBK" w:cs="Times New Roman"/>
          <w:kern w:val="32"/>
          <w:sz w:val="32"/>
          <w:szCs w:val="32"/>
          <w:lang w:val="en-US" w:eastAsia="zh-CN"/>
        </w:rPr>
        <w:t>将消防工作融入“多网合一”综合网格管理。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32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kern w:val="32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kern w:val="32"/>
          <w:sz w:val="32"/>
          <w:szCs w:val="32"/>
        </w:rPr>
        <w:t>、时间步骤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kern w:val="32"/>
          <w:sz w:val="32"/>
          <w:szCs w:val="32"/>
        </w:rPr>
        <w:t>（一）部署发动</w:t>
      </w:r>
      <w:r>
        <w:rPr>
          <w:rFonts w:hint="default" w:ascii="Times New Roman" w:hAnsi="Times New Roman" w:eastAsia="方正楷体_GBK" w:cs="Times New Roman"/>
          <w:kern w:val="32"/>
          <w:sz w:val="32"/>
          <w:szCs w:val="32"/>
        </w:rPr>
        <w:t>（202</w:t>
      </w:r>
      <w:r>
        <w:rPr>
          <w:rFonts w:hint="eastAsia" w:ascii="Times New Roman" w:hAnsi="Times New Roman" w:eastAsia="方正楷体_GBK" w:cs="Times New Roman"/>
          <w:kern w:val="3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kern w:val="32"/>
          <w:sz w:val="32"/>
          <w:szCs w:val="32"/>
        </w:rPr>
        <w:t>年1</w:t>
      </w:r>
      <w:r>
        <w:rPr>
          <w:rFonts w:hint="eastAsia" w:ascii="Times New Roman" w:hAnsi="Times New Roman" w:eastAsia="方正楷体_GBK" w:cs="Times New Roman"/>
          <w:kern w:val="3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楷体_GBK" w:cs="Times New Roman"/>
          <w:kern w:val="32"/>
          <w:sz w:val="32"/>
          <w:szCs w:val="32"/>
        </w:rPr>
        <w:t>月</w:t>
      </w:r>
      <w:r>
        <w:rPr>
          <w:rFonts w:hint="default" w:ascii="Times New Roman" w:hAnsi="Times New Roman" w:eastAsia="方正楷体_GBK" w:cs="Times New Roman"/>
          <w:kern w:val="3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楷体_GBK" w:cs="Times New Roman"/>
          <w:kern w:val="32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楷体_GBK" w:cs="Times New Roman"/>
          <w:kern w:val="32"/>
          <w:sz w:val="32"/>
          <w:szCs w:val="32"/>
        </w:rPr>
        <w:t>日前）。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召开会议，明确职责、细化措施，广泛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动员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部署到位。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kern w:val="32"/>
          <w:sz w:val="32"/>
          <w:szCs w:val="32"/>
        </w:rPr>
        <w:t>（二）组织实施（202</w:t>
      </w:r>
      <w:r>
        <w:rPr>
          <w:rFonts w:hint="eastAsia" w:ascii="Times New Roman" w:hAnsi="Times New Roman" w:eastAsia="方正楷体_GBK" w:cs="Times New Roman"/>
          <w:kern w:val="3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kern w:val="32"/>
          <w:sz w:val="32"/>
          <w:szCs w:val="32"/>
        </w:rPr>
        <w:t>年12月</w:t>
      </w:r>
      <w:r>
        <w:rPr>
          <w:rFonts w:hint="eastAsia" w:ascii="Times New Roman" w:hAnsi="Times New Roman" w:eastAsia="方正楷体_GBK" w:cs="Times New Roman"/>
          <w:kern w:val="3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楷体_GBK" w:cs="Times New Roman"/>
          <w:kern w:val="32"/>
          <w:sz w:val="32"/>
          <w:szCs w:val="32"/>
        </w:rPr>
        <w:t>日至</w:t>
      </w:r>
      <w:r>
        <w:rPr>
          <w:rFonts w:hint="default" w:ascii="Times New Roman" w:hAnsi="Times New Roman" w:eastAsia="方正楷体_GBK" w:cs="Times New Roman"/>
          <w:color w:val="000000"/>
          <w:kern w:val="32"/>
          <w:sz w:val="32"/>
          <w:szCs w:val="32"/>
        </w:rPr>
        <w:t>202</w:t>
      </w:r>
      <w:r>
        <w:rPr>
          <w:rFonts w:hint="eastAsia" w:ascii="Times New Roman" w:hAnsi="Times New Roman" w:eastAsia="方正楷体_GBK" w:cs="Times New Roman"/>
          <w:color w:val="000000"/>
          <w:kern w:val="3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color w:val="000000"/>
          <w:kern w:val="32"/>
          <w:sz w:val="32"/>
          <w:szCs w:val="32"/>
        </w:rPr>
        <w:t>年3月25日）。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按照工作方案和目标任务，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认真组织实施，从严从实从细抓好各项责任措施落实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kern w:val="32"/>
          <w:sz w:val="32"/>
          <w:szCs w:val="32"/>
        </w:rPr>
        <w:t>（三）总结验收（202</w:t>
      </w:r>
      <w:r>
        <w:rPr>
          <w:rFonts w:hint="eastAsia" w:ascii="Times New Roman" w:hAnsi="Times New Roman" w:eastAsia="方正楷体_GBK" w:cs="Times New Roman"/>
          <w:color w:val="000000"/>
          <w:kern w:val="3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color w:val="000000"/>
          <w:kern w:val="32"/>
          <w:sz w:val="32"/>
          <w:szCs w:val="32"/>
        </w:rPr>
        <w:t>年3月26日至3月3</w:t>
      </w:r>
      <w:r>
        <w:rPr>
          <w:rFonts w:hint="eastAsia" w:ascii="Times New Roman" w:hAnsi="Times New Roman" w:eastAsia="方正楷体_GBK" w:cs="Times New Roman"/>
          <w:color w:val="000000"/>
          <w:kern w:val="3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楷体_GBK" w:cs="Times New Roman"/>
          <w:color w:val="000000"/>
          <w:kern w:val="32"/>
          <w:sz w:val="32"/>
          <w:szCs w:val="32"/>
        </w:rPr>
        <w:t>日）。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认真总结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梳理经验教训，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固化经验做法，健全完善消防安全风险分级管控和隐患排查双重预防机制，</w:t>
      </w:r>
      <w:r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</w:rPr>
        <w:t>推动</w:t>
      </w:r>
      <w:r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  <w:lang w:val="en-US" w:eastAsia="zh-CN"/>
        </w:rPr>
        <w:t>街道</w:t>
      </w:r>
      <w:r>
        <w:rPr>
          <w:rFonts w:hint="default" w:ascii="Times New Roman" w:hAnsi="Times New Roman" w:eastAsia="方正仿宋_GBK" w:cs="Times New Roman"/>
          <w:color w:val="000000"/>
          <w:kern w:val="32"/>
          <w:sz w:val="32"/>
          <w:szCs w:val="32"/>
        </w:rPr>
        <w:t>消防安全形势持续向好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kern w:val="32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kern w:val="32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kern w:val="32"/>
          <w:sz w:val="32"/>
          <w:szCs w:val="32"/>
        </w:rPr>
        <w:t>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32"/>
          <w:sz w:val="32"/>
          <w:szCs w:val="32"/>
        </w:rPr>
        <w:t>（一）</w:t>
      </w:r>
      <w:r>
        <w:rPr>
          <w:rFonts w:hint="eastAsia" w:ascii="方正楷体_GBK" w:eastAsia="方正楷体_GBK" w:cs="FZKTK--GBK1-0"/>
          <w:color w:val="000000"/>
          <w:kern w:val="0"/>
          <w:sz w:val="32"/>
          <w:szCs w:val="32"/>
        </w:rPr>
        <w:t>提高政治站位</w:t>
      </w:r>
      <w:r>
        <w:rPr>
          <w:rFonts w:hint="default" w:ascii="Times New Roman" w:hAnsi="Times New Roman" w:eastAsia="方正楷体_GBK" w:cs="Times New Roman"/>
          <w:kern w:val="32"/>
          <w:sz w:val="32"/>
          <w:szCs w:val="32"/>
        </w:rPr>
        <w:t>。</w:t>
      </w:r>
      <w:r>
        <w:rPr>
          <w:rFonts w:hint="eastAsia" w:ascii="方正仿宋_GBK" w:eastAsia="方正仿宋_GBK" w:cs="FZFSK--GBK1-0"/>
          <w:color w:val="000000"/>
          <w:kern w:val="0"/>
          <w:sz w:val="32"/>
          <w:szCs w:val="32"/>
        </w:rPr>
        <w:t>冬春季节历来是火灾多发高发期</w:t>
      </w:r>
      <w:r>
        <w:rPr>
          <w:rFonts w:hint="eastAsia" w:ascii="方正仿宋_GBK" w:eastAsia="方正仿宋_GBK" w:cs="FZFSK--GBK1-0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eastAsia="方正仿宋_GBK" w:cs="FZFSK--GBK1-0"/>
          <w:color w:val="000000"/>
          <w:kern w:val="0"/>
          <w:sz w:val="32"/>
          <w:szCs w:val="32"/>
          <w:lang w:val="en-US" w:eastAsia="zh-CN"/>
        </w:rPr>
        <w:t>各科室办所、社区要</w:t>
      </w:r>
      <w:r>
        <w:rPr>
          <w:rFonts w:hint="eastAsia" w:ascii="方正仿宋_GBK" w:eastAsia="方正仿宋_GBK" w:cs="FZFSK--GBK1-0"/>
          <w:color w:val="000000"/>
          <w:kern w:val="0"/>
          <w:sz w:val="32"/>
          <w:szCs w:val="32"/>
        </w:rPr>
        <w:t>充分认清冬春季节消防安全面临的形势和挑战，切实增强责任感和紧迫感，树立安全发展理念，强化风险意识，坚持底线思维，层层抓好工作落实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方正仿宋_GBK" w:eastAsia="方正仿宋_GBK" w:cs="FZFSK--GBK1-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32"/>
          <w:sz w:val="32"/>
          <w:szCs w:val="32"/>
        </w:rPr>
        <w:t>（二）</w:t>
      </w:r>
      <w:r>
        <w:rPr>
          <w:rFonts w:hint="eastAsia" w:ascii="方正楷体_GBK" w:eastAsia="方正楷体_GBK" w:cs="FZKTK--GBK1-0"/>
          <w:color w:val="000000"/>
          <w:kern w:val="0"/>
          <w:sz w:val="32"/>
          <w:szCs w:val="32"/>
        </w:rPr>
        <w:t>坚持问题导向</w:t>
      </w:r>
      <w:r>
        <w:rPr>
          <w:rFonts w:hint="default" w:ascii="Times New Roman" w:hAnsi="Times New Roman" w:eastAsia="方正楷体_GBK" w:cs="Times New Roman"/>
          <w:color w:val="000000"/>
          <w:kern w:val="32"/>
          <w:sz w:val="32"/>
          <w:szCs w:val="32"/>
        </w:rPr>
        <w:t>。</w:t>
      </w:r>
      <w:r>
        <w:rPr>
          <w:rFonts w:hint="eastAsia" w:ascii="方正仿宋_GBK" w:eastAsia="方正仿宋_GBK" w:cs="FZFSK--GBK1-0"/>
          <w:color w:val="000000"/>
          <w:kern w:val="0"/>
          <w:sz w:val="32"/>
          <w:szCs w:val="32"/>
          <w:lang w:val="en-US" w:eastAsia="zh-CN"/>
        </w:rPr>
        <w:t>各科室办所、社区要</w:t>
      </w:r>
      <w:r>
        <w:rPr>
          <w:rFonts w:hint="eastAsia" w:ascii="方正仿宋_GBK" w:eastAsia="方正仿宋_GBK" w:cs="FZFSK--GBK1-0"/>
          <w:color w:val="000000"/>
          <w:kern w:val="0"/>
          <w:sz w:val="32"/>
          <w:szCs w:val="32"/>
        </w:rPr>
        <w:t>深刻汲取近期全国各地火灾事故教训，对</w:t>
      </w:r>
      <w:r>
        <w:rPr>
          <w:rFonts w:hint="eastAsia" w:ascii="方正仿宋_GBK" w:eastAsia="方正仿宋_GBK" w:cs="FZFSK--GBK1-0"/>
          <w:color w:val="000000"/>
          <w:kern w:val="0"/>
          <w:sz w:val="32"/>
          <w:szCs w:val="32"/>
          <w:lang w:val="en-US" w:eastAsia="zh-CN"/>
        </w:rPr>
        <w:t>辖区</w:t>
      </w:r>
      <w:r>
        <w:rPr>
          <w:rFonts w:hint="eastAsia" w:ascii="方正仿宋_GBK" w:eastAsia="方正仿宋_GBK" w:cs="FZFSK--GBK1-0"/>
          <w:color w:val="000000"/>
          <w:kern w:val="0"/>
          <w:sz w:val="32"/>
          <w:szCs w:val="32"/>
        </w:rPr>
        <w:t>冬春消防安全形势进行一次梳理分析，剖析查找存在的短板不足、薄弱环节和突出问题。针对存在的问题，要研究制定整改措施；针对自身火灾风险特点，要坚持共性与个性相结合，实施精准化治理，压实工作责任，抓细冬春火灾防控工作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kern w:val="32"/>
          <w:sz w:val="32"/>
          <w:szCs w:val="32"/>
        </w:rPr>
        <w:t>（三）</w:t>
      </w:r>
      <w:r>
        <w:rPr>
          <w:rFonts w:hint="eastAsia" w:ascii="方正楷体_GBK" w:eastAsia="方正楷体_GBK" w:cs="FZKTK--GBK1-0"/>
          <w:color w:val="000000"/>
          <w:kern w:val="0"/>
          <w:sz w:val="32"/>
          <w:szCs w:val="32"/>
        </w:rPr>
        <w:t>强化综合施策</w:t>
      </w:r>
      <w:r>
        <w:rPr>
          <w:rFonts w:hint="default" w:ascii="Times New Roman" w:hAnsi="Times New Roman" w:eastAsia="方正楷体_GBK" w:cs="Times New Roman"/>
          <w:kern w:val="32"/>
          <w:sz w:val="32"/>
          <w:szCs w:val="32"/>
        </w:rPr>
        <w:t>。</w:t>
      </w:r>
      <w:r>
        <w:rPr>
          <w:rFonts w:hint="eastAsia" w:ascii="方正仿宋_GBK" w:eastAsia="方正仿宋_GBK" w:cs="FZFSK--GBK1-0"/>
          <w:color w:val="000000"/>
          <w:kern w:val="0"/>
          <w:sz w:val="32"/>
          <w:szCs w:val="32"/>
          <w:lang w:val="en-US" w:eastAsia="zh-CN"/>
        </w:rPr>
        <w:t>相关科室</w:t>
      </w:r>
      <w:r>
        <w:rPr>
          <w:rFonts w:hint="eastAsia" w:ascii="方正仿宋_GBK" w:eastAsia="方正仿宋_GBK" w:cs="FZFSK--GBK1-0"/>
          <w:color w:val="000000"/>
          <w:kern w:val="0"/>
          <w:sz w:val="32"/>
          <w:szCs w:val="32"/>
        </w:rPr>
        <w:t>要实时把握消防安全风险趋势，落实属地消防安全监管责任，健全完善会商研判、约谈提醒等工作机制，全力做好防范应对工作。要严格隐患查处，严厉打击消防安全突出问题隐患，</w:t>
      </w:r>
      <w:r>
        <w:rPr>
          <w:rFonts w:hint="default" w:ascii="方正仿宋_GBK" w:eastAsia="方正仿宋_GBK" w:cs="FZFSK--GBK1-0"/>
          <w:color w:val="000000"/>
          <w:kern w:val="0"/>
          <w:sz w:val="32"/>
          <w:szCs w:val="32"/>
        </w:rPr>
        <w:t>对屡罚不改、屡禁不止的，</w:t>
      </w:r>
      <w:r>
        <w:rPr>
          <w:rFonts w:hint="default" w:ascii="方正仿宋_GBK" w:eastAsia="方正仿宋_GBK" w:cs="FZFSK--GBK1-0"/>
          <w:color w:val="000000"/>
          <w:kern w:val="0"/>
          <w:sz w:val="32"/>
          <w:szCs w:val="32"/>
          <w:lang w:val="en-US" w:eastAsia="zh-CN"/>
        </w:rPr>
        <w:t>上报相关部门实施惩戒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。</w:t>
      </w:r>
      <w:r>
        <w:rPr>
          <w:rFonts w:hint="eastAsia" w:ascii="方正仿宋_GBK" w:eastAsia="方正仿宋_GBK" w:cs="FZFSK--GBK1-0"/>
          <w:color w:val="000000"/>
          <w:kern w:val="0"/>
          <w:sz w:val="32"/>
          <w:szCs w:val="32"/>
        </w:rPr>
        <w:t>要广泛告知社会单位消防安全风险，指导落实火灾风险隐患自知自查自改和公示管理制度，进一步提高抗御火灾风险能力。</w:t>
      </w:r>
    </w:p>
    <w:sectPr>
      <w:footerReference r:id="rId3" w:type="default"/>
      <w:pgSz w:w="11850" w:h="16783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FZF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KTK--GBK1-0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YmQwYTQxZTQ2NmQ3YzM0MzRkZWM1YTMzZGMyYjkifQ=="/>
  </w:docVars>
  <w:rsids>
    <w:rsidRoot w:val="00000000"/>
    <w:rsid w:val="020A2708"/>
    <w:rsid w:val="034E1DCE"/>
    <w:rsid w:val="03F23CA2"/>
    <w:rsid w:val="046441B2"/>
    <w:rsid w:val="066A7A79"/>
    <w:rsid w:val="088A7F5F"/>
    <w:rsid w:val="08A90D2D"/>
    <w:rsid w:val="08EB17BD"/>
    <w:rsid w:val="0A3D0B85"/>
    <w:rsid w:val="0A701C74"/>
    <w:rsid w:val="0B345657"/>
    <w:rsid w:val="0DDA3736"/>
    <w:rsid w:val="0F40581B"/>
    <w:rsid w:val="0FF95FFF"/>
    <w:rsid w:val="106516D5"/>
    <w:rsid w:val="11CC783A"/>
    <w:rsid w:val="13C0517C"/>
    <w:rsid w:val="18574813"/>
    <w:rsid w:val="190E37F4"/>
    <w:rsid w:val="191F0123"/>
    <w:rsid w:val="1BA13CB0"/>
    <w:rsid w:val="1C67088B"/>
    <w:rsid w:val="1D4100F7"/>
    <w:rsid w:val="1D7F7D48"/>
    <w:rsid w:val="1F6F6404"/>
    <w:rsid w:val="20F013DF"/>
    <w:rsid w:val="23224DCF"/>
    <w:rsid w:val="24456C84"/>
    <w:rsid w:val="24E62CB8"/>
    <w:rsid w:val="255B7098"/>
    <w:rsid w:val="25E97AEF"/>
    <w:rsid w:val="2C4F023B"/>
    <w:rsid w:val="2D2A58E8"/>
    <w:rsid w:val="2D531D07"/>
    <w:rsid w:val="2E1B7E94"/>
    <w:rsid w:val="2E3A6580"/>
    <w:rsid w:val="30071D11"/>
    <w:rsid w:val="30711881"/>
    <w:rsid w:val="307D271B"/>
    <w:rsid w:val="332A69B1"/>
    <w:rsid w:val="344E69A1"/>
    <w:rsid w:val="350E5C24"/>
    <w:rsid w:val="36F432BF"/>
    <w:rsid w:val="379278CF"/>
    <w:rsid w:val="38230AF6"/>
    <w:rsid w:val="3A3C678C"/>
    <w:rsid w:val="42C91F75"/>
    <w:rsid w:val="45EA10D7"/>
    <w:rsid w:val="46D30409"/>
    <w:rsid w:val="48990748"/>
    <w:rsid w:val="4A5C2802"/>
    <w:rsid w:val="4B6D2F19"/>
    <w:rsid w:val="4DD0778F"/>
    <w:rsid w:val="4F0423F8"/>
    <w:rsid w:val="50D60379"/>
    <w:rsid w:val="522E0F28"/>
    <w:rsid w:val="52E460BF"/>
    <w:rsid w:val="54950F3B"/>
    <w:rsid w:val="551E1CAC"/>
    <w:rsid w:val="5669226E"/>
    <w:rsid w:val="571E3FE9"/>
    <w:rsid w:val="57872EE0"/>
    <w:rsid w:val="58A84303"/>
    <w:rsid w:val="595541EB"/>
    <w:rsid w:val="5B072D7E"/>
    <w:rsid w:val="5B597015"/>
    <w:rsid w:val="5E1F33BA"/>
    <w:rsid w:val="5EC63CDA"/>
    <w:rsid w:val="613C2315"/>
    <w:rsid w:val="6267766F"/>
    <w:rsid w:val="62AB4052"/>
    <w:rsid w:val="645163E7"/>
    <w:rsid w:val="65053D6A"/>
    <w:rsid w:val="65D73D40"/>
    <w:rsid w:val="65E322FD"/>
    <w:rsid w:val="67693F34"/>
    <w:rsid w:val="6885661B"/>
    <w:rsid w:val="6A195599"/>
    <w:rsid w:val="6BC83880"/>
    <w:rsid w:val="6BF52F93"/>
    <w:rsid w:val="6CA56161"/>
    <w:rsid w:val="6CBA26B6"/>
    <w:rsid w:val="6DB703D4"/>
    <w:rsid w:val="6E1D0376"/>
    <w:rsid w:val="706A2AC5"/>
    <w:rsid w:val="74220495"/>
    <w:rsid w:val="75F85D65"/>
    <w:rsid w:val="770A6EF4"/>
    <w:rsid w:val="78073C7C"/>
    <w:rsid w:val="792F71B0"/>
    <w:rsid w:val="7AA046CD"/>
    <w:rsid w:val="7B7D7C0C"/>
    <w:rsid w:val="7D256900"/>
    <w:rsid w:val="7EEF18BB"/>
    <w:rsid w:val="7EF236DD"/>
    <w:rsid w:val="7F7255D4"/>
    <w:rsid w:val="FFF5F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2095</Words>
  <Characters>2130</Characters>
  <Lines>0</Lines>
  <Paragraphs>0</Paragraphs>
  <TotalTime>151</TotalTime>
  <ScaleCrop>false</ScaleCrop>
  <LinksUpToDate>false</LinksUpToDate>
  <CharactersWithSpaces>2192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hh</dc:creator>
  <cp:lastModifiedBy>guest</cp:lastModifiedBy>
  <cp:lastPrinted>2022-11-29T15:03:00Z</cp:lastPrinted>
  <dcterms:modified xsi:type="dcterms:W3CDTF">2021-01-31T05:54:05Z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59571BC4B287403E9288517D993C4D1B</vt:lpwstr>
  </property>
</Properties>
</file>