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2D69B" w:themeColor="accent3" w:themeTint="99"/>
  <w:body>
    <w:p w:rsidR="00E13110" w:rsidRPr="008D3607" w:rsidRDefault="00E13110">
      <w:pPr>
        <w:rPr>
          <w:rFonts w:eastAsia="仿宋_GB2312"/>
          <w:color w:val="FF0000"/>
          <w:sz w:val="32"/>
          <w:szCs w:val="32"/>
        </w:rPr>
      </w:pPr>
    </w:p>
    <w:p w:rsidR="00E13110" w:rsidRPr="008D3607" w:rsidRDefault="00E13110">
      <w:pPr>
        <w:rPr>
          <w:rFonts w:eastAsia="仿宋_GB2312"/>
          <w:color w:val="FF0000"/>
          <w:sz w:val="32"/>
          <w:szCs w:val="32"/>
        </w:rPr>
      </w:pPr>
    </w:p>
    <w:p w:rsidR="004928A7" w:rsidRPr="008D3607" w:rsidRDefault="004928A7" w:rsidP="00641CF5">
      <w:pPr>
        <w:rPr>
          <w:rFonts w:eastAsia="方正仿宋_GBK"/>
          <w:color w:val="FF0000"/>
          <w:sz w:val="34"/>
          <w:szCs w:val="34"/>
        </w:rPr>
      </w:pPr>
    </w:p>
    <w:p w:rsidR="009C43FD" w:rsidRPr="008D3607" w:rsidRDefault="009C43FD">
      <w:pPr>
        <w:rPr>
          <w:rFonts w:eastAsia="仿宋_GB2312"/>
          <w:color w:val="FF0000"/>
          <w:sz w:val="32"/>
          <w:szCs w:val="32"/>
        </w:rPr>
      </w:pPr>
    </w:p>
    <w:p w:rsidR="00B467EA" w:rsidRPr="008D3607" w:rsidRDefault="00B467EA">
      <w:pPr>
        <w:rPr>
          <w:rFonts w:eastAsia="仿宋_GB2312"/>
          <w:color w:val="FF0000"/>
          <w:sz w:val="32"/>
          <w:szCs w:val="32"/>
        </w:rPr>
      </w:pPr>
    </w:p>
    <w:p w:rsidR="009C43FD" w:rsidRPr="008D3607" w:rsidRDefault="00E254B4">
      <w:pPr>
        <w:rPr>
          <w:rFonts w:eastAsia="仿宋_GB2312"/>
          <w:color w:val="FF0000"/>
          <w:sz w:val="32"/>
          <w:szCs w:val="32"/>
        </w:rPr>
      </w:pPr>
      <w:r w:rsidRPr="008D3607">
        <w:rPr>
          <w:rFonts w:eastAsia="仿宋_GB2312"/>
          <w:noProof/>
          <w:color w:val="FF0000"/>
          <w:sz w:val="32"/>
          <w:szCs w:val="32"/>
        </w:rPr>
        <mc:AlternateContent>
          <mc:Choice Requires="wps">
            <w:drawing>
              <wp:anchor distT="0" distB="0" distL="114300" distR="114300" simplePos="0" relativeHeight="251657728" behindDoc="0" locked="0" layoutInCell="1" allowOverlap="1" wp14:anchorId="6F7F6F6F" wp14:editId="06E2F528">
                <wp:simplePos x="0" y="0"/>
                <wp:positionH relativeFrom="column">
                  <wp:posOffset>3934460</wp:posOffset>
                </wp:positionH>
                <wp:positionV relativeFrom="paragraph">
                  <wp:posOffset>267970</wp:posOffset>
                </wp:positionV>
                <wp:extent cx="676275" cy="396240"/>
                <wp:effectExtent l="0" t="0" r="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ED3" w:rsidRDefault="000E2C70" w:rsidP="00B11ED3">
                            <w:r>
                              <w:rPr>
                                <w:rFonts w:eastAsia="方正仿宋_GBK"/>
                                <w:color w:val="000000"/>
                                <w:sz w:val="32"/>
                                <w:szCs w:val="32"/>
                              </w:rPr>
                              <w:t>10</w:t>
                            </w:r>
                          </w:p>
                          <w:p w:rsidR="00B11ED3" w:rsidRDefault="00B11ED3" w:rsidP="00B11ED3"/>
                          <w:p w:rsidR="00E13110" w:rsidRDefault="00E131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F6F6F" id="_x0000_t202" coordsize="21600,21600" o:spt="202" path="m,l,21600r21600,l21600,xe">
                <v:stroke joinstyle="miter"/>
                <v:path gradientshapeok="t" o:connecttype="rect"/>
              </v:shapetype>
              <v:shape id="Text Box 2" o:spid="_x0000_s1026" type="#_x0000_t202" style="position:absolute;left:0;text-align:left;margin-left:309.8pt;margin-top:21.1pt;width:53.25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" filled="f" stroked="f">
                <v:textbox>
                  <w:txbxContent>
                    <w:p w:rsidR="00B11ED3" w:rsidRDefault="000E2C70" w:rsidP="00B11ED3">
                      <w:r>
                        <w:rPr>
                          <w:rFonts w:eastAsia="方正仿宋_GBK"/>
                          <w:color w:val="000000"/>
                          <w:sz w:val="32"/>
                          <w:szCs w:val="32"/>
                        </w:rPr>
                        <w:t>10</w:t>
                      </w:r>
                    </w:p>
                    <w:p w:rsidR="00B11ED3" w:rsidRDefault="00B11ED3" w:rsidP="00B11ED3"/>
                    <w:p w:rsidR="00E13110" w:rsidRDefault="00E13110"/>
                  </w:txbxContent>
                </v:textbox>
              </v:shape>
            </w:pict>
          </mc:Fallback>
        </mc:AlternateContent>
      </w:r>
      <w:r w:rsidRPr="008D3607">
        <w:rPr>
          <w:rFonts w:eastAsia="方正仿宋简体"/>
          <w:noProof/>
          <w:color w:val="FF0000"/>
          <w:sz w:val="33"/>
          <w:szCs w:val="33"/>
        </w:rPr>
        <mc:AlternateContent>
          <mc:Choice Requires="wps">
            <w:drawing>
              <wp:anchor distT="0" distB="0" distL="114300" distR="114300" simplePos="0" relativeHeight="251656704" behindDoc="0" locked="0" layoutInCell="1" allowOverlap="1" wp14:anchorId="20563168" wp14:editId="25B21C7A">
                <wp:simplePos x="0" y="0"/>
                <wp:positionH relativeFrom="column">
                  <wp:posOffset>2694305</wp:posOffset>
                </wp:positionH>
                <wp:positionV relativeFrom="paragraph">
                  <wp:posOffset>259715</wp:posOffset>
                </wp:positionV>
                <wp:extent cx="67056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110" w:rsidRDefault="00E13110">
                            <w:r>
                              <w:rPr>
                                <w:rFonts w:eastAsia="方正仿宋_GBK"/>
                                <w:color w:val="000000"/>
                                <w:sz w:val="32"/>
                                <w:szCs w:val="32"/>
                              </w:rPr>
                              <w:t>20</w:t>
                            </w:r>
                            <w:r w:rsidR="00D967C0">
                              <w:rPr>
                                <w:rFonts w:eastAsia="方正仿宋_GBK"/>
                                <w:color w:val="000000"/>
                                <w:sz w:val="32"/>
                                <w:szCs w:val="32"/>
                              </w:rPr>
                              <w:t>2</w:t>
                            </w:r>
                            <w:r w:rsidR="003F63FC">
                              <w:rPr>
                                <w:rFonts w:eastAsia="方正仿宋_GBK"/>
                                <w:color w:val="000000"/>
                                <w:sz w:val="32"/>
                                <w:szCs w:val="32"/>
                              </w:rPr>
                              <w:t>2</w:t>
                            </w:r>
                          </w:p>
                          <w:p w:rsidR="003E2C2E" w:rsidRDefault="003E2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63168" id="Text Box 3" o:spid="_x0000_s1027" type="#_x0000_t202" style="position:absolute;left:0;text-align:left;margin-left:212.15pt;margin-top:20.45pt;width:52.8pt;height:3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" filled="f" stroked="f">
                <v:textbox>
                  <w:txbxContent>
                    <w:p w:rsidR="00E13110" w:rsidRDefault="00E13110">
                      <w:r>
                        <w:rPr>
                          <w:rFonts w:eastAsia="方正仿宋_GBK"/>
                          <w:color w:val="000000"/>
                          <w:sz w:val="32"/>
                          <w:szCs w:val="32"/>
                        </w:rPr>
                        <w:t>20</w:t>
                      </w:r>
                      <w:r w:rsidR="00D967C0">
                        <w:rPr>
                          <w:rFonts w:eastAsia="方正仿宋_GBK"/>
                          <w:color w:val="000000"/>
                          <w:sz w:val="32"/>
                          <w:szCs w:val="32"/>
                        </w:rPr>
                        <w:t>2</w:t>
                      </w:r>
                      <w:r w:rsidR="003F63FC">
                        <w:rPr>
                          <w:rFonts w:eastAsia="方正仿宋_GBK"/>
                          <w:color w:val="000000"/>
                          <w:sz w:val="32"/>
                          <w:szCs w:val="32"/>
                        </w:rPr>
                        <w:t>2</w:t>
                      </w:r>
                    </w:p>
                    <w:p w:rsidR="003E2C2E" w:rsidRDefault="003E2C2E"/>
                  </w:txbxContent>
                </v:textbox>
              </v:shape>
            </w:pict>
          </mc:Fallback>
        </mc:AlternateContent>
      </w:r>
    </w:p>
    <w:p w:rsidR="004928A7" w:rsidRPr="008D3607" w:rsidRDefault="004928A7">
      <w:pPr>
        <w:rPr>
          <w:rFonts w:eastAsia="仿宋_GB2312"/>
          <w:color w:val="FF0000"/>
          <w:sz w:val="32"/>
          <w:szCs w:val="32"/>
        </w:rPr>
      </w:pPr>
    </w:p>
    <w:p w:rsidR="00E13110" w:rsidRPr="008D3607" w:rsidRDefault="00E13110" w:rsidP="002D5C52">
      <w:pPr>
        <w:spacing w:line="560" w:lineRule="exact"/>
        <w:rPr>
          <w:rFonts w:eastAsia="仿宋_GB2312"/>
          <w:color w:val="FF0000"/>
          <w:sz w:val="32"/>
          <w:szCs w:val="32"/>
        </w:rPr>
      </w:pPr>
    </w:p>
    <w:p w:rsidR="00151D75" w:rsidRDefault="00151D75" w:rsidP="00151D75">
      <w:pPr>
        <w:spacing w:line="594" w:lineRule="exact"/>
        <w:jc w:val="center"/>
        <w:rPr>
          <w:rFonts w:ascii="方正小标宋_GBK" w:eastAsia="方正小标宋_GBK"/>
          <w:sz w:val="44"/>
          <w:szCs w:val="44"/>
        </w:rPr>
      </w:pPr>
      <w:r>
        <w:rPr>
          <w:rFonts w:ascii="方正小标宋_GBK" w:eastAsia="方正小标宋_GBK" w:hint="eastAsia"/>
          <w:sz w:val="44"/>
          <w:szCs w:val="44"/>
        </w:rPr>
        <w:t>联芳街道</w:t>
      </w:r>
      <w:r>
        <w:rPr>
          <w:rFonts w:ascii="方正小标宋_GBK" w:eastAsia="方正小标宋_GBK"/>
          <w:sz w:val="44"/>
          <w:szCs w:val="44"/>
        </w:rPr>
        <w:t>办事处</w:t>
      </w:r>
    </w:p>
    <w:p w:rsidR="00151D75" w:rsidRPr="00305FA9" w:rsidRDefault="000E2C70" w:rsidP="00D807D7">
      <w:pPr>
        <w:spacing w:line="594" w:lineRule="exact"/>
        <w:jc w:val="center"/>
        <w:rPr>
          <w:rFonts w:ascii="方正小标宋_GBK" w:eastAsia="方正小标宋_GBK"/>
          <w:sz w:val="44"/>
          <w:szCs w:val="44"/>
        </w:rPr>
      </w:pPr>
      <w:r w:rsidRPr="000E2C70">
        <w:rPr>
          <w:rFonts w:ascii="方正小标宋_GBK" w:eastAsia="方正小标宋_GBK" w:hint="eastAsia"/>
          <w:sz w:val="44"/>
          <w:szCs w:val="44"/>
        </w:rPr>
        <w:t>关于全面推行“两单两卡一会”安全生产制度的通知</w:t>
      </w:r>
    </w:p>
    <w:p w:rsidR="00151D75" w:rsidRDefault="00151D75" w:rsidP="00151D75">
      <w:pPr>
        <w:spacing w:line="594" w:lineRule="exact"/>
        <w:rPr>
          <w:rFonts w:eastAsia="方正仿宋_GBK"/>
          <w:sz w:val="32"/>
          <w:szCs w:val="32"/>
        </w:rPr>
      </w:pPr>
    </w:p>
    <w:p w:rsidR="00550C1E" w:rsidRPr="00550C1E" w:rsidRDefault="00550C1E" w:rsidP="00254E86">
      <w:pPr>
        <w:spacing w:line="570" w:lineRule="exact"/>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辖区各重点企业：</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根据《沙坪坝区关于全面推行“两单两卡一会”强化企业一线岗位从业人员安全生产责任的通知》（</w:t>
      </w:r>
      <w:proofErr w:type="gramStart"/>
      <w:r w:rsidRPr="00550C1E">
        <w:rPr>
          <w:rFonts w:ascii="方正仿宋_GBK" w:eastAsia="方正仿宋_GBK" w:hAnsi="方正仿宋_GBK" w:cs="方正仿宋_GBK" w:hint="eastAsia"/>
          <w:sz w:val="32"/>
          <w:szCs w:val="32"/>
        </w:rPr>
        <w:t>沙安委</w:t>
      </w:r>
      <w:proofErr w:type="gramEnd"/>
      <w:r w:rsidRPr="00550C1E">
        <w:rPr>
          <w:rFonts w:ascii="方正仿宋_GBK" w:eastAsia="方正仿宋_GBK" w:hAnsi="方正仿宋_GBK" w:cs="方正仿宋_GBK" w:hint="eastAsia"/>
          <w:sz w:val="32"/>
          <w:szCs w:val="32"/>
        </w:rPr>
        <w:t>〔2021〕23号）和《沙坪坝区关于加快推行“两单两卡一会”安全生产制度的通知》（</w:t>
      </w:r>
      <w:proofErr w:type="gramStart"/>
      <w:r w:rsidRPr="00550C1E">
        <w:rPr>
          <w:rFonts w:ascii="方正仿宋_GBK" w:eastAsia="方正仿宋_GBK" w:hAnsi="方正仿宋_GBK" w:cs="方正仿宋_GBK" w:hint="eastAsia"/>
          <w:sz w:val="32"/>
          <w:szCs w:val="32"/>
        </w:rPr>
        <w:t>沙安办</w:t>
      </w:r>
      <w:proofErr w:type="gramEnd"/>
      <w:r w:rsidRPr="00550C1E">
        <w:rPr>
          <w:rFonts w:ascii="方正仿宋_GBK" w:eastAsia="方正仿宋_GBK" w:hAnsi="方正仿宋_GBK" w:cs="方正仿宋_GBK" w:hint="eastAsia"/>
          <w:sz w:val="32"/>
          <w:szCs w:val="32"/>
        </w:rPr>
        <w:t>〔2022〕17号）文件要求，为压实压紧企业安全生产主体责任，防止和减少因企业一线岗位从业人员违章操作、冒险蛮干等因素而造成的生产安全事故，切实提升全街道安全生产水平，现就在全街道全面推行“两单两卡一会”安全生产制度工作通知如下。</w:t>
      </w:r>
    </w:p>
    <w:p w:rsidR="00550C1E" w:rsidRPr="002C00A6" w:rsidRDefault="00550C1E" w:rsidP="00550C1E">
      <w:pPr>
        <w:spacing w:line="570" w:lineRule="exact"/>
        <w:ind w:firstLineChars="200" w:firstLine="640"/>
        <w:rPr>
          <w:rFonts w:ascii="方正黑体_GBK" w:eastAsia="方正黑体_GBK" w:hAnsi="方正仿宋_GBK" w:cs="方正仿宋_GBK"/>
          <w:sz w:val="32"/>
          <w:szCs w:val="32"/>
        </w:rPr>
      </w:pPr>
      <w:r w:rsidRPr="002C00A6">
        <w:rPr>
          <w:rFonts w:ascii="方正黑体_GBK" w:eastAsia="方正黑体_GBK" w:hAnsi="方正仿宋_GBK" w:cs="方正仿宋_GBK" w:hint="eastAsia"/>
          <w:sz w:val="32"/>
          <w:szCs w:val="32"/>
        </w:rPr>
        <w:lastRenderedPageBreak/>
        <w:t>一、指导思想和工作目标</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深入贯彻落</w:t>
      </w:r>
      <w:proofErr w:type="gramStart"/>
      <w:r w:rsidRPr="00550C1E">
        <w:rPr>
          <w:rFonts w:ascii="方正仿宋_GBK" w:eastAsia="方正仿宋_GBK" w:hAnsi="方正仿宋_GBK" w:cs="方正仿宋_GBK" w:hint="eastAsia"/>
          <w:sz w:val="32"/>
          <w:szCs w:val="32"/>
        </w:rPr>
        <w:t>实习近</w:t>
      </w:r>
      <w:proofErr w:type="gramEnd"/>
      <w:r w:rsidRPr="00550C1E">
        <w:rPr>
          <w:rFonts w:ascii="方正仿宋_GBK" w:eastAsia="方正仿宋_GBK" w:hAnsi="方正仿宋_GBK" w:cs="方正仿宋_GBK" w:hint="eastAsia"/>
          <w:sz w:val="32"/>
          <w:szCs w:val="32"/>
        </w:rPr>
        <w:t>平总书记关于安全生产重要指示批示精神，以“知风险、明职责、会操作、能应急”为工作要求，持续推行班前会工作制度，建立企业一线岗位从业人员岗位风险清单、岗位职责清单、岗位操作卡、岗位应急处置卡（以下简称“两单两卡”），通过教育培训、日常管理、严格奖惩等方式，使企业一线岗位从业人员对自身岗位“两单两卡”记得住、说得明、做得到，逐步实现从“要我安全”到“我要安全”“我会安全”的转变。</w:t>
      </w:r>
    </w:p>
    <w:p w:rsidR="00550C1E" w:rsidRPr="002C00A6" w:rsidRDefault="00550C1E" w:rsidP="00550C1E">
      <w:pPr>
        <w:spacing w:line="570" w:lineRule="exact"/>
        <w:ind w:firstLineChars="200" w:firstLine="640"/>
        <w:rPr>
          <w:rFonts w:ascii="方正黑体_GBK" w:eastAsia="方正黑体_GBK" w:hAnsi="方正仿宋_GBK" w:cs="方正仿宋_GBK"/>
          <w:sz w:val="32"/>
          <w:szCs w:val="32"/>
        </w:rPr>
      </w:pPr>
      <w:r w:rsidRPr="002C00A6">
        <w:rPr>
          <w:rFonts w:ascii="方正黑体_GBK" w:eastAsia="方正黑体_GBK" w:hAnsi="方正仿宋_GBK" w:cs="方正仿宋_GBK" w:hint="eastAsia"/>
          <w:sz w:val="32"/>
          <w:szCs w:val="32"/>
        </w:rPr>
        <w:t>二、企业工作步骤及内容</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2C00A6">
        <w:rPr>
          <w:rFonts w:ascii="方正楷体_GBK" w:eastAsia="方正楷体_GBK" w:hAnsi="方正仿宋_GBK" w:cs="方正仿宋_GBK" w:hint="eastAsia"/>
          <w:sz w:val="32"/>
          <w:szCs w:val="32"/>
        </w:rPr>
        <w:t>（一）成立工作专班。</w:t>
      </w:r>
      <w:r w:rsidRPr="00550C1E">
        <w:rPr>
          <w:rFonts w:ascii="方正仿宋_GBK" w:eastAsia="方正仿宋_GBK" w:hAnsi="方正仿宋_GBK" w:cs="方正仿宋_GBK" w:hint="eastAsia"/>
          <w:sz w:val="32"/>
          <w:szCs w:val="32"/>
        </w:rPr>
        <w:t xml:space="preserve">企业要建立推行“两单两卡一会”强化一线岗位从业人员安全生产责任工作专班。主要负责人作为安全生产第一责任人，应作为专班组长牵头抓总，对本企业一线岗位从业人员安全生产责任落实工作负全责；要制定工作实施方案，召开工作部署会议，明确工作推进的具体责任人、工作任务、时序进度；要建立推进监督运行机制，确保工作落实到位。 </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2C00A6">
        <w:rPr>
          <w:rFonts w:ascii="方正楷体_GBK" w:eastAsia="方正楷体_GBK" w:hAnsi="方正仿宋_GBK" w:cs="方正仿宋_GBK" w:hint="eastAsia"/>
          <w:sz w:val="32"/>
          <w:szCs w:val="32"/>
        </w:rPr>
        <w:t>（二）编制“两单两卡”。</w:t>
      </w:r>
      <w:r w:rsidRPr="00550C1E">
        <w:rPr>
          <w:rFonts w:ascii="方正仿宋_GBK" w:eastAsia="方正仿宋_GBK" w:hAnsi="方正仿宋_GBK" w:cs="方正仿宋_GBK" w:hint="eastAsia"/>
          <w:sz w:val="32"/>
          <w:szCs w:val="32"/>
        </w:rPr>
        <w:t>在企业内部全面发动员工积极参与，可邀请专家或第三</w:t>
      </w:r>
      <w:proofErr w:type="gramStart"/>
      <w:r w:rsidRPr="00550C1E">
        <w:rPr>
          <w:rFonts w:ascii="方正仿宋_GBK" w:eastAsia="方正仿宋_GBK" w:hAnsi="方正仿宋_GBK" w:cs="方正仿宋_GBK" w:hint="eastAsia"/>
          <w:sz w:val="32"/>
          <w:szCs w:val="32"/>
        </w:rPr>
        <w:t>方服务</w:t>
      </w:r>
      <w:proofErr w:type="gramEnd"/>
      <w:r w:rsidRPr="00550C1E">
        <w:rPr>
          <w:rFonts w:ascii="方正仿宋_GBK" w:eastAsia="方正仿宋_GBK" w:hAnsi="方正仿宋_GBK" w:cs="方正仿宋_GBK" w:hint="eastAsia"/>
          <w:sz w:val="32"/>
          <w:szCs w:val="32"/>
        </w:rPr>
        <w:t>机构开展技术指导，按照全面查、建清单、抓重点、再简化的步骤，采用编口诀、三字经、顺口溜等方式科学编制各一线岗位“两单两卡”。</w:t>
      </w:r>
    </w:p>
    <w:p w:rsidR="00550C1E" w:rsidRPr="00550C1E" w:rsidRDefault="00550C1E" w:rsidP="00550C1E">
      <w:pPr>
        <w:spacing w:line="570" w:lineRule="exact"/>
        <w:ind w:firstLineChars="200" w:firstLine="643"/>
        <w:rPr>
          <w:rFonts w:ascii="方正仿宋_GBK" w:eastAsia="方正仿宋_GBK" w:hAnsi="方正仿宋_GBK" w:cs="方正仿宋_GBK"/>
          <w:sz w:val="32"/>
          <w:szCs w:val="32"/>
        </w:rPr>
      </w:pPr>
      <w:r w:rsidRPr="002C00A6">
        <w:rPr>
          <w:rFonts w:ascii="方正仿宋_GBK" w:eastAsia="方正仿宋_GBK" w:hAnsi="方正仿宋_GBK" w:cs="方正仿宋_GBK" w:hint="eastAsia"/>
          <w:b/>
          <w:sz w:val="32"/>
          <w:szCs w:val="32"/>
        </w:rPr>
        <w:t>岗位风险清单。</w:t>
      </w:r>
      <w:r w:rsidRPr="00550C1E">
        <w:rPr>
          <w:rFonts w:ascii="方正仿宋_GBK" w:eastAsia="方正仿宋_GBK" w:hAnsi="方正仿宋_GBK" w:cs="方正仿宋_GBK" w:hint="eastAsia"/>
          <w:sz w:val="32"/>
          <w:szCs w:val="32"/>
        </w:rPr>
        <w:t>全面开展岗位风险辨识，弄清岗位可能引发事故的危险源，及其导致的事故类型，明确管控措施，形成岗位</w:t>
      </w:r>
      <w:r w:rsidRPr="00550C1E">
        <w:rPr>
          <w:rFonts w:ascii="方正仿宋_GBK" w:eastAsia="方正仿宋_GBK" w:hAnsi="方正仿宋_GBK" w:cs="方正仿宋_GBK" w:hint="eastAsia"/>
          <w:sz w:val="32"/>
          <w:szCs w:val="32"/>
        </w:rPr>
        <w:lastRenderedPageBreak/>
        <w:t>风险清单。</w:t>
      </w:r>
    </w:p>
    <w:p w:rsidR="00550C1E" w:rsidRPr="00550C1E" w:rsidRDefault="00550C1E" w:rsidP="00550C1E">
      <w:pPr>
        <w:spacing w:line="570" w:lineRule="exact"/>
        <w:ind w:firstLineChars="200" w:firstLine="643"/>
        <w:rPr>
          <w:rFonts w:ascii="方正仿宋_GBK" w:eastAsia="方正仿宋_GBK" w:hAnsi="方正仿宋_GBK" w:cs="方正仿宋_GBK"/>
          <w:sz w:val="32"/>
          <w:szCs w:val="32"/>
        </w:rPr>
      </w:pPr>
      <w:r w:rsidRPr="002C00A6">
        <w:rPr>
          <w:rFonts w:ascii="方正仿宋_GBK" w:eastAsia="方正仿宋_GBK" w:hAnsi="方正仿宋_GBK" w:cs="方正仿宋_GBK" w:hint="eastAsia"/>
          <w:b/>
          <w:sz w:val="32"/>
          <w:szCs w:val="32"/>
        </w:rPr>
        <w:t>岗位职责清单。</w:t>
      </w:r>
      <w:r w:rsidRPr="00550C1E">
        <w:rPr>
          <w:rFonts w:ascii="方正仿宋_GBK" w:eastAsia="方正仿宋_GBK" w:hAnsi="方正仿宋_GBK" w:cs="方正仿宋_GBK" w:hint="eastAsia"/>
          <w:sz w:val="32"/>
          <w:szCs w:val="32"/>
        </w:rPr>
        <w:t>依照法律法规、标准规范等要求，结合岗位风险防控目标，结合岗位安全生产责任制度，明确责任范围、岗位职责、工作任务，形成岗位职责清单。</w:t>
      </w:r>
    </w:p>
    <w:p w:rsidR="00550C1E" w:rsidRPr="00550C1E" w:rsidRDefault="00550C1E" w:rsidP="00550C1E">
      <w:pPr>
        <w:spacing w:line="570" w:lineRule="exact"/>
        <w:ind w:firstLineChars="200" w:firstLine="643"/>
        <w:rPr>
          <w:rFonts w:ascii="方正仿宋_GBK" w:eastAsia="方正仿宋_GBK" w:hAnsi="方正仿宋_GBK" w:cs="方正仿宋_GBK"/>
          <w:sz w:val="32"/>
          <w:szCs w:val="32"/>
        </w:rPr>
      </w:pPr>
      <w:r w:rsidRPr="002C00A6">
        <w:rPr>
          <w:rFonts w:ascii="方正仿宋_GBK" w:eastAsia="方正仿宋_GBK" w:hAnsi="方正仿宋_GBK" w:cs="方正仿宋_GBK" w:hint="eastAsia"/>
          <w:b/>
          <w:sz w:val="32"/>
          <w:szCs w:val="32"/>
        </w:rPr>
        <w:t>岗位操作卡。</w:t>
      </w:r>
      <w:r w:rsidRPr="00550C1E">
        <w:rPr>
          <w:rFonts w:ascii="方正仿宋_GBK" w:eastAsia="方正仿宋_GBK" w:hAnsi="方正仿宋_GBK" w:cs="方正仿宋_GBK" w:hint="eastAsia"/>
          <w:sz w:val="32"/>
          <w:szCs w:val="32"/>
        </w:rPr>
        <w:t xml:space="preserve">结合岗位操作实际，不断优化岗位操作规程，形成易记易懂、操作性强的岗位操作卡。    </w:t>
      </w:r>
    </w:p>
    <w:p w:rsidR="00550C1E" w:rsidRPr="00550C1E" w:rsidRDefault="00550C1E" w:rsidP="00550C1E">
      <w:pPr>
        <w:spacing w:line="570" w:lineRule="exact"/>
        <w:ind w:firstLineChars="200" w:firstLine="643"/>
        <w:rPr>
          <w:rFonts w:ascii="方正仿宋_GBK" w:eastAsia="方正仿宋_GBK" w:hAnsi="方正仿宋_GBK" w:cs="方正仿宋_GBK"/>
          <w:sz w:val="32"/>
          <w:szCs w:val="32"/>
        </w:rPr>
      </w:pPr>
      <w:r w:rsidRPr="002C00A6">
        <w:rPr>
          <w:rFonts w:ascii="方正仿宋_GBK" w:eastAsia="方正仿宋_GBK" w:hAnsi="方正仿宋_GBK" w:cs="方正仿宋_GBK" w:hint="eastAsia"/>
          <w:b/>
          <w:sz w:val="32"/>
          <w:szCs w:val="32"/>
        </w:rPr>
        <w:t>岗位应急处置卡。</w:t>
      </w:r>
      <w:r w:rsidRPr="00550C1E">
        <w:rPr>
          <w:rFonts w:ascii="方正仿宋_GBK" w:eastAsia="方正仿宋_GBK" w:hAnsi="方正仿宋_GBK" w:cs="方正仿宋_GBK" w:hint="eastAsia"/>
          <w:sz w:val="32"/>
          <w:szCs w:val="32"/>
        </w:rPr>
        <w:t>针对岗位存在的风险，按照简明化、实用化、专业化的要求，明确各岗位从业人员应急处置职责、处置流程、处置方法，编制岗位应急处置卡。</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3A4471">
        <w:rPr>
          <w:rFonts w:ascii="方正楷体_GBK" w:eastAsia="方正楷体_GBK" w:hAnsi="方正仿宋_GBK" w:cs="方正仿宋_GBK" w:hint="eastAsia"/>
          <w:sz w:val="32"/>
          <w:szCs w:val="32"/>
        </w:rPr>
        <w:t>（三）推行班前会制度。</w:t>
      </w:r>
      <w:r w:rsidRPr="00550C1E">
        <w:rPr>
          <w:rFonts w:ascii="方正仿宋_GBK" w:eastAsia="方正仿宋_GBK" w:hAnsi="方正仿宋_GBK" w:cs="方正仿宋_GBK" w:hint="eastAsia"/>
          <w:sz w:val="32"/>
          <w:szCs w:val="32"/>
        </w:rPr>
        <w:t>按照《重庆市沙坪坝区安全生产委员会办公室关于建立和规范安全生产班前会工作制度的通知》（</w:t>
      </w:r>
      <w:proofErr w:type="gramStart"/>
      <w:r w:rsidRPr="00550C1E">
        <w:rPr>
          <w:rFonts w:ascii="方正仿宋_GBK" w:eastAsia="方正仿宋_GBK" w:hAnsi="方正仿宋_GBK" w:cs="方正仿宋_GBK" w:hint="eastAsia"/>
          <w:sz w:val="32"/>
          <w:szCs w:val="32"/>
        </w:rPr>
        <w:t>沙安办</w:t>
      </w:r>
      <w:proofErr w:type="gramEnd"/>
      <w:r w:rsidRPr="00550C1E">
        <w:rPr>
          <w:rFonts w:ascii="方正仿宋_GBK" w:eastAsia="方正仿宋_GBK" w:hAnsi="方正仿宋_GBK" w:cs="方正仿宋_GBK" w:hint="eastAsia"/>
          <w:sz w:val="32"/>
          <w:szCs w:val="32"/>
        </w:rPr>
        <w:t>〔2021〕41号）要求，持续推行班前会工作制度，将“两单两卡”内容列入班前会必讲内容，突出讲解岗位安全生产状况、安全生产职责及安全防护措施、操作规程、应急处置等重点内容，加深一线岗位从业人员记忆，使其能记得住、讲得明、做得到。</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3A4471">
        <w:rPr>
          <w:rFonts w:ascii="方正楷体_GBK" w:eastAsia="方正楷体_GBK" w:hAnsi="方正仿宋_GBK" w:cs="方正仿宋_GBK" w:hint="eastAsia"/>
          <w:sz w:val="32"/>
          <w:szCs w:val="32"/>
        </w:rPr>
        <w:t>（四）开展岗位培训。</w:t>
      </w:r>
      <w:r w:rsidRPr="00550C1E">
        <w:rPr>
          <w:rFonts w:ascii="方正仿宋_GBK" w:eastAsia="方正仿宋_GBK" w:hAnsi="方正仿宋_GBK" w:cs="方正仿宋_GBK" w:hint="eastAsia"/>
          <w:sz w:val="32"/>
          <w:szCs w:val="32"/>
        </w:rPr>
        <w:t>根据制定的“两单两卡”，以风险隐患、操作规程、岗位职责及应急处置措施为培训内容，通过专门培训、现场“手指口述”、应急演练等方式，对企业所有一线岗位从业人员持续开展教育培训，确保做到知风险、明职责、会操作、能应急。</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3A4471">
        <w:rPr>
          <w:rFonts w:ascii="方正楷体_GBK" w:eastAsia="方正楷体_GBK" w:hAnsi="方正仿宋_GBK" w:cs="方正仿宋_GBK" w:hint="eastAsia"/>
          <w:sz w:val="32"/>
          <w:szCs w:val="32"/>
        </w:rPr>
        <w:t>（五）强化日常管理。</w:t>
      </w:r>
      <w:r w:rsidRPr="00550C1E">
        <w:rPr>
          <w:rFonts w:ascii="方正仿宋_GBK" w:eastAsia="方正仿宋_GBK" w:hAnsi="方正仿宋_GBK" w:cs="方正仿宋_GBK" w:hint="eastAsia"/>
          <w:sz w:val="32"/>
          <w:szCs w:val="32"/>
        </w:rPr>
        <w:t>企业要通过公示上墙、员工随身携带等方式，确保一线岗位从业人员“见单见卡”；将记背“两单两</w:t>
      </w:r>
      <w:r w:rsidRPr="00550C1E">
        <w:rPr>
          <w:rFonts w:ascii="方正仿宋_GBK" w:eastAsia="方正仿宋_GBK" w:hAnsi="方正仿宋_GBK" w:cs="方正仿宋_GBK" w:hint="eastAsia"/>
          <w:sz w:val="32"/>
          <w:szCs w:val="32"/>
        </w:rPr>
        <w:lastRenderedPageBreak/>
        <w:t>卡”纳入日常交接班和安全交底的重要内容，用抽背抽问方式检查“两单两卡”熟知情况，解释关键内容，确保记得住、讲得明。企业负责人、车间主任、班组长适时采用旁站式检查、随机抽查、视频监控等方式，监督检查企业一线岗位从业人员是否按照规范进行操作。</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3A4471">
        <w:rPr>
          <w:rFonts w:ascii="方正楷体_GBK" w:eastAsia="方正楷体_GBK" w:hAnsi="方正仿宋_GBK" w:cs="方正仿宋_GBK" w:hint="eastAsia"/>
          <w:sz w:val="32"/>
          <w:szCs w:val="32"/>
        </w:rPr>
        <w:t>（六）严格考核奖惩。</w:t>
      </w:r>
      <w:r w:rsidRPr="00550C1E">
        <w:rPr>
          <w:rFonts w:ascii="方正仿宋_GBK" w:eastAsia="方正仿宋_GBK" w:hAnsi="方正仿宋_GBK" w:cs="方正仿宋_GBK" w:hint="eastAsia"/>
          <w:sz w:val="32"/>
          <w:szCs w:val="32"/>
        </w:rPr>
        <w:t>建立考核制度，将“两单两卡”掌握执行情况纳入考核内容，把日常检查结果作为考核依据，加大考核权重，与企业领导层、管理层和一线岗位从业人员的绩效收入挂钩，及时公示并兑现奖惩。</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3A4471">
        <w:rPr>
          <w:rFonts w:ascii="方正楷体_GBK" w:eastAsia="方正楷体_GBK" w:hAnsi="方正仿宋_GBK" w:cs="方正仿宋_GBK" w:hint="eastAsia"/>
          <w:sz w:val="32"/>
          <w:szCs w:val="32"/>
        </w:rPr>
        <w:t>（七）持续完善提升。</w:t>
      </w:r>
      <w:r w:rsidRPr="00550C1E">
        <w:rPr>
          <w:rFonts w:ascii="方正仿宋_GBK" w:eastAsia="方正仿宋_GBK" w:hAnsi="方正仿宋_GBK" w:cs="方正仿宋_GBK" w:hint="eastAsia"/>
          <w:sz w:val="32"/>
          <w:szCs w:val="32"/>
        </w:rPr>
        <w:t>制定评估办法，分析总结推进落实过程中存在的问题，结合新技术、新工艺、新设备、新材料等新情况，不断更新完善 “两单两卡”内容；长期深化坚持、久久为功，推动熟记熟背、活学活用“两单两卡”成为企业一线岗位从业人员的行为习惯，形成企业安全文化的重要内容。</w:t>
      </w:r>
    </w:p>
    <w:p w:rsidR="00550C1E" w:rsidRPr="00B1125C" w:rsidRDefault="00550C1E" w:rsidP="00550C1E">
      <w:pPr>
        <w:spacing w:line="570" w:lineRule="exact"/>
        <w:ind w:firstLineChars="200" w:firstLine="640"/>
        <w:rPr>
          <w:rFonts w:ascii="方正黑体_GBK" w:eastAsia="方正黑体_GBK" w:hAnsi="方正仿宋_GBK" w:cs="方正仿宋_GBK"/>
          <w:sz w:val="32"/>
          <w:szCs w:val="32"/>
        </w:rPr>
      </w:pPr>
      <w:r w:rsidRPr="00B1125C">
        <w:rPr>
          <w:rFonts w:ascii="方正黑体_GBK" w:eastAsia="方正黑体_GBK" w:hAnsi="方正仿宋_GBK" w:cs="方正仿宋_GBK" w:hint="eastAsia"/>
          <w:sz w:val="32"/>
          <w:szCs w:val="32"/>
        </w:rPr>
        <w:t>三、推进行业及重点企业</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按照1年示范引领、2年重点推广、3年全面推行“三步走”的进度要求，由点及面、有序推广，到2023年，各行业领域要全面推广，逐步实现全覆盖。</w:t>
      </w:r>
    </w:p>
    <w:p w:rsidR="00550C1E" w:rsidRPr="00B1125C" w:rsidRDefault="00550C1E" w:rsidP="00550C1E">
      <w:pPr>
        <w:spacing w:line="570" w:lineRule="exact"/>
        <w:ind w:firstLineChars="200" w:firstLine="640"/>
        <w:rPr>
          <w:rFonts w:ascii="方正黑体_GBK" w:eastAsia="方正黑体_GBK" w:hAnsi="方正仿宋_GBK" w:cs="方正仿宋_GBK"/>
          <w:sz w:val="32"/>
          <w:szCs w:val="32"/>
        </w:rPr>
      </w:pPr>
      <w:r w:rsidRPr="00B1125C">
        <w:rPr>
          <w:rFonts w:ascii="方正黑体_GBK" w:eastAsia="方正黑体_GBK" w:hAnsi="方正仿宋_GBK" w:cs="方正仿宋_GBK" w:hint="eastAsia"/>
          <w:sz w:val="32"/>
          <w:szCs w:val="32"/>
        </w:rPr>
        <w:t>四、工作要求</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（一）街道应急办负责加强对推进单位“两单两卡一会”安全生产责任制工作的指导。</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（二）各推进单位明确专人负责此项工作，在2022年</w:t>
      </w:r>
      <w:r w:rsidR="00E12544">
        <w:rPr>
          <w:rFonts w:ascii="方正仿宋_GBK" w:eastAsia="方正仿宋_GBK" w:hAnsi="方正仿宋_GBK" w:cs="方正仿宋_GBK"/>
          <w:sz w:val="32"/>
          <w:szCs w:val="32"/>
        </w:rPr>
        <w:t>5</w:t>
      </w:r>
      <w:r w:rsidRPr="00550C1E">
        <w:rPr>
          <w:rFonts w:ascii="方正仿宋_GBK" w:eastAsia="方正仿宋_GBK" w:hAnsi="方正仿宋_GBK" w:cs="方正仿宋_GBK" w:hint="eastAsia"/>
          <w:sz w:val="32"/>
          <w:szCs w:val="32"/>
        </w:rPr>
        <w:t>月</w:t>
      </w:r>
      <w:r w:rsidRPr="00550C1E">
        <w:rPr>
          <w:rFonts w:ascii="方正仿宋_GBK" w:eastAsia="方正仿宋_GBK" w:hAnsi="方正仿宋_GBK" w:cs="方正仿宋_GBK" w:hint="eastAsia"/>
          <w:sz w:val="32"/>
          <w:szCs w:val="32"/>
        </w:rPr>
        <w:lastRenderedPageBreak/>
        <w:t>20日前，对本单位岗位主要安全风险进行全面摸排，并填写《联芳街道安全生产“两单两卡一会”企业名单》（附件1）《联芳街道安全生产“两单两卡一会”第一批示范单位企业名单表》（附件2）《单位安全风险管控清单（附件3），由本单位法人签字盖章后报送到街道应急办。今年6月底前，全面完成“两单两卡一会”安全生产管理责任制建立。</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（三）街道将对各重点单位“两单两卡一会”工作开展进行执法检查，将此项工作推动落实情况纳入巡查督查计划，强化检查督促，并定期调度推进情况。</w:t>
      </w:r>
    </w:p>
    <w:p w:rsidR="00B1125C" w:rsidRPr="00550C1E" w:rsidRDefault="00B1125C" w:rsidP="00550C1E">
      <w:pPr>
        <w:spacing w:line="570" w:lineRule="exact"/>
        <w:ind w:firstLineChars="200" w:firstLine="640"/>
        <w:rPr>
          <w:rFonts w:ascii="方正仿宋_GBK" w:eastAsia="方正仿宋_GBK" w:hAnsi="方正仿宋_GBK" w:cs="方正仿宋_GBK"/>
          <w:sz w:val="32"/>
          <w:szCs w:val="32"/>
        </w:rPr>
      </w:pPr>
    </w:p>
    <w:p w:rsidR="00550C1E"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附件：</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1.联芳街道安全生产“两单两卡一会”企业名单</w:t>
      </w:r>
    </w:p>
    <w:p w:rsidR="00550C1E" w:rsidRPr="00550C1E"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2.联芳街道安全生产“两单两卡一会”第一批示范单位企业名单表</w:t>
      </w:r>
    </w:p>
    <w:p w:rsidR="00151D75" w:rsidRDefault="00550C1E" w:rsidP="00550C1E">
      <w:pPr>
        <w:spacing w:line="570" w:lineRule="exact"/>
        <w:ind w:firstLineChars="200" w:firstLine="640"/>
        <w:rPr>
          <w:rFonts w:ascii="方正仿宋_GBK" w:eastAsia="方正仿宋_GBK" w:hAnsi="方正仿宋_GBK" w:cs="方正仿宋_GBK"/>
          <w:sz w:val="32"/>
          <w:szCs w:val="32"/>
        </w:rPr>
      </w:pPr>
      <w:r w:rsidRPr="00550C1E">
        <w:rPr>
          <w:rFonts w:ascii="方正仿宋_GBK" w:eastAsia="方正仿宋_GBK" w:hAnsi="方正仿宋_GBK" w:cs="方正仿宋_GBK" w:hint="eastAsia"/>
          <w:sz w:val="32"/>
          <w:szCs w:val="32"/>
        </w:rPr>
        <w:t>3.XX单位安全风险管控清单</w:t>
      </w:r>
    </w:p>
    <w:p w:rsidR="000E2C70" w:rsidRPr="00146356" w:rsidRDefault="000E2C70" w:rsidP="000E2C70">
      <w:pPr>
        <w:spacing w:line="570" w:lineRule="exact"/>
        <w:rPr>
          <w:rFonts w:eastAsia="方正仿宋_GBK"/>
          <w:sz w:val="32"/>
          <w:szCs w:val="32"/>
        </w:rPr>
      </w:pPr>
    </w:p>
    <w:p w:rsidR="00151D75" w:rsidRDefault="009D3DA5" w:rsidP="00D807D7">
      <w:pPr>
        <w:spacing w:line="570" w:lineRule="exact"/>
        <w:ind w:firstLineChars="800" w:firstLine="2560"/>
        <w:jc w:val="right"/>
        <w:rPr>
          <w:rFonts w:eastAsia="方正仿宋_GBK"/>
          <w:sz w:val="32"/>
          <w:szCs w:val="32"/>
        </w:rPr>
      </w:pPr>
      <w:r>
        <w:rPr>
          <w:rFonts w:eastAsia="方正仿宋_GBK" w:hint="eastAsia"/>
          <w:sz w:val="32"/>
          <w:szCs w:val="32"/>
        </w:rPr>
        <w:t>重庆市</w:t>
      </w:r>
      <w:r w:rsidR="00F31516" w:rsidRPr="00F31516">
        <w:rPr>
          <w:rFonts w:eastAsia="方正仿宋_GBK" w:hint="eastAsia"/>
          <w:sz w:val="32"/>
          <w:szCs w:val="32"/>
        </w:rPr>
        <w:t>沙坪坝区</w:t>
      </w:r>
      <w:r>
        <w:rPr>
          <w:rFonts w:eastAsia="方正仿宋_GBK" w:hint="eastAsia"/>
          <w:sz w:val="32"/>
          <w:szCs w:val="32"/>
        </w:rPr>
        <w:t>人民政府</w:t>
      </w:r>
      <w:r w:rsidR="00F31516" w:rsidRPr="00F31516">
        <w:rPr>
          <w:rFonts w:eastAsia="方正仿宋_GBK" w:hint="eastAsia"/>
          <w:sz w:val="32"/>
          <w:szCs w:val="32"/>
        </w:rPr>
        <w:t>联芳街道</w:t>
      </w:r>
      <w:r>
        <w:rPr>
          <w:rFonts w:eastAsia="方正仿宋_GBK" w:hint="eastAsia"/>
          <w:sz w:val="32"/>
          <w:szCs w:val="32"/>
        </w:rPr>
        <w:t>办事处</w:t>
      </w:r>
      <w:r>
        <w:rPr>
          <w:rFonts w:eastAsia="方正仿宋_GBK"/>
          <w:sz w:val="32"/>
          <w:szCs w:val="32"/>
        </w:rPr>
        <w:tab/>
      </w:r>
      <w:r w:rsidR="0047451F">
        <w:rPr>
          <w:rFonts w:eastAsia="方正仿宋_GBK"/>
          <w:sz w:val="32"/>
          <w:szCs w:val="32"/>
        </w:rPr>
        <w:tab/>
      </w:r>
    </w:p>
    <w:p w:rsidR="00151D75" w:rsidRDefault="00151D75" w:rsidP="00D807D7">
      <w:pPr>
        <w:spacing w:line="570" w:lineRule="exact"/>
        <w:ind w:right="960" w:firstLineChars="800" w:firstLine="2560"/>
        <w:jc w:val="right"/>
        <w:rPr>
          <w:rFonts w:eastAsia="方正仿宋_GBK"/>
          <w:sz w:val="32"/>
          <w:szCs w:val="32"/>
        </w:rPr>
      </w:pPr>
      <w:r>
        <w:rPr>
          <w:rFonts w:eastAsia="方正仿宋_GBK" w:hint="eastAsia"/>
          <w:sz w:val="32"/>
          <w:szCs w:val="32"/>
        </w:rPr>
        <w:t>2022</w:t>
      </w:r>
      <w:r>
        <w:rPr>
          <w:rFonts w:eastAsia="方正仿宋_GBK"/>
          <w:sz w:val="32"/>
          <w:szCs w:val="32"/>
        </w:rPr>
        <w:t>年</w:t>
      </w:r>
      <w:r w:rsidR="00E12544">
        <w:rPr>
          <w:rFonts w:eastAsia="方正仿宋_GBK"/>
          <w:sz w:val="32"/>
          <w:szCs w:val="32"/>
        </w:rPr>
        <w:t>5</w:t>
      </w:r>
      <w:r>
        <w:rPr>
          <w:rFonts w:eastAsia="方正仿宋_GBK"/>
          <w:sz w:val="32"/>
          <w:szCs w:val="32"/>
        </w:rPr>
        <w:t>月</w:t>
      </w:r>
      <w:r w:rsidR="00E12544">
        <w:rPr>
          <w:rFonts w:eastAsia="方正仿宋_GBK" w:hint="eastAsia"/>
          <w:sz w:val="32"/>
          <w:szCs w:val="32"/>
        </w:rPr>
        <w:t>1</w:t>
      </w:r>
      <w:r w:rsidR="000E2C70">
        <w:rPr>
          <w:rFonts w:eastAsia="方正仿宋_GBK"/>
          <w:sz w:val="32"/>
          <w:szCs w:val="32"/>
        </w:rPr>
        <w:t>7</w:t>
      </w:r>
      <w:r>
        <w:rPr>
          <w:rFonts w:eastAsia="方正仿宋_GBK"/>
          <w:sz w:val="32"/>
          <w:szCs w:val="32"/>
        </w:rPr>
        <w:t>日</w:t>
      </w:r>
      <w:r>
        <w:rPr>
          <w:rFonts w:eastAsia="方正仿宋_GBK"/>
          <w:sz w:val="32"/>
          <w:szCs w:val="32"/>
        </w:rPr>
        <w:tab/>
      </w:r>
      <w:r>
        <w:rPr>
          <w:rFonts w:eastAsia="方正仿宋_GBK"/>
          <w:sz w:val="32"/>
          <w:szCs w:val="32"/>
        </w:rPr>
        <w:tab/>
      </w:r>
      <w:r w:rsidR="00D807D7">
        <w:rPr>
          <w:rFonts w:eastAsia="方正仿宋_GBK"/>
          <w:sz w:val="32"/>
          <w:szCs w:val="32"/>
        </w:rPr>
        <w:tab/>
      </w:r>
    </w:p>
    <w:p w:rsidR="000E2C70" w:rsidRDefault="000E2C70" w:rsidP="000E2C70">
      <w:pPr>
        <w:spacing w:line="570" w:lineRule="exact"/>
        <w:rPr>
          <w:rFonts w:eastAsia="方正仿宋_GBK"/>
          <w:sz w:val="32"/>
          <w:szCs w:val="32"/>
        </w:rPr>
      </w:pPr>
    </w:p>
    <w:p w:rsidR="000E2C70" w:rsidRPr="000E2C70" w:rsidRDefault="000E2C70" w:rsidP="000E2C70">
      <w:pPr>
        <w:spacing w:line="57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sidR="00146356">
        <w:rPr>
          <w:rFonts w:ascii="方正仿宋_GBK" w:eastAsia="方正仿宋_GBK" w:hAnsi="方正仿宋_GBK" w:cs="方正仿宋_GBK" w:hint="eastAsia"/>
          <w:sz w:val="32"/>
          <w:szCs w:val="32"/>
        </w:rPr>
        <w:t>此件公开发布</w:t>
      </w:r>
      <w:r>
        <w:rPr>
          <w:rFonts w:ascii="方正仿宋_GBK" w:eastAsia="方正仿宋_GBK" w:hAnsi="方正仿宋_GBK" w:cs="方正仿宋_GBK" w:hint="eastAsia"/>
          <w:sz w:val="32"/>
          <w:szCs w:val="32"/>
        </w:rPr>
        <w:t>）</w:t>
      </w:r>
    </w:p>
    <w:p w:rsidR="00146356" w:rsidRPr="00146356" w:rsidRDefault="00146356" w:rsidP="00146356">
      <w:pPr>
        <w:spacing w:line="570" w:lineRule="exact"/>
        <w:rPr>
          <w:rFonts w:eastAsia="方正仿宋_GBK" w:hint="eastAsia"/>
          <w:sz w:val="32"/>
          <w:szCs w:val="32"/>
        </w:rPr>
      </w:pPr>
      <w:bookmarkStart w:id="0" w:name="_GoBack"/>
      <w:bookmarkEnd w:id="0"/>
    </w:p>
    <w:p w:rsidR="000E2C70" w:rsidRDefault="008472E2" w:rsidP="008472E2">
      <w:pPr>
        <w:pBdr>
          <w:top w:val="single" w:sz="4" w:space="1" w:color="auto"/>
          <w:bottom w:val="single" w:sz="4" w:space="1" w:color="auto"/>
        </w:pBdr>
        <w:snapToGrid w:val="0"/>
        <w:ind w:firstLineChars="100" w:firstLine="280"/>
        <w:rPr>
          <w:rFonts w:ascii="方正仿宋_GBK" w:eastAsia="方正仿宋_GBK" w:hAnsi="方正仿宋_GBK" w:cs="宋体"/>
          <w:color w:val="000000"/>
          <w:kern w:val="21"/>
          <w:sz w:val="20"/>
          <w:szCs w:val="20"/>
        </w:rPr>
      </w:pPr>
      <w:r>
        <w:rPr>
          <w:rFonts w:eastAsia="方正仿宋_GBK"/>
          <w:sz w:val="28"/>
          <w:szCs w:val="28"/>
        </w:rPr>
        <w:t>联芳街道党政办公室</w:t>
      </w:r>
      <w:r>
        <w:rPr>
          <w:rFonts w:eastAsia="方正仿宋_GBK"/>
          <w:sz w:val="28"/>
          <w:szCs w:val="28"/>
        </w:rPr>
        <w:t xml:space="preserve">                        20</w:t>
      </w:r>
      <w:r>
        <w:rPr>
          <w:rFonts w:eastAsia="方正仿宋_GBK" w:hint="eastAsia"/>
          <w:sz w:val="28"/>
          <w:szCs w:val="28"/>
        </w:rPr>
        <w:t>22</w:t>
      </w:r>
      <w:r>
        <w:rPr>
          <w:rFonts w:eastAsia="方正仿宋_GBK"/>
          <w:sz w:val="28"/>
          <w:szCs w:val="28"/>
        </w:rPr>
        <w:t>年</w:t>
      </w:r>
      <w:r w:rsidR="00E12544">
        <w:rPr>
          <w:rFonts w:eastAsia="方正仿宋_GBK"/>
          <w:sz w:val="28"/>
          <w:szCs w:val="28"/>
        </w:rPr>
        <w:t>5</w:t>
      </w:r>
      <w:r>
        <w:rPr>
          <w:rFonts w:eastAsia="方正仿宋_GBK"/>
          <w:sz w:val="28"/>
          <w:szCs w:val="28"/>
        </w:rPr>
        <w:t>月</w:t>
      </w:r>
      <w:r w:rsidR="00E12544">
        <w:rPr>
          <w:rFonts w:eastAsia="方正仿宋_GBK" w:hint="eastAsia"/>
          <w:sz w:val="28"/>
          <w:szCs w:val="28"/>
        </w:rPr>
        <w:t>1</w:t>
      </w:r>
      <w:r w:rsidR="00E40BC5">
        <w:rPr>
          <w:rFonts w:eastAsia="方正仿宋_GBK"/>
          <w:sz w:val="28"/>
          <w:szCs w:val="28"/>
        </w:rPr>
        <w:t>7</w:t>
      </w:r>
      <w:r w:rsidRPr="00D807D7">
        <w:rPr>
          <w:rFonts w:eastAsia="方正仿宋_GBK"/>
          <w:sz w:val="28"/>
          <w:szCs w:val="28"/>
        </w:rPr>
        <w:t>日印</w:t>
      </w:r>
      <w:r w:rsidRPr="00D807D7">
        <w:rPr>
          <w:rFonts w:eastAsia="方正仿宋_GBK" w:hint="eastAsia"/>
          <w:sz w:val="28"/>
          <w:szCs w:val="28"/>
        </w:rPr>
        <w:t>发</w:t>
      </w:r>
    </w:p>
    <w:p w:rsidR="000E2C70" w:rsidRDefault="000E2C70" w:rsidP="00151D75">
      <w:pPr>
        <w:snapToGrid w:val="0"/>
        <w:rPr>
          <w:rFonts w:ascii="方正仿宋_GBK" w:eastAsia="方正仿宋_GBK" w:hAnsi="方正仿宋_GBK" w:cs="宋体"/>
          <w:color w:val="000000"/>
          <w:kern w:val="21"/>
          <w:sz w:val="20"/>
          <w:szCs w:val="20"/>
        </w:rPr>
        <w:sectPr w:rsidR="000E2C70" w:rsidSect="004635AF">
          <w:footerReference w:type="even" r:id="rId8"/>
          <w:footerReference w:type="default" r:id="rId9"/>
          <w:footerReference w:type="first" r:id="rId10"/>
          <w:pgSz w:w="11906" w:h="16838"/>
          <w:pgMar w:top="2098" w:right="1531" w:bottom="1985" w:left="1531" w:header="851" w:footer="992" w:gutter="0"/>
          <w:cols w:space="720"/>
          <w:titlePg/>
          <w:docGrid w:type="linesAndChars" w:linePitch="312"/>
        </w:sectPr>
      </w:pPr>
    </w:p>
    <w:p w:rsidR="000E2C70" w:rsidRPr="000E2C70" w:rsidRDefault="000E2C70" w:rsidP="000E2C70">
      <w:pPr>
        <w:spacing w:line="594" w:lineRule="exact"/>
        <w:ind w:right="632" w:firstLine="200"/>
        <w:rPr>
          <w:rFonts w:ascii="方正黑体_GBK" w:eastAsia="方正黑体_GBK"/>
          <w:sz w:val="32"/>
          <w:szCs w:val="32"/>
        </w:rPr>
      </w:pPr>
      <w:r w:rsidRPr="000E2C70">
        <w:rPr>
          <w:rFonts w:ascii="方正黑体_GBK" w:eastAsia="方正黑体_GBK" w:hint="eastAsia"/>
          <w:sz w:val="32"/>
          <w:szCs w:val="32"/>
        </w:rPr>
        <w:lastRenderedPageBreak/>
        <w:t>附件</w:t>
      </w:r>
      <w:r w:rsidRPr="000E2C70">
        <w:rPr>
          <w:rFonts w:eastAsia="方正黑体_GBK"/>
          <w:sz w:val="32"/>
          <w:szCs w:val="32"/>
        </w:rPr>
        <w:t>1</w:t>
      </w:r>
    </w:p>
    <w:p w:rsidR="000E2C70" w:rsidRPr="000E2C70" w:rsidRDefault="000E2C70" w:rsidP="000E2C70">
      <w:pPr>
        <w:jc w:val="center"/>
        <w:rPr>
          <w:rFonts w:ascii="方正小标宋_GBK" w:eastAsia="方正小标宋_GBK"/>
          <w:sz w:val="44"/>
          <w:szCs w:val="44"/>
        </w:rPr>
      </w:pPr>
      <w:r w:rsidRPr="000E2C70">
        <w:rPr>
          <w:rFonts w:ascii="方正小标宋_GBK" w:eastAsia="方正小标宋_GBK" w:hint="eastAsia"/>
          <w:sz w:val="44"/>
          <w:szCs w:val="44"/>
        </w:rPr>
        <w:t>联芳街道安全生产“两单两卡一会”企业名单</w:t>
      </w:r>
    </w:p>
    <w:p w:rsidR="000E2C70" w:rsidRDefault="000E2C70" w:rsidP="000E2C70">
      <w:pPr>
        <w:rPr>
          <w:rFonts w:ascii="方正仿宋_GBK"/>
          <w:sz w:val="28"/>
          <w:szCs w:val="28"/>
        </w:rPr>
      </w:pPr>
      <w:r>
        <w:rPr>
          <w:rFonts w:ascii="方正仿宋_GBK" w:hint="eastAsia"/>
          <w:sz w:val="28"/>
          <w:szCs w:val="28"/>
        </w:rPr>
        <w:t>填报单位（盖章）：</w:t>
      </w:r>
      <w:r>
        <w:rPr>
          <w:rFonts w:ascii="方正仿宋_GBK" w:hint="eastAsia"/>
          <w:sz w:val="28"/>
          <w:szCs w:val="28"/>
        </w:rPr>
        <w:t xml:space="preserve">             </w:t>
      </w:r>
      <w:r>
        <w:rPr>
          <w:rFonts w:ascii="方正仿宋_GBK"/>
          <w:sz w:val="28"/>
          <w:szCs w:val="28"/>
        </w:rPr>
        <w:t xml:space="preserve"> </w:t>
      </w:r>
      <w:r>
        <w:rPr>
          <w:rFonts w:ascii="方正仿宋_GBK" w:hint="eastAsia"/>
          <w:sz w:val="28"/>
          <w:szCs w:val="28"/>
        </w:rPr>
        <w:t>填表人：</w:t>
      </w:r>
      <w:r>
        <w:rPr>
          <w:rFonts w:ascii="方正仿宋_GBK" w:hint="eastAsia"/>
          <w:sz w:val="28"/>
          <w:szCs w:val="28"/>
        </w:rPr>
        <w:t xml:space="preserve">     </w:t>
      </w:r>
      <w:r>
        <w:rPr>
          <w:rFonts w:ascii="方正仿宋_GBK"/>
          <w:sz w:val="28"/>
          <w:szCs w:val="28"/>
        </w:rPr>
        <w:t xml:space="preserve">           </w:t>
      </w:r>
      <w:r>
        <w:rPr>
          <w:rFonts w:ascii="方正仿宋_GBK" w:hint="eastAsia"/>
          <w:sz w:val="28"/>
          <w:szCs w:val="28"/>
        </w:rPr>
        <w:t>联系电话：</w:t>
      </w:r>
      <w:r>
        <w:rPr>
          <w:rFonts w:ascii="方正仿宋_GBK" w:hint="eastAsia"/>
          <w:sz w:val="28"/>
          <w:szCs w:val="28"/>
        </w:rPr>
        <w:t xml:space="preserve">     </w:t>
      </w:r>
      <w:r>
        <w:rPr>
          <w:rFonts w:ascii="方正仿宋_GBK"/>
          <w:sz w:val="28"/>
          <w:szCs w:val="28"/>
        </w:rPr>
        <w:t xml:space="preserve">          </w:t>
      </w:r>
      <w:r>
        <w:rPr>
          <w:rFonts w:ascii="方正仿宋_GBK" w:hint="eastAsia"/>
          <w:sz w:val="28"/>
          <w:szCs w:val="28"/>
        </w:rPr>
        <w:t>填报时间：</w:t>
      </w:r>
    </w:p>
    <w:tbl>
      <w:tblPr>
        <w:tblStyle w:val="aa"/>
        <w:tblW w:w="14218" w:type="dxa"/>
        <w:tblLayout w:type="fixed"/>
        <w:tblLook w:val="04A0" w:firstRow="1" w:lastRow="0" w:firstColumn="1" w:lastColumn="0" w:noHBand="0" w:noVBand="1"/>
      </w:tblPr>
      <w:tblGrid>
        <w:gridCol w:w="817"/>
        <w:gridCol w:w="2552"/>
        <w:gridCol w:w="1559"/>
        <w:gridCol w:w="3260"/>
        <w:gridCol w:w="1559"/>
        <w:gridCol w:w="1276"/>
        <w:gridCol w:w="1843"/>
        <w:gridCol w:w="1352"/>
      </w:tblGrid>
      <w:tr w:rsidR="000E2C70" w:rsidTr="00377D34">
        <w:trPr>
          <w:trHeight w:val="398"/>
        </w:trPr>
        <w:tc>
          <w:tcPr>
            <w:tcW w:w="817" w:type="dxa"/>
            <w:vMerge w:val="restart"/>
            <w:vAlign w:val="center"/>
          </w:tcPr>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序号</w:t>
            </w:r>
          </w:p>
        </w:tc>
        <w:tc>
          <w:tcPr>
            <w:tcW w:w="2552" w:type="dxa"/>
            <w:vMerge w:val="restart"/>
            <w:vAlign w:val="center"/>
          </w:tcPr>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企业（单位）名称</w:t>
            </w:r>
          </w:p>
        </w:tc>
        <w:tc>
          <w:tcPr>
            <w:tcW w:w="1559" w:type="dxa"/>
            <w:vMerge w:val="restart"/>
            <w:vAlign w:val="center"/>
          </w:tcPr>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行业类别</w:t>
            </w:r>
          </w:p>
        </w:tc>
        <w:tc>
          <w:tcPr>
            <w:tcW w:w="3260" w:type="dxa"/>
            <w:vMerge w:val="restart"/>
            <w:vAlign w:val="center"/>
          </w:tcPr>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主要安全风险</w:t>
            </w:r>
          </w:p>
        </w:tc>
        <w:tc>
          <w:tcPr>
            <w:tcW w:w="1559" w:type="dxa"/>
            <w:vMerge w:val="restart"/>
            <w:vAlign w:val="center"/>
          </w:tcPr>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一线岗位从业</w:t>
            </w:r>
          </w:p>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人员数量（人）</w:t>
            </w:r>
          </w:p>
        </w:tc>
        <w:tc>
          <w:tcPr>
            <w:tcW w:w="3119" w:type="dxa"/>
            <w:gridSpan w:val="2"/>
            <w:vAlign w:val="center"/>
          </w:tcPr>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主要负责人</w:t>
            </w:r>
          </w:p>
        </w:tc>
        <w:tc>
          <w:tcPr>
            <w:tcW w:w="1352" w:type="dxa"/>
            <w:vMerge w:val="restart"/>
            <w:vAlign w:val="center"/>
          </w:tcPr>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备注</w:t>
            </w:r>
          </w:p>
        </w:tc>
      </w:tr>
      <w:tr w:rsidR="000E2C70" w:rsidTr="00377D34">
        <w:trPr>
          <w:trHeight w:val="397"/>
        </w:trPr>
        <w:tc>
          <w:tcPr>
            <w:tcW w:w="817" w:type="dxa"/>
            <w:vMerge/>
            <w:vAlign w:val="center"/>
          </w:tcPr>
          <w:p w:rsidR="000E2C70" w:rsidRDefault="000E2C70" w:rsidP="00377D34">
            <w:pPr>
              <w:spacing w:line="400" w:lineRule="exact"/>
              <w:jc w:val="center"/>
              <w:rPr>
                <w:rFonts w:ascii="方正黑体_GBK" w:eastAsia="方正黑体_GBK"/>
                <w:szCs w:val="21"/>
              </w:rPr>
            </w:pPr>
          </w:p>
        </w:tc>
        <w:tc>
          <w:tcPr>
            <w:tcW w:w="2552" w:type="dxa"/>
            <w:vMerge/>
            <w:vAlign w:val="center"/>
          </w:tcPr>
          <w:p w:rsidR="000E2C70" w:rsidRDefault="000E2C70" w:rsidP="00377D34">
            <w:pPr>
              <w:spacing w:line="400" w:lineRule="exact"/>
              <w:jc w:val="center"/>
              <w:rPr>
                <w:rFonts w:ascii="方正黑体_GBK" w:eastAsia="方正黑体_GBK"/>
                <w:szCs w:val="21"/>
              </w:rPr>
            </w:pPr>
          </w:p>
        </w:tc>
        <w:tc>
          <w:tcPr>
            <w:tcW w:w="1559" w:type="dxa"/>
            <w:vMerge/>
            <w:vAlign w:val="center"/>
          </w:tcPr>
          <w:p w:rsidR="000E2C70" w:rsidRDefault="000E2C70" w:rsidP="00377D34">
            <w:pPr>
              <w:spacing w:line="400" w:lineRule="exact"/>
              <w:jc w:val="center"/>
              <w:rPr>
                <w:rFonts w:ascii="方正黑体_GBK" w:eastAsia="方正黑体_GBK"/>
                <w:szCs w:val="21"/>
              </w:rPr>
            </w:pPr>
          </w:p>
        </w:tc>
        <w:tc>
          <w:tcPr>
            <w:tcW w:w="3260" w:type="dxa"/>
            <w:vMerge/>
            <w:vAlign w:val="center"/>
          </w:tcPr>
          <w:p w:rsidR="000E2C70" w:rsidRDefault="000E2C70" w:rsidP="00377D34">
            <w:pPr>
              <w:spacing w:line="400" w:lineRule="exact"/>
              <w:jc w:val="center"/>
              <w:rPr>
                <w:rFonts w:ascii="方正黑体_GBK" w:eastAsia="方正黑体_GBK"/>
                <w:szCs w:val="21"/>
              </w:rPr>
            </w:pPr>
          </w:p>
        </w:tc>
        <w:tc>
          <w:tcPr>
            <w:tcW w:w="1559" w:type="dxa"/>
            <w:vMerge/>
            <w:vAlign w:val="center"/>
          </w:tcPr>
          <w:p w:rsidR="000E2C70" w:rsidRDefault="000E2C70" w:rsidP="00377D34">
            <w:pPr>
              <w:spacing w:line="400" w:lineRule="exact"/>
              <w:jc w:val="center"/>
              <w:rPr>
                <w:rFonts w:ascii="方正黑体_GBK" w:eastAsia="方正黑体_GBK"/>
                <w:szCs w:val="21"/>
              </w:rPr>
            </w:pPr>
          </w:p>
        </w:tc>
        <w:tc>
          <w:tcPr>
            <w:tcW w:w="1276" w:type="dxa"/>
            <w:vAlign w:val="center"/>
          </w:tcPr>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姓名</w:t>
            </w:r>
          </w:p>
        </w:tc>
        <w:tc>
          <w:tcPr>
            <w:tcW w:w="1843" w:type="dxa"/>
            <w:vAlign w:val="center"/>
          </w:tcPr>
          <w:p w:rsidR="000E2C70" w:rsidRDefault="000E2C70" w:rsidP="00377D34">
            <w:pPr>
              <w:spacing w:line="400" w:lineRule="exact"/>
              <w:jc w:val="center"/>
              <w:rPr>
                <w:rFonts w:ascii="方正黑体_GBK" w:eastAsia="方正黑体_GBK"/>
                <w:szCs w:val="21"/>
              </w:rPr>
            </w:pPr>
            <w:r>
              <w:rPr>
                <w:rFonts w:ascii="方正黑体_GBK" w:eastAsia="方正黑体_GBK" w:hint="eastAsia"/>
                <w:szCs w:val="21"/>
              </w:rPr>
              <w:t>联系</w:t>
            </w:r>
            <w:r>
              <w:rPr>
                <w:rFonts w:ascii="方正黑体_GBK" w:eastAsia="方正黑体_GBK"/>
                <w:szCs w:val="21"/>
              </w:rPr>
              <w:t>电话</w:t>
            </w:r>
          </w:p>
        </w:tc>
        <w:tc>
          <w:tcPr>
            <w:tcW w:w="1352" w:type="dxa"/>
            <w:vMerge/>
            <w:vAlign w:val="center"/>
          </w:tcPr>
          <w:p w:rsidR="000E2C70" w:rsidRDefault="000E2C70" w:rsidP="00377D34">
            <w:pPr>
              <w:spacing w:line="400" w:lineRule="exact"/>
              <w:jc w:val="center"/>
              <w:rPr>
                <w:rFonts w:ascii="方正黑体_GBK" w:eastAsia="方正黑体_GBK"/>
                <w:szCs w:val="21"/>
              </w:rPr>
            </w:pPr>
          </w:p>
        </w:tc>
      </w:tr>
      <w:tr w:rsidR="000E2C70" w:rsidTr="00377D34">
        <w:tc>
          <w:tcPr>
            <w:tcW w:w="817" w:type="dxa"/>
            <w:vAlign w:val="center"/>
          </w:tcPr>
          <w:p w:rsidR="000E2C70" w:rsidRDefault="000E2C70" w:rsidP="00377D34">
            <w:pPr>
              <w:jc w:val="center"/>
              <w:rPr>
                <w:rFonts w:ascii="方正书宋_GBK" w:eastAsia="方正书宋_GBK"/>
                <w:szCs w:val="21"/>
              </w:rPr>
            </w:pPr>
            <w:r>
              <w:rPr>
                <w:rFonts w:ascii="方正书宋_GBK" w:eastAsia="方正书宋_GBK" w:hint="eastAsia"/>
                <w:szCs w:val="21"/>
              </w:rPr>
              <w:t>1</w:t>
            </w:r>
          </w:p>
        </w:tc>
        <w:tc>
          <w:tcPr>
            <w:tcW w:w="2552"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3260"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1276" w:type="dxa"/>
            <w:vAlign w:val="center"/>
          </w:tcPr>
          <w:p w:rsidR="000E2C70" w:rsidRDefault="000E2C70" w:rsidP="00377D34">
            <w:pPr>
              <w:jc w:val="center"/>
              <w:rPr>
                <w:rFonts w:ascii="方正书宋_GBK" w:eastAsia="方正书宋_GBK"/>
                <w:szCs w:val="21"/>
              </w:rPr>
            </w:pPr>
          </w:p>
        </w:tc>
        <w:tc>
          <w:tcPr>
            <w:tcW w:w="1843" w:type="dxa"/>
            <w:vAlign w:val="center"/>
          </w:tcPr>
          <w:p w:rsidR="000E2C70" w:rsidRDefault="000E2C70" w:rsidP="00377D34">
            <w:pPr>
              <w:jc w:val="center"/>
              <w:rPr>
                <w:rFonts w:ascii="方正书宋_GBK" w:eastAsia="方正书宋_GBK"/>
                <w:szCs w:val="21"/>
              </w:rPr>
            </w:pPr>
          </w:p>
        </w:tc>
        <w:tc>
          <w:tcPr>
            <w:tcW w:w="1352" w:type="dxa"/>
            <w:vAlign w:val="center"/>
          </w:tcPr>
          <w:p w:rsidR="000E2C70" w:rsidRDefault="000E2C70" w:rsidP="00377D34">
            <w:pPr>
              <w:jc w:val="center"/>
              <w:rPr>
                <w:rFonts w:ascii="方正书宋_GBK" w:eastAsia="方正书宋_GBK"/>
                <w:szCs w:val="21"/>
              </w:rPr>
            </w:pPr>
          </w:p>
        </w:tc>
      </w:tr>
      <w:tr w:rsidR="000E2C70" w:rsidTr="00377D34">
        <w:tc>
          <w:tcPr>
            <w:tcW w:w="817" w:type="dxa"/>
            <w:vAlign w:val="center"/>
          </w:tcPr>
          <w:p w:rsidR="000E2C70" w:rsidRDefault="000E2C70" w:rsidP="00377D34">
            <w:pPr>
              <w:jc w:val="center"/>
              <w:rPr>
                <w:rFonts w:ascii="方正书宋_GBK" w:eastAsia="方正书宋_GBK"/>
                <w:szCs w:val="21"/>
              </w:rPr>
            </w:pPr>
            <w:r>
              <w:rPr>
                <w:rFonts w:ascii="方正书宋_GBK" w:eastAsia="方正书宋_GBK" w:hint="eastAsia"/>
                <w:szCs w:val="21"/>
              </w:rPr>
              <w:t>2</w:t>
            </w:r>
          </w:p>
        </w:tc>
        <w:tc>
          <w:tcPr>
            <w:tcW w:w="2552"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3260"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1276" w:type="dxa"/>
            <w:vAlign w:val="center"/>
          </w:tcPr>
          <w:p w:rsidR="000E2C70" w:rsidRDefault="000E2C70" w:rsidP="00377D34">
            <w:pPr>
              <w:jc w:val="center"/>
              <w:rPr>
                <w:rFonts w:ascii="方正书宋_GBK" w:eastAsia="方正书宋_GBK"/>
                <w:szCs w:val="21"/>
              </w:rPr>
            </w:pPr>
          </w:p>
        </w:tc>
        <w:tc>
          <w:tcPr>
            <w:tcW w:w="1843" w:type="dxa"/>
            <w:vAlign w:val="center"/>
          </w:tcPr>
          <w:p w:rsidR="000E2C70" w:rsidRDefault="000E2C70" w:rsidP="00377D34">
            <w:pPr>
              <w:jc w:val="center"/>
              <w:rPr>
                <w:rFonts w:ascii="方正书宋_GBK" w:eastAsia="方正书宋_GBK"/>
                <w:szCs w:val="21"/>
              </w:rPr>
            </w:pPr>
          </w:p>
        </w:tc>
        <w:tc>
          <w:tcPr>
            <w:tcW w:w="1352" w:type="dxa"/>
            <w:vAlign w:val="center"/>
          </w:tcPr>
          <w:p w:rsidR="000E2C70" w:rsidRDefault="000E2C70" w:rsidP="00377D34">
            <w:pPr>
              <w:jc w:val="center"/>
              <w:rPr>
                <w:rFonts w:ascii="方正书宋_GBK" w:eastAsia="方正书宋_GBK"/>
                <w:szCs w:val="21"/>
              </w:rPr>
            </w:pPr>
          </w:p>
        </w:tc>
      </w:tr>
      <w:tr w:rsidR="000E2C70" w:rsidTr="00377D34">
        <w:tc>
          <w:tcPr>
            <w:tcW w:w="817" w:type="dxa"/>
            <w:vAlign w:val="center"/>
          </w:tcPr>
          <w:p w:rsidR="000E2C70" w:rsidRDefault="000E2C70" w:rsidP="00377D34">
            <w:pPr>
              <w:jc w:val="center"/>
              <w:rPr>
                <w:rFonts w:ascii="方正书宋_GBK" w:eastAsia="方正书宋_GBK"/>
                <w:szCs w:val="21"/>
              </w:rPr>
            </w:pPr>
            <w:r>
              <w:rPr>
                <w:rFonts w:ascii="方正书宋_GBK" w:eastAsia="方正书宋_GBK" w:hint="eastAsia"/>
                <w:szCs w:val="21"/>
              </w:rPr>
              <w:t>3</w:t>
            </w:r>
          </w:p>
        </w:tc>
        <w:tc>
          <w:tcPr>
            <w:tcW w:w="2552"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3260"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1276" w:type="dxa"/>
            <w:vAlign w:val="center"/>
          </w:tcPr>
          <w:p w:rsidR="000E2C70" w:rsidRDefault="000E2C70" w:rsidP="00377D34">
            <w:pPr>
              <w:jc w:val="center"/>
              <w:rPr>
                <w:rFonts w:ascii="方正书宋_GBK" w:eastAsia="方正书宋_GBK"/>
                <w:szCs w:val="21"/>
              </w:rPr>
            </w:pPr>
          </w:p>
        </w:tc>
        <w:tc>
          <w:tcPr>
            <w:tcW w:w="1843" w:type="dxa"/>
            <w:vAlign w:val="center"/>
          </w:tcPr>
          <w:p w:rsidR="000E2C70" w:rsidRDefault="000E2C70" w:rsidP="00377D34">
            <w:pPr>
              <w:jc w:val="center"/>
              <w:rPr>
                <w:rFonts w:ascii="方正书宋_GBK" w:eastAsia="方正书宋_GBK"/>
                <w:szCs w:val="21"/>
              </w:rPr>
            </w:pPr>
          </w:p>
        </w:tc>
        <w:tc>
          <w:tcPr>
            <w:tcW w:w="1352" w:type="dxa"/>
            <w:vAlign w:val="center"/>
          </w:tcPr>
          <w:p w:rsidR="000E2C70" w:rsidRDefault="000E2C70" w:rsidP="00377D34">
            <w:pPr>
              <w:jc w:val="center"/>
              <w:rPr>
                <w:rFonts w:ascii="方正书宋_GBK" w:eastAsia="方正书宋_GBK"/>
                <w:szCs w:val="21"/>
              </w:rPr>
            </w:pPr>
          </w:p>
        </w:tc>
      </w:tr>
      <w:tr w:rsidR="000E2C70" w:rsidTr="00377D34">
        <w:tc>
          <w:tcPr>
            <w:tcW w:w="817" w:type="dxa"/>
            <w:vAlign w:val="center"/>
          </w:tcPr>
          <w:p w:rsidR="000E2C70" w:rsidRDefault="000E2C70" w:rsidP="00377D34">
            <w:pPr>
              <w:jc w:val="center"/>
              <w:rPr>
                <w:rFonts w:ascii="方正书宋_GBK" w:eastAsia="方正书宋_GBK"/>
                <w:szCs w:val="21"/>
              </w:rPr>
            </w:pPr>
            <w:r>
              <w:rPr>
                <w:rFonts w:ascii="方正书宋_GBK" w:eastAsia="方正书宋_GBK" w:hint="eastAsia"/>
                <w:szCs w:val="21"/>
              </w:rPr>
              <w:t>4</w:t>
            </w:r>
          </w:p>
        </w:tc>
        <w:tc>
          <w:tcPr>
            <w:tcW w:w="2552"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3260"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1276" w:type="dxa"/>
            <w:vAlign w:val="center"/>
          </w:tcPr>
          <w:p w:rsidR="000E2C70" w:rsidRDefault="000E2C70" w:rsidP="00377D34">
            <w:pPr>
              <w:jc w:val="center"/>
              <w:rPr>
                <w:rFonts w:ascii="方正书宋_GBK" w:eastAsia="方正书宋_GBK"/>
                <w:szCs w:val="21"/>
              </w:rPr>
            </w:pPr>
          </w:p>
        </w:tc>
        <w:tc>
          <w:tcPr>
            <w:tcW w:w="1843" w:type="dxa"/>
            <w:vAlign w:val="center"/>
          </w:tcPr>
          <w:p w:rsidR="000E2C70" w:rsidRDefault="000E2C70" w:rsidP="00377D34">
            <w:pPr>
              <w:jc w:val="center"/>
              <w:rPr>
                <w:rFonts w:ascii="方正书宋_GBK" w:eastAsia="方正书宋_GBK"/>
                <w:szCs w:val="21"/>
              </w:rPr>
            </w:pPr>
          </w:p>
        </w:tc>
        <w:tc>
          <w:tcPr>
            <w:tcW w:w="1352" w:type="dxa"/>
            <w:vAlign w:val="center"/>
          </w:tcPr>
          <w:p w:rsidR="000E2C70" w:rsidRDefault="000E2C70" w:rsidP="00377D34">
            <w:pPr>
              <w:jc w:val="center"/>
              <w:rPr>
                <w:rFonts w:ascii="方正书宋_GBK" w:eastAsia="方正书宋_GBK"/>
                <w:szCs w:val="21"/>
              </w:rPr>
            </w:pPr>
          </w:p>
        </w:tc>
      </w:tr>
      <w:tr w:rsidR="000E2C70" w:rsidTr="00377D34">
        <w:tc>
          <w:tcPr>
            <w:tcW w:w="817" w:type="dxa"/>
            <w:vAlign w:val="center"/>
          </w:tcPr>
          <w:p w:rsidR="000E2C70" w:rsidRDefault="000E2C70" w:rsidP="00377D34">
            <w:pPr>
              <w:jc w:val="center"/>
              <w:rPr>
                <w:rFonts w:ascii="方正书宋_GBK" w:eastAsia="方正书宋_GBK"/>
                <w:szCs w:val="21"/>
              </w:rPr>
            </w:pPr>
            <w:r>
              <w:rPr>
                <w:rFonts w:ascii="方正书宋_GBK" w:eastAsia="方正书宋_GBK" w:hint="eastAsia"/>
                <w:szCs w:val="21"/>
              </w:rPr>
              <w:t>5</w:t>
            </w:r>
          </w:p>
        </w:tc>
        <w:tc>
          <w:tcPr>
            <w:tcW w:w="2552"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3260"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1276" w:type="dxa"/>
            <w:vAlign w:val="center"/>
          </w:tcPr>
          <w:p w:rsidR="000E2C70" w:rsidRDefault="000E2C70" w:rsidP="00377D34">
            <w:pPr>
              <w:jc w:val="center"/>
              <w:rPr>
                <w:rFonts w:ascii="方正书宋_GBK" w:eastAsia="方正书宋_GBK"/>
                <w:szCs w:val="21"/>
              </w:rPr>
            </w:pPr>
          </w:p>
        </w:tc>
        <w:tc>
          <w:tcPr>
            <w:tcW w:w="1843" w:type="dxa"/>
            <w:vAlign w:val="center"/>
          </w:tcPr>
          <w:p w:rsidR="000E2C70" w:rsidRDefault="000E2C70" w:rsidP="00377D34">
            <w:pPr>
              <w:jc w:val="center"/>
              <w:rPr>
                <w:rFonts w:ascii="方正书宋_GBK" w:eastAsia="方正书宋_GBK"/>
                <w:szCs w:val="21"/>
              </w:rPr>
            </w:pPr>
          </w:p>
        </w:tc>
        <w:tc>
          <w:tcPr>
            <w:tcW w:w="1352" w:type="dxa"/>
            <w:vAlign w:val="center"/>
          </w:tcPr>
          <w:p w:rsidR="000E2C70" w:rsidRDefault="000E2C70" w:rsidP="00377D34">
            <w:pPr>
              <w:jc w:val="center"/>
              <w:rPr>
                <w:rFonts w:ascii="方正书宋_GBK" w:eastAsia="方正书宋_GBK"/>
                <w:szCs w:val="21"/>
              </w:rPr>
            </w:pPr>
          </w:p>
        </w:tc>
      </w:tr>
      <w:tr w:rsidR="000E2C70" w:rsidTr="00377D34">
        <w:tc>
          <w:tcPr>
            <w:tcW w:w="817" w:type="dxa"/>
            <w:vAlign w:val="center"/>
          </w:tcPr>
          <w:p w:rsidR="000E2C70" w:rsidRDefault="000E2C70" w:rsidP="00377D34">
            <w:pPr>
              <w:jc w:val="center"/>
              <w:rPr>
                <w:rFonts w:ascii="方正书宋_GBK" w:eastAsia="方正书宋_GBK"/>
                <w:szCs w:val="21"/>
              </w:rPr>
            </w:pPr>
            <w:r>
              <w:rPr>
                <w:rFonts w:ascii="方正书宋_GBK" w:eastAsia="方正书宋_GBK" w:hint="eastAsia"/>
                <w:szCs w:val="21"/>
              </w:rPr>
              <w:t>6</w:t>
            </w:r>
          </w:p>
        </w:tc>
        <w:tc>
          <w:tcPr>
            <w:tcW w:w="2552"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3260"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1276" w:type="dxa"/>
            <w:vAlign w:val="center"/>
          </w:tcPr>
          <w:p w:rsidR="000E2C70" w:rsidRDefault="000E2C70" w:rsidP="00377D34">
            <w:pPr>
              <w:jc w:val="center"/>
              <w:rPr>
                <w:rFonts w:ascii="方正书宋_GBK" w:eastAsia="方正书宋_GBK"/>
                <w:szCs w:val="21"/>
              </w:rPr>
            </w:pPr>
          </w:p>
        </w:tc>
        <w:tc>
          <w:tcPr>
            <w:tcW w:w="1843" w:type="dxa"/>
            <w:vAlign w:val="center"/>
          </w:tcPr>
          <w:p w:rsidR="000E2C70" w:rsidRDefault="000E2C70" w:rsidP="00377D34">
            <w:pPr>
              <w:jc w:val="center"/>
              <w:rPr>
                <w:rFonts w:ascii="方正书宋_GBK" w:eastAsia="方正书宋_GBK"/>
                <w:szCs w:val="21"/>
              </w:rPr>
            </w:pPr>
          </w:p>
        </w:tc>
        <w:tc>
          <w:tcPr>
            <w:tcW w:w="1352" w:type="dxa"/>
            <w:vAlign w:val="center"/>
          </w:tcPr>
          <w:p w:rsidR="000E2C70" w:rsidRDefault="000E2C70" w:rsidP="00377D34">
            <w:pPr>
              <w:jc w:val="center"/>
              <w:rPr>
                <w:rFonts w:ascii="方正书宋_GBK" w:eastAsia="方正书宋_GBK"/>
                <w:szCs w:val="21"/>
              </w:rPr>
            </w:pPr>
          </w:p>
        </w:tc>
      </w:tr>
      <w:tr w:rsidR="000E2C70" w:rsidTr="00377D34">
        <w:tc>
          <w:tcPr>
            <w:tcW w:w="817" w:type="dxa"/>
            <w:vAlign w:val="center"/>
          </w:tcPr>
          <w:p w:rsidR="000E2C70" w:rsidRDefault="000E2C70" w:rsidP="00377D34">
            <w:pPr>
              <w:jc w:val="center"/>
              <w:rPr>
                <w:rFonts w:ascii="方正书宋_GBK" w:eastAsia="方正书宋_GBK"/>
                <w:szCs w:val="21"/>
              </w:rPr>
            </w:pPr>
            <w:r>
              <w:rPr>
                <w:rFonts w:ascii="方正书宋_GBK" w:eastAsia="方正书宋_GBK"/>
                <w:szCs w:val="21"/>
              </w:rPr>
              <w:t>…</w:t>
            </w:r>
          </w:p>
        </w:tc>
        <w:tc>
          <w:tcPr>
            <w:tcW w:w="2552"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3260" w:type="dxa"/>
            <w:vAlign w:val="center"/>
          </w:tcPr>
          <w:p w:rsidR="000E2C70" w:rsidRDefault="000E2C70" w:rsidP="00377D34">
            <w:pPr>
              <w:jc w:val="center"/>
              <w:rPr>
                <w:rFonts w:ascii="方正书宋_GBK" w:eastAsia="方正书宋_GBK"/>
                <w:szCs w:val="21"/>
              </w:rPr>
            </w:pPr>
          </w:p>
        </w:tc>
        <w:tc>
          <w:tcPr>
            <w:tcW w:w="1559" w:type="dxa"/>
            <w:vAlign w:val="center"/>
          </w:tcPr>
          <w:p w:rsidR="000E2C70" w:rsidRDefault="000E2C70" w:rsidP="00377D34">
            <w:pPr>
              <w:jc w:val="center"/>
              <w:rPr>
                <w:rFonts w:ascii="方正书宋_GBK" w:eastAsia="方正书宋_GBK"/>
                <w:szCs w:val="21"/>
              </w:rPr>
            </w:pPr>
          </w:p>
        </w:tc>
        <w:tc>
          <w:tcPr>
            <w:tcW w:w="1276" w:type="dxa"/>
            <w:vAlign w:val="center"/>
          </w:tcPr>
          <w:p w:rsidR="000E2C70" w:rsidRDefault="000E2C70" w:rsidP="00377D34">
            <w:pPr>
              <w:jc w:val="center"/>
              <w:rPr>
                <w:rFonts w:ascii="方正书宋_GBK" w:eastAsia="方正书宋_GBK"/>
                <w:szCs w:val="21"/>
              </w:rPr>
            </w:pPr>
          </w:p>
        </w:tc>
        <w:tc>
          <w:tcPr>
            <w:tcW w:w="1843" w:type="dxa"/>
            <w:vAlign w:val="center"/>
          </w:tcPr>
          <w:p w:rsidR="000E2C70" w:rsidRDefault="000E2C70" w:rsidP="00377D34">
            <w:pPr>
              <w:jc w:val="center"/>
              <w:rPr>
                <w:rFonts w:ascii="方正书宋_GBK" w:eastAsia="方正书宋_GBK"/>
                <w:szCs w:val="21"/>
              </w:rPr>
            </w:pPr>
          </w:p>
        </w:tc>
        <w:tc>
          <w:tcPr>
            <w:tcW w:w="1352" w:type="dxa"/>
            <w:vAlign w:val="center"/>
          </w:tcPr>
          <w:p w:rsidR="000E2C70" w:rsidRDefault="000E2C70" w:rsidP="00377D34">
            <w:pPr>
              <w:jc w:val="center"/>
              <w:rPr>
                <w:rFonts w:ascii="方正书宋_GBK" w:eastAsia="方正书宋_GBK"/>
                <w:szCs w:val="21"/>
              </w:rPr>
            </w:pPr>
          </w:p>
        </w:tc>
      </w:tr>
    </w:tbl>
    <w:p w:rsidR="000E2C70" w:rsidRDefault="000E2C70" w:rsidP="000E2C70">
      <w:pPr>
        <w:spacing w:line="400" w:lineRule="exact"/>
        <w:rPr>
          <w:szCs w:val="21"/>
        </w:rPr>
        <w:sectPr w:rsidR="000E2C70">
          <w:pgSz w:w="16838" w:h="11906" w:orient="landscape"/>
          <w:pgMar w:top="1984" w:right="1417" w:bottom="1644" w:left="1417" w:header="851" w:footer="1134" w:gutter="0"/>
          <w:cols w:space="0"/>
          <w:docGrid w:type="linesAndChars" w:linePitch="591" w:charSpace="-339"/>
        </w:sectPr>
      </w:pPr>
    </w:p>
    <w:p w:rsidR="000E2C70" w:rsidRPr="000E2C70" w:rsidRDefault="000E2C70" w:rsidP="000E2C70">
      <w:pPr>
        <w:spacing w:line="594" w:lineRule="exact"/>
        <w:ind w:right="632" w:firstLine="200"/>
        <w:rPr>
          <w:rFonts w:ascii="方正小标宋_GBK" w:eastAsia="方正小标宋_GBK"/>
          <w:sz w:val="32"/>
          <w:szCs w:val="32"/>
        </w:rPr>
      </w:pPr>
      <w:r w:rsidRPr="000E2C70">
        <w:rPr>
          <w:rFonts w:ascii="方正黑体_GBK" w:eastAsia="方正黑体_GBK" w:hint="eastAsia"/>
          <w:sz w:val="32"/>
          <w:szCs w:val="32"/>
        </w:rPr>
        <w:lastRenderedPageBreak/>
        <w:t>附</w:t>
      </w:r>
      <w:r w:rsidRPr="000E2C70">
        <w:rPr>
          <w:rFonts w:eastAsia="方正黑体_GBK"/>
          <w:sz w:val="32"/>
          <w:szCs w:val="32"/>
        </w:rPr>
        <w:t>件</w:t>
      </w:r>
      <w:r w:rsidRPr="000E2C70">
        <w:rPr>
          <w:rFonts w:eastAsia="方正黑体_GBK"/>
          <w:sz w:val="32"/>
          <w:szCs w:val="32"/>
        </w:rPr>
        <w:t>2</w:t>
      </w:r>
    </w:p>
    <w:p w:rsidR="002B5220" w:rsidRDefault="002B5220" w:rsidP="002B5220">
      <w:pPr>
        <w:pStyle w:val="Default"/>
        <w:jc w:val="center"/>
        <w:rPr>
          <w:rFonts w:ascii="Times New Roman" w:eastAsia="方正黑体_GBK" w:cs="Times New Roman"/>
        </w:rPr>
      </w:pPr>
      <w:r>
        <w:rPr>
          <w:rFonts w:ascii="方正小标宋_GBK" w:eastAsia="方正小标宋_GBK" w:hAnsi="方正小标宋_GBK" w:cs="方正小标宋_GBK" w:hint="eastAsia"/>
          <w:sz w:val="36"/>
          <w:szCs w:val="36"/>
        </w:rPr>
        <w:t>联芳街道安全生产“两单两卡一会”第一批示范单位企业名单表</w:t>
      </w:r>
    </w:p>
    <w:tbl>
      <w:tblPr>
        <w:tblStyle w:val="aa"/>
        <w:tblW w:w="14110" w:type="dxa"/>
        <w:jc w:val="center"/>
        <w:tblLayout w:type="fixed"/>
        <w:tblLook w:val="04A0" w:firstRow="1" w:lastRow="0" w:firstColumn="1" w:lastColumn="0" w:noHBand="0" w:noVBand="1"/>
      </w:tblPr>
      <w:tblGrid>
        <w:gridCol w:w="1020"/>
        <w:gridCol w:w="4601"/>
        <w:gridCol w:w="1928"/>
        <w:gridCol w:w="1680"/>
        <w:gridCol w:w="1350"/>
        <w:gridCol w:w="1499"/>
        <w:gridCol w:w="2032"/>
      </w:tblGrid>
      <w:tr w:rsidR="002B5220" w:rsidTr="002B5220">
        <w:trPr>
          <w:trHeight w:val="510"/>
          <w:jc w:val="center"/>
        </w:trPr>
        <w:tc>
          <w:tcPr>
            <w:tcW w:w="1020" w:type="dxa"/>
            <w:vAlign w:val="center"/>
          </w:tcPr>
          <w:p w:rsidR="002B5220" w:rsidRDefault="002B5220" w:rsidP="002B5220">
            <w:pPr>
              <w:pStyle w:val="Default"/>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序号</w:t>
            </w:r>
          </w:p>
        </w:tc>
        <w:tc>
          <w:tcPr>
            <w:tcW w:w="4601" w:type="dxa"/>
            <w:vAlign w:val="center"/>
          </w:tcPr>
          <w:p w:rsidR="002B5220" w:rsidRDefault="002B5220" w:rsidP="002B5220">
            <w:pPr>
              <w:pStyle w:val="Default"/>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企业名称</w:t>
            </w:r>
          </w:p>
        </w:tc>
        <w:tc>
          <w:tcPr>
            <w:tcW w:w="1928" w:type="dxa"/>
            <w:vAlign w:val="center"/>
          </w:tcPr>
          <w:p w:rsidR="002B5220" w:rsidRDefault="002B5220" w:rsidP="002B5220">
            <w:pPr>
              <w:pStyle w:val="Default"/>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主要负责人</w:t>
            </w:r>
          </w:p>
        </w:tc>
        <w:tc>
          <w:tcPr>
            <w:tcW w:w="1680" w:type="dxa"/>
            <w:vAlign w:val="center"/>
          </w:tcPr>
          <w:p w:rsidR="002B5220" w:rsidRDefault="002B5220" w:rsidP="002B5220">
            <w:pPr>
              <w:pStyle w:val="Default"/>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p>
        </w:tc>
        <w:tc>
          <w:tcPr>
            <w:tcW w:w="1350" w:type="dxa"/>
            <w:vAlign w:val="center"/>
          </w:tcPr>
          <w:p w:rsidR="002B5220" w:rsidRDefault="002B5220" w:rsidP="002B5220">
            <w:pPr>
              <w:pStyle w:val="Default"/>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安全员</w:t>
            </w:r>
          </w:p>
        </w:tc>
        <w:tc>
          <w:tcPr>
            <w:tcW w:w="1499" w:type="dxa"/>
            <w:vAlign w:val="center"/>
          </w:tcPr>
          <w:p w:rsidR="002B5220" w:rsidRDefault="002B5220" w:rsidP="002B5220">
            <w:pPr>
              <w:pStyle w:val="Default"/>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p>
        </w:tc>
        <w:tc>
          <w:tcPr>
            <w:tcW w:w="2032" w:type="dxa"/>
            <w:vAlign w:val="center"/>
          </w:tcPr>
          <w:p w:rsidR="002B5220" w:rsidRDefault="002B5220" w:rsidP="002B5220">
            <w:pPr>
              <w:pStyle w:val="Default"/>
              <w:snapToGrid w:val="0"/>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备注</w:t>
            </w: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1</w:t>
            </w:r>
          </w:p>
        </w:tc>
        <w:tc>
          <w:tcPr>
            <w:tcW w:w="4601" w:type="dxa"/>
            <w:shd w:val="clear" w:color="auto" w:fill="auto"/>
            <w:vAlign w:val="center"/>
          </w:tcPr>
          <w:p w:rsidR="002B5220" w:rsidRPr="002B5220" w:rsidRDefault="002B5220" w:rsidP="002B5220">
            <w:pPr>
              <w:pStyle w:val="Default"/>
              <w:snapToGrid w:val="0"/>
              <w:jc w:val="both"/>
              <w:rPr>
                <w:rFonts w:ascii="Times New Roman" w:eastAsia="方正黑体_GBK" w:hAnsi="Times New Roman" w:cs="Times New Roman"/>
                <w:color w:val="auto"/>
              </w:rPr>
            </w:pPr>
            <w:r w:rsidRPr="002B5220">
              <w:rPr>
                <w:rFonts w:ascii="方正黑体_GBK" w:eastAsia="方正黑体_GBK" w:hAnsi="方正黑体_GBK" w:cs="方正黑体_GBK" w:hint="eastAsia"/>
                <w:color w:val="auto"/>
              </w:rPr>
              <w:t>重庆全悦轨道交通装备有限公司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2</w:t>
            </w:r>
          </w:p>
        </w:tc>
        <w:tc>
          <w:tcPr>
            <w:tcW w:w="4601" w:type="dxa"/>
            <w:shd w:val="clear" w:color="auto" w:fill="auto"/>
            <w:vAlign w:val="center"/>
          </w:tcPr>
          <w:p w:rsidR="002B5220" w:rsidRPr="002B5220" w:rsidRDefault="002B5220" w:rsidP="002B5220">
            <w:pPr>
              <w:pStyle w:val="Default"/>
              <w:snapToGrid w:val="0"/>
              <w:jc w:val="both"/>
              <w:rPr>
                <w:rFonts w:ascii="Times New Roman" w:eastAsia="方正黑体_GBK" w:hAnsi="Times New Roman" w:cs="Times New Roman"/>
                <w:color w:val="auto"/>
              </w:rPr>
            </w:pPr>
            <w:r w:rsidRPr="002B5220">
              <w:rPr>
                <w:rFonts w:ascii="方正黑体_GBK" w:eastAsia="方正黑体_GBK" w:hAnsi="方正黑体_GBK" w:cs="方正黑体_GBK" w:hint="eastAsia"/>
                <w:color w:val="auto"/>
              </w:rPr>
              <w:t>重庆四海复合塑胶工业有限责任公司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3</w:t>
            </w:r>
          </w:p>
        </w:tc>
        <w:tc>
          <w:tcPr>
            <w:tcW w:w="4601" w:type="dxa"/>
            <w:shd w:val="clear" w:color="auto" w:fill="auto"/>
            <w:vAlign w:val="center"/>
          </w:tcPr>
          <w:p w:rsidR="002B5220" w:rsidRPr="002B5220" w:rsidRDefault="002B5220" w:rsidP="002B5220">
            <w:pPr>
              <w:pStyle w:val="Default"/>
              <w:snapToGrid w:val="0"/>
              <w:jc w:val="both"/>
              <w:rPr>
                <w:rFonts w:ascii="Times New Roman" w:eastAsia="方正黑体_GBK" w:hAnsi="Times New Roman" w:cs="Times New Roman"/>
                <w:color w:val="auto"/>
              </w:rPr>
            </w:pPr>
            <w:r w:rsidRPr="002B5220">
              <w:rPr>
                <w:rFonts w:ascii="方正黑体_GBK" w:eastAsia="方正黑体_GBK" w:hAnsi="方正黑体_GBK" w:cs="方正黑体_GBK" w:hint="eastAsia"/>
                <w:color w:val="auto"/>
              </w:rPr>
              <w:t>重庆德意家具城有限公司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4</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r w:rsidRPr="002B5220">
              <w:rPr>
                <w:rFonts w:ascii="方正黑体_GBK" w:eastAsia="方正黑体_GBK" w:hAnsi="方正黑体_GBK" w:cs="方正黑体_GBK" w:hint="eastAsia"/>
                <w:color w:val="auto"/>
              </w:rPr>
              <w:t>重庆沙坪坝万达广场商业管理有限公司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5</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r w:rsidRPr="002B5220">
              <w:rPr>
                <w:rFonts w:ascii="方正黑体_GBK" w:eastAsia="方正黑体_GBK" w:hAnsi="方正黑体_GBK" w:cs="方正黑体_GBK" w:hint="eastAsia"/>
                <w:color w:val="auto"/>
              </w:rPr>
              <w:t>重庆中升雷克萨斯汽车销售服务有限公司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6</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proofErr w:type="gramStart"/>
            <w:r w:rsidRPr="002B5220">
              <w:rPr>
                <w:rFonts w:ascii="方正黑体_GBK" w:eastAsia="方正黑体_GBK" w:hAnsi="方正黑体_GBK" w:cs="方正黑体_GBK" w:hint="eastAsia"/>
                <w:color w:val="auto"/>
              </w:rPr>
              <w:t>重庆星顺联芳</w:t>
            </w:r>
            <w:proofErr w:type="gramEnd"/>
            <w:r w:rsidRPr="002B5220">
              <w:rPr>
                <w:rFonts w:ascii="方正黑体_GBK" w:eastAsia="方正黑体_GBK" w:hAnsi="方正黑体_GBK" w:cs="方正黑体_GBK" w:hint="eastAsia"/>
                <w:color w:val="auto"/>
              </w:rPr>
              <w:t>汽车销售服务有限公司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7</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r w:rsidRPr="002B5220">
              <w:rPr>
                <w:rFonts w:ascii="方正黑体_GBK" w:eastAsia="方正黑体_GBK" w:hAnsi="方正黑体_GBK" w:cs="方正黑体_GBK" w:hint="eastAsia"/>
                <w:color w:val="auto"/>
              </w:rPr>
              <w:t>重庆惠通陆华汽车销售服务有限公司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8</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r w:rsidRPr="002B5220">
              <w:rPr>
                <w:rFonts w:ascii="方正黑体_GBK" w:eastAsia="方正黑体_GBK" w:hAnsi="方正黑体_GBK" w:cs="方正黑体_GBK" w:hint="eastAsia"/>
                <w:color w:val="auto"/>
              </w:rPr>
              <w:t>重庆广</w:t>
            </w:r>
            <w:proofErr w:type="gramStart"/>
            <w:r w:rsidRPr="002B5220">
              <w:rPr>
                <w:rFonts w:ascii="方正黑体_GBK" w:eastAsia="方正黑体_GBK" w:hAnsi="方正黑体_GBK" w:cs="方正黑体_GBK" w:hint="eastAsia"/>
                <w:color w:val="auto"/>
              </w:rPr>
              <w:t>新汇领汽车</w:t>
            </w:r>
            <w:proofErr w:type="gramEnd"/>
            <w:r w:rsidRPr="002B5220">
              <w:rPr>
                <w:rFonts w:ascii="方正黑体_GBK" w:eastAsia="方正黑体_GBK" w:hAnsi="方正黑体_GBK" w:cs="方正黑体_GBK" w:hint="eastAsia"/>
                <w:color w:val="auto"/>
              </w:rPr>
              <w:t>销售服务有限公司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9</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r w:rsidRPr="002B5220">
              <w:rPr>
                <w:rFonts w:ascii="方正黑体_GBK" w:eastAsia="方正黑体_GBK" w:hAnsi="方正黑体_GBK" w:cs="方正黑体_GBK" w:hint="eastAsia"/>
                <w:color w:val="auto"/>
              </w:rPr>
              <w:t>重庆市沙坪坝区群力汽车修理厂</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10</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r w:rsidRPr="002B5220">
              <w:rPr>
                <w:rFonts w:ascii="方正黑体_GBK" w:eastAsia="方正黑体_GBK" w:hAnsi="方正黑体_GBK" w:cs="方正黑体_GBK" w:hint="eastAsia"/>
                <w:color w:val="auto"/>
              </w:rPr>
              <w:t>沙</w:t>
            </w:r>
            <w:proofErr w:type="gramStart"/>
            <w:r w:rsidRPr="002B5220">
              <w:rPr>
                <w:rFonts w:ascii="方正黑体_GBK" w:eastAsia="方正黑体_GBK" w:hAnsi="方正黑体_GBK" w:cs="方正黑体_GBK" w:hint="eastAsia"/>
                <w:color w:val="auto"/>
              </w:rPr>
              <w:t>坪坝区全聚</w:t>
            </w:r>
            <w:proofErr w:type="gramEnd"/>
            <w:r w:rsidRPr="002B5220">
              <w:rPr>
                <w:rFonts w:ascii="方正黑体_GBK" w:eastAsia="方正黑体_GBK" w:hAnsi="方正黑体_GBK" w:cs="方正黑体_GBK" w:hint="eastAsia"/>
                <w:color w:val="auto"/>
              </w:rPr>
              <w:t>福汽车修理厂</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11</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r w:rsidRPr="002B5220">
              <w:rPr>
                <w:rFonts w:ascii="方正黑体_GBK" w:eastAsia="方正黑体_GBK" w:hAnsi="方正黑体_GBK" w:cs="方正黑体_GBK" w:hint="eastAsia"/>
                <w:color w:val="auto"/>
              </w:rPr>
              <w:t>沙坪坝区赖屈娟汽车维修部</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12</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r w:rsidRPr="002B5220">
              <w:rPr>
                <w:rFonts w:ascii="方正黑体_GBK" w:eastAsia="方正黑体_GBK" w:hAnsi="方正黑体_GBK" w:cs="方正黑体_GBK" w:hint="eastAsia"/>
                <w:color w:val="auto"/>
              </w:rPr>
              <w:t>重庆睿修科技有限公司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r w:rsidR="002B5220" w:rsidTr="002B5220">
        <w:trPr>
          <w:trHeight w:val="510"/>
          <w:jc w:val="center"/>
        </w:trPr>
        <w:tc>
          <w:tcPr>
            <w:tcW w:w="1020" w:type="dxa"/>
            <w:tcBorders>
              <w:top w:val="single" w:sz="4" w:space="0" w:color="auto"/>
              <w:left w:val="single" w:sz="4" w:space="0" w:color="auto"/>
              <w:bottom w:val="single" w:sz="4" w:space="0" w:color="auto"/>
              <w:right w:val="single" w:sz="4" w:space="0" w:color="auto"/>
            </w:tcBorders>
            <w:vAlign w:val="center"/>
          </w:tcPr>
          <w:p w:rsidR="002B5220" w:rsidRDefault="002B5220" w:rsidP="002B5220">
            <w:pPr>
              <w:pStyle w:val="Default"/>
              <w:snapToGrid w:val="0"/>
              <w:jc w:val="center"/>
              <w:rPr>
                <w:rFonts w:ascii="Times New Roman" w:eastAsia="方正黑体_GBK" w:hAnsi="Times New Roman" w:cs="Times New Roman"/>
              </w:rPr>
            </w:pPr>
            <w:r>
              <w:rPr>
                <w:rFonts w:ascii="Times New Roman" w:eastAsia="方正黑体_GBK" w:hAnsi="Times New Roman" w:cs="Times New Roman" w:hint="eastAsia"/>
              </w:rPr>
              <w:t>13</w:t>
            </w:r>
          </w:p>
        </w:tc>
        <w:tc>
          <w:tcPr>
            <w:tcW w:w="4601" w:type="dxa"/>
            <w:shd w:val="clear" w:color="auto" w:fill="auto"/>
            <w:vAlign w:val="center"/>
          </w:tcPr>
          <w:p w:rsidR="002B5220" w:rsidRPr="002B5220" w:rsidRDefault="002B5220" w:rsidP="002B5220">
            <w:pPr>
              <w:pStyle w:val="Default"/>
              <w:snapToGrid w:val="0"/>
              <w:jc w:val="both"/>
              <w:rPr>
                <w:rFonts w:ascii="方正黑体_GBK" w:eastAsia="方正黑体_GBK" w:hAnsi="方正黑体_GBK" w:cs="方正黑体_GBK"/>
                <w:color w:val="auto"/>
              </w:rPr>
            </w:pPr>
            <w:r w:rsidRPr="002B5220">
              <w:rPr>
                <w:rFonts w:ascii="方正黑体_GBK" w:eastAsia="方正黑体_GBK" w:hAnsi="方正黑体_GBK" w:cs="方正黑体_GBK" w:hint="eastAsia"/>
                <w:color w:val="auto"/>
              </w:rPr>
              <w:t>重庆斯瑞传动机械有限公司</w:t>
            </w:r>
          </w:p>
        </w:tc>
        <w:tc>
          <w:tcPr>
            <w:tcW w:w="1928"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68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350"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1499" w:type="dxa"/>
            <w:vAlign w:val="center"/>
          </w:tcPr>
          <w:p w:rsidR="002B5220" w:rsidRDefault="002B5220" w:rsidP="002B5220">
            <w:pPr>
              <w:pStyle w:val="Default"/>
              <w:snapToGrid w:val="0"/>
              <w:jc w:val="center"/>
              <w:rPr>
                <w:rFonts w:ascii="Times New Roman" w:eastAsia="方正黑体_GBK" w:hAnsi="Times New Roman" w:cs="Times New Roman"/>
              </w:rPr>
            </w:pPr>
          </w:p>
        </w:tc>
        <w:tc>
          <w:tcPr>
            <w:tcW w:w="2032" w:type="dxa"/>
            <w:vAlign w:val="center"/>
          </w:tcPr>
          <w:p w:rsidR="002B5220" w:rsidRDefault="002B5220" w:rsidP="002B5220">
            <w:pPr>
              <w:pStyle w:val="Default"/>
              <w:snapToGrid w:val="0"/>
              <w:jc w:val="center"/>
              <w:rPr>
                <w:rFonts w:ascii="Times New Roman" w:eastAsia="方正黑体_GBK" w:hAnsi="Times New Roman" w:cs="Times New Roman"/>
              </w:rPr>
            </w:pPr>
          </w:p>
        </w:tc>
      </w:tr>
    </w:tbl>
    <w:p w:rsidR="00550C1E" w:rsidRDefault="00550C1E" w:rsidP="00550C1E">
      <w:pPr>
        <w:spacing w:line="594" w:lineRule="exact"/>
        <w:ind w:right="632"/>
      </w:pPr>
      <w:r w:rsidRPr="00550C1E">
        <w:rPr>
          <w:rFonts w:eastAsia="方正黑体_GBK" w:hint="eastAsia"/>
          <w:sz w:val="32"/>
          <w:szCs w:val="32"/>
        </w:rPr>
        <w:lastRenderedPageBreak/>
        <w:t>附</w:t>
      </w:r>
      <w:r w:rsidRPr="00550C1E">
        <w:rPr>
          <w:rFonts w:eastAsia="方正黑体_GBK"/>
          <w:sz w:val="32"/>
          <w:szCs w:val="32"/>
        </w:rPr>
        <w:t>件</w:t>
      </w:r>
      <w:r w:rsidRPr="00550C1E">
        <w:rPr>
          <w:rFonts w:eastAsia="方正黑体_GBK" w:hint="eastAsia"/>
          <w:sz w:val="32"/>
          <w:szCs w:val="32"/>
        </w:rPr>
        <w:t>3</w:t>
      </w:r>
    </w:p>
    <w:p w:rsidR="00550C1E" w:rsidRDefault="00550C1E" w:rsidP="00550C1E">
      <w:pPr>
        <w:jc w:val="center"/>
        <w:rPr>
          <w:rFonts w:ascii="方正小标宋_GBK" w:eastAsia="方正小标宋_GBK"/>
          <w:sz w:val="36"/>
          <w:szCs w:val="36"/>
        </w:rPr>
      </w:pPr>
      <w:r>
        <w:rPr>
          <w:rFonts w:ascii="方正小标宋_GBK" w:eastAsia="方正小标宋_GBK" w:hint="eastAsia"/>
          <w:sz w:val="36"/>
          <w:szCs w:val="36"/>
        </w:rPr>
        <w:t>XX单位安全风险管控清单</w:t>
      </w:r>
    </w:p>
    <w:tbl>
      <w:tblPr>
        <w:tblStyle w:val="aa"/>
        <w:tblW w:w="13394" w:type="dxa"/>
        <w:jc w:val="center"/>
        <w:tblLayout w:type="fixed"/>
        <w:tblLook w:val="04A0" w:firstRow="1" w:lastRow="0" w:firstColumn="1" w:lastColumn="0" w:noHBand="0" w:noVBand="1"/>
      </w:tblPr>
      <w:tblGrid>
        <w:gridCol w:w="1423"/>
        <w:gridCol w:w="1558"/>
        <w:gridCol w:w="1788"/>
        <w:gridCol w:w="2287"/>
        <w:gridCol w:w="2150"/>
        <w:gridCol w:w="2200"/>
        <w:gridCol w:w="1988"/>
      </w:tblGrid>
      <w:tr w:rsidR="00550C1E" w:rsidTr="00DD7C63">
        <w:trPr>
          <w:trHeight w:val="870"/>
          <w:jc w:val="center"/>
        </w:trPr>
        <w:tc>
          <w:tcPr>
            <w:tcW w:w="1423" w:type="dxa"/>
            <w:vAlign w:val="center"/>
          </w:tcPr>
          <w:p w:rsidR="00550C1E" w:rsidRDefault="00550C1E" w:rsidP="00DD7C63">
            <w:pPr>
              <w:jc w:val="center"/>
              <w:rPr>
                <w:b/>
                <w:bCs/>
              </w:rPr>
            </w:pPr>
            <w:r>
              <w:rPr>
                <w:rFonts w:hint="eastAsia"/>
                <w:b/>
                <w:bCs/>
              </w:rPr>
              <w:t>岗位</w:t>
            </w:r>
            <w:r>
              <w:rPr>
                <w:rFonts w:hint="eastAsia"/>
                <w:b/>
                <w:bCs/>
              </w:rPr>
              <w:t>/</w:t>
            </w:r>
            <w:r>
              <w:rPr>
                <w:rFonts w:hint="eastAsia"/>
                <w:b/>
                <w:bCs/>
              </w:rPr>
              <w:t>工艺</w:t>
            </w:r>
            <w:r>
              <w:rPr>
                <w:rFonts w:hint="eastAsia"/>
                <w:b/>
                <w:bCs/>
              </w:rPr>
              <w:t>/</w:t>
            </w:r>
            <w:r>
              <w:rPr>
                <w:rFonts w:hint="eastAsia"/>
                <w:b/>
                <w:bCs/>
              </w:rPr>
              <w:t>场所</w:t>
            </w:r>
          </w:p>
        </w:tc>
        <w:tc>
          <w:tcPr>
            <w:tcW w:w="1558" w:type="dxa"/>
            <w:vAlign w:val="center"/>
          </w:tcPr>
          <w:p w:rsidR="00550C1E" w:rsidRDefault="00550C1E" w:rsidP="00DD7C63">
            <w:pPr>
              <w:jc w:val="center"/>
              <w:rPr>
                <w:b/>
                <w:bCs/>
              </w:rPr>
            </w:pPr>
            <w:r>
              <w:rPr>
                <w:rFonts w:hint="eastAsia"/>
                <w:b/>
                <w:bCs/>
              </w:rPr>
              <w:t>主要风险</w:t>
            </w:r>
          </w:p>
        </w:tc>
        <w:tc>
          <w:tcPr>
            <w:tcW w:w="1788" w:type="dxa"/>
            <w:vAlign w:val="center"/>
          </w:tcPr>
          <w:p w:rsidR="00550C1E" w:rsidRDefault="00550C1E" w:rsidP="00DD7C63">
            <w:pPr>
              <w:jc w:val="center"/>
              <w:rPr>
                <w:b/>
                <w:bCs/>
              </w:rPr>
            </w:pPr>
            <w:r>
              <w:rPr>
                <w:rFonts w:hint="eastAsia"/>
                <w:b/>
                <w:bCs/>
              </w:rPr>
              <w:t>事故诱因</w:t>
            </w:r>
          </w:p>
        </w:tc>
        <w:tc>
          <w:tcPr>
            <w:tcW w:w="2287" w:type="dxa"/>
            <w:vAlign w:val="center"/>
          </w:tcPr>
          <w:p w:rsidR="00550C1E" w:rsidRDefault="00550C1E" w:rsidP="00DD7C63">
            <w:pPr>
              <w:jc w:val="center"/>
              <w:rPr>
                <w:b/>
                <w:bCs/>
              </w:rPr>
            </w:pPr>
            <w:r>
              <w:rPr>
                <w:rFonts w:hint="eastAsia"/>
                <w:b/>
                <w:bCs/>
              </w:rPr>
              <w:t>技术控制措施</w:t>
            </w:r>
          </w:p>
        </w:tc>
        <w:tc>
          <w:tcPr>
            <w:tcW w:w="2150" w:type="dxa"/>
            <w:vAlign w:val="center"/>
          </w:tcPr>
          <w:p w:rsidR="00550C1E" w:rsidRDefault="00550C1E" w:rsidP="00DD7C63">
            <w:pPr>
              <w:jc w:val="center"/>
              <w:rPr>
                <w:b/>
                <w:bCs/>
              </w:rPr>
            </w:pPr>
            <w:r>
              <w:rPr>
                <w:rFonts w:hint="eastAsia"/>
                <w:b/>
                <w:bCs/>
              </w:rPr>
              <w:t>管理控制措施</w:t>
            </w:r>
          </w:p>
        </w:tc>
        <w:tc>
          <w:tcPr>
            <w:tcW w:w="2200" w:type="dxa"/>
            <w:vAlign w:val="center"/>
          </w:tcPr>
          <w:p w:rsidR="00550C1E" w:rsidRDefault="00550C1E" w:rsidP="00DD7C63">
            <w:pPr>
              <w:jc w:val="center"/>
              <w:rPr>
                <w:b/>
                <w:bCs/>
              </w:rPr>
            </w:pPr>
            <w:r>
              <w:rPr>
                <w:rFonts w:hint="eastAsia"/>
                <w:b/>
                <w:bCs/>
              </w:rPr>
              <w:t>应急物资准备</w:t>
            </w:r>
          </w:p>
        </w:tc>
        <w:tc>
          <w:tcPr>
            <w:tcW w:w="1988" w:type="dxa"/>
            <w:vAlign w:val="center"/>
          </w:tcPr>
          <w:p w:rsidR="00550C1E" w:rsidRDefault="00550C1E" w:rsidP="00DD7C63">
            <w:pPr>
              <w:jc w:val="center"/>
              <w:rPr>
                <w:b/>
                <w:bCs/>
              </w:rPr>
            </w:pPr>
            <w:r>
              <w:rPr>
                <w:rFonts w:hint="eastAsia"/>
                <w:b/>
                <w:bCs/>
              </w:rPr>
              <w:t>应急处置</w:t>
            </w:r>
          </w:p>
        </w:tc>
      </w:tr>
      <w:tr w:rsidR="00550C1E" w:rsidTr="00DD7C63">
        <w:trPr>
          <w:trHeight w:val="1263"/>
          <w:jc w:val="center"/>
        </w:trPr>
        <w:tc>
          <w:tcPr>
            <w:tcW w:w="1423" w:type="dxa"/>
            <w:vAlign w:val="center"/>
          </w:tcPr>
          <w:p w:rsidR="00550C1E" w:rsidRDefault="00550C1E" w:rsidP="00DD7C63">
            <w:pPr>
              <w:jc w:val="center"/>
              <w:rPr>
                <w:b/>
                <w:bCs/>
              </w:rPr>
            </w:pPr>
          </w:p>
        </w:tc>
        <w:tc>
          <w:tcPr>
            <w:tcW w:w="1558" w:type="dxa"/>
            <w:vAlign w:val="center"/>
          </w:tcPr>
          <w:p w:rsidR="00550C1E" w:rsidRDefault="00550C1E" w:rsidP="00DD7C63">
            <w:pPr>
              <w:jc w:val="center"/>
              <w:rPr>
                <w:b/>
                <w:bCs/>
              </w:rPr>
            </w:pPr>
          </w:p>
        </w:tc>
        <w:tc>
          <w:tcPr>
            <w:tcW w:w="1788" w:type="dxa"/>
            <w:vAlign w:val="center"/>
          </w:tcPr>
          <w:p w:rsidR="00550C1E" w:rsidRDefault="00550C1E" w:rsidP="00DD7C63">
            <w:pPr>
              <w:jc w:val="center"/>
              <w:rPr>
                <w:b/>
                <w:bCs/>
              </w:rPr>
            </w:pPr>
          </w:p>
        </w:tc>
        <w:tc>
          <w:tcPr>
            <w:tcW w:w="2287" w:type="dxa"/>
            <w:vAlign w:val="center"/>
          </w:tcPr>
          <w:p w:rsidR="00550C1E" w:rsidRDefault="00550C1E" w:rsidP="00DD7C63">
            <w:pPr>
              <w:jc w:val="center"/>
              <w:rPr>
                <w:b/>
                <w:bCs/>
              </w:rPr>
            </w:pPr>
          </w:p>
        </w:tc>
        <w:tc>
          <w:tcPr>
            <w:tcW w:w="2150" w:type="dxa"/>
            <w:vAlign w:val="center"/>
          </w:tcPr>
          <w:p w:rsidR="00550C1E" w:rsidRDefault="00550C1E" w:rsidP="00DD7C63">
            <w:pPr>
              <w:jc w:val="center"/>
              <w:rPr>
                <w:b/>
                <w:bCs/>
              </w:rPr>
            </w:pPr>
          </w:p>
        </w:tc>
        <w:tc>
          <w:tcPr>
            <w:tcW w:w="2200" w:type="dxa"/>
            <w:vAlign w:val="center"/>
          </w:tcPr>
          <w:p w:rsidR="00550C1E" w:rsidRDefault="00550C1E" w:rsidP="00DD7C63">
            <w:pPr>
              <w:jc w:val="center"/>
              <w:rPr>
                <w:b/>
                <w:bCs/>
              </w:rPr>
            </w:pPr>
          </w:p>
        </w:tc>
        <w:tc>
          <w:tcPr>
            <w:tcW w:w="1988" w:type="dxa"/>
            <w:vAlign w:val="center"/>
          </w:tcPr>
          <w:p w:rsidR="00550C1E" w:rsidRDefault="00550C1E" w:rsidP="00DD7C63">
            <w:pPr>
              <w:jc w:val="center"/>
              <w:rPr>
                <w:b/>
                <w:bCs/>
              </w:rPr>
            </w:pPr>
          </w:p>
        </w:tc>
      </w:tr>
      <w:tr w:rsidR="00550C1E" w:rsidTr="00DD7C63">
        <w:trPr>
          <w:trHeight w:val="1263"/>
          <w:jc w:val="center"/>
        </w:trPr>
        <w:tc>
          <w:tcPr>
            <w:tcW w:w="1423" w:type="dxa"/>
            <w:vAlign w:val="center"/>
          </w:tcPr>
          <w:p w:rsidR="00550C1E" w:rsidRDefault="00550C1E" w:rsidP="00DD7C63">
            <w:pPr>
              <w:jc w:val="center"/>
              <w:rPr>
                <w:b/>
                <w:bCs/>
              </w:rPr>
            </w:pPr>
          </w:p>
        </w:tc>
        <w:tc>
          <w:tcPr>
            <w:tcW w:w="1558" w:type="dxa"/>
            <w:vAlign w:val="center"/>
          </w:tcPr>
          <w:p w:rsidR="00550C1E" w:rsidRDefault="00550C1E" w:rsidP="00DD7C63">
            <w:pPr>
              <w:jc w:val="center"/>
              <w:rPr>
                <w:b/>
                <w:bCs/>
              </w:rPr>
            </w:pPr>
          </w:p>
        </w:tc>
        <w:tc>
          <w:tcPr>
            <w:tcW w:w="1788" w:type="dxa"/>
            <w:vAlign w:val="center"/>
          </w:tcPr>
          <w:p w:rsidR="00550C1E" w:rsidRDefault="00550C1E" w:rsidP="00DD7C63">
            <w:pPr>
              <w:jc w:val="center"/>
              <w:rPr>
                <w:b/>
                <w:bCs/>
              </w:rPr>
            </w:pPr>
          </w:p>
        </w:tc>
        <w:tc>
          <w:tcPr>
            <w:tcW w:w="2287" w:type="dxa"/>
            <w:vAlign w:val="center"/>
          </w:tcPr>
          <w:p w:rsidR="00550C1E" w:rsidRDefault="00550C1E" w:rsidP="00DD7C63">
            <w:pPr>
              <w:jc w:val="center"/>
              <w:rPr>
                <w:b/>
                <w:bCs/>
              </w:rPr>
            </w:pPr>
          </w:p>
        </w:tc>
        <w:tc>
          <w:tcPr>
            <w:tcW w:w="2150" w:type="dxa"/>
            <w:vAlign w:val="center"/>
          </w:tcPr>
          <w:p w:rsidR="00550C1E" w:rsidRDefault="00550C1E" w:rsidP="00DD7C63">
            <w:pPr>
              <w:jc w:val="center"/>
              <w:rPr>
                <w:b/>
                <w:bCs/>
              </w:rPr>
            </w:pPr>
          </w:p>
        </w:tc>
        <w:tc>
          <w:tcPr>
            <w:tcW w:w="2200" w:type="dxa"/>
            <w:vAlign w:val="center"/>
          </w:tcPr>
          <w:p w:rsidR="00550C1E" w:rsidRDefault="00550C1E" w:rsidP="00DD7C63">
            <w:pPr>
              <w:jc w:val="center"/>
              <w:rPr>
                <w:b/>
                <w:bCs/>
              </w:rPr>
            </w:pPr>
          </w:p>
        </w:tc>
        <w:tc>
          <w:tcPr>
            <w:tcW w:w="1988" w:type="dxa"/>
            <w:vAlign w:val="center"/>
          </w:tcPr>
          <w:p w:rsidR="00550C1E" w:rsidRDefault="00550C1E" w:rsidP="00DD7C63">
            <w:pPr>
              <w:jc w:val="center"/>
              <w:rPr>
                <w:b/>
                <w:bCs/>
              </w:rPr>
            </w:pPr>
          </w:p>
        </w:tc>
      </w:tr>
      <w:tr w:rsidR="00550C1E" w:rsidTr="00DD7C63">
        <w:trPr>
          <w:trHeight w:val="1263"/>
          <w:jc w:val="center"/>
        </w:trPr>
        <w:tc>
          <w:tcPr>
            <w:tcW w:w="1423" w:type="dxa"/>
            <w:vAlign w:val="center"/>
          </w:tcPr>
          <w:p w:rsidR="00550C1E" w:rsidRDefault="00550C1E" w:rsidP="00DD7C63">
            <w:pPr>
              <w:jc w:val="center"/>
              <w:rPr>
                <w:b/>
                <w:bCs/>
              </w:rPr>
            </w:pPr>
          </w:p>
        </w:tc>
        <w:tc>
          <w:tcPr>
            <w:tcW w:w="1558" w:type="dxa"/>
            <w:vAlign w:val="center"/>
          </w:tcPr>
          <w:p w:rsidR="00550C1E" w:rsidRDefault="00550C1E" w:rsidP="00DD7C63">
            <w:pPr>
              <w:jc w:val="center"/>
              <w:rPr>
                <w:b/>
                <w:bCs/>
              </w:rPr>
            </w:pPr>
          </w:p>
        </w:tc>
        <w:tc>
          <w:tcPr>
            <w:tcW w:w="1788" w:type="dxa"/>
            <w:vAlign w:val="center"/>
          </w:tcPr>
          <w:p w:rsidR="00550C1E" w:rsidRDefault="00550C1E" w:rsidP="00DD7C63">
            <w:pPr>
              <w:jc w:val="center"/>
              <w:rPr>
                <w:b/>
                <w:bCs/>
              </w:rPr>
            </w:pPr>
          </w:p>
        </w:tc>
        <w:tc>
          <w:tcPr>
            <w:tcW w:w="2287" w:type="dxa"/>
            <w:vAlign w:val="center"/>
          </w:tcPr>
          <w:p w:rsidR="00550C1E" w:rsidRDefault="00550C1E" w:rsidP="00DD7C63">
            <w:pPr>
              <w:jc w:val="center"/>
              <w:rPr>
                <w:b/>
                <w:bCs/>
              </w:rPr>
            </w:pPr>
          </w:p>
        </w:tc>
        <w:tc>
          <w:tcPr>
            <w:tcW w:w="2150" w:type="dxa"/>
            <w:vAlign w:val="center"/>
          </w:tcPr>
          <w:p w:rsidR="00550C1E" w:rsidRDefault="00550C1E" w:rsidP="00DD7C63">
            <w:pPr>
              <w:jc w:val="center"/>
              <w:rPr>
                <w:b/>
                <w:bCs/>
              </w:rPr>
            </w:pPr>
          </w:p>
        </w:tc>
        <w:tc>
          <w:tcPr>
            <w:tcW w:w="2200" w:type="dxa"/>
            <w:vAlign w:val="center"/>
          </w:tcPr>
          <w:p w:rsidR="00550C1E" w:rsidRDefault="00550C1E" w:rsidP="00DD7C63">
            <w:pPr>
              <w:jc w:val="center"/>
              <w:rPr>
                <w:b/>
                <w:bCs/>
              </w:rPr>
            </w:pPr>
          </w:p>
        </w:tc>
        <w:tc>
          <w:tcPr>
            <w:tcW w:w="1988" w:type="dxa"/>
            <w:vAlign w:val="center"/>
          </w:tcPr>
          <w:p w:rsidR="00550C1E" w:rsidRDefault="00550C1E" w:rsidP="00DD7C63">
            <w:pPr>
              <w:jc w:val="center"/>
              <w:rPr>
                <w:b/>
                <w:bCs/>
              </w:rPr>
            </w:pPr>
          </w:p>
        </w:tc>
      </w:tr>
      <w:tr w:rsidR="00550C1E" w:rsidTr="00DD7C63">
        <w:trPr>
          <w:trHeight w:val="1263"/>
          <w:jc w:val="center"/>
        </w:trPr>
        <w:tc>
          <w:tcPr>
            <w:tcW w:w="1423" w:type="dxa"/>
            <w:vAlign w:val="center"/>
          </w:tcPr>
          <w:p w:rsidR="00550C1E" w:rsidRDefault="00550C1E" w:rsidP="00DD7C63">
            <w:pPr>
              <w:jc w:val="center"/>
              <w:rPr>
                <w:b/>
                <w:bCs/>
              </w:rPr>
            </w:pPr>
          </w:p>
        </w:tc>
        <w:tc>
          <w:tcPr>
            <w:tcW w:w="1558" w:type="dxa"/>
            <w:vAlign w:val="center"/>
          </w:tcPr>
          <w:p w:rsidR="00550C1E" w:rsidRDefault="00550C1E" w:rsidP="00DD7C63">
            <w:pPr>
              <w:jc w:val="center"/>
              <w:rPr>
                <w:b/>
                <w:bCs/>
              </w:rPr>
            </w:pPr>
          </w:p>
        </w:tc>
        <w:tc>
          <w:tcPr>
            <w:tcW w:w="1788" w:type="dxa"/>
            <w:vAlign w:val="center"/>
          </w:tcPr>
          <w:p w:rsidR="00550C1E" w:rsidRDefault="00550C1E" w:rsidP="00DD7C63">
            <w:pPr>
              <w:jc w:val="center"/>
              <w:rPr>
                <w:b/>
                <w:bCs/>
              </w:rPr>
            </w:pPr>
          </w:p>
        </w:tc>
        <w:tc>
          <w:tcPr>
            <w:tcW w:w="2287" w:type="dxa"/>
            <w:vAlign w:val="center"/>
          </w:tcPr>
          <w:p w:rsidR="00550C1E" w:rsidRDefault="00550C1E" w:rsidP="00DD7C63">
            <w:pPr>
              <w:jc w:val="center"/>
              <w:rPr>
                <w:b/>
                <w:bCs/>
              </w:rPr>
            </w:pPr>
          </w:p>
        </w:tc>
        <w:tc>
          <w:tcPr>
            <w:tcW w:w="2150" w:type="dxa"/>
            <w:vAlign w:val="center"/>
          </w:tcPr>
          <w:p w:rsidR="00550C1E" w:rsidRDefault="00550C1E" w:rsidP="00DD7C63">
            <w:pPr>
              <w:jc w:val="center"/>
              <w:rPr>
                <w:b/>
                <w:bCs/>
              </w:rPr>
            </w:pPr>
          </w:p>
        </w:tc>
        <w:tc>
          <w:tcPr>
            <w:tcW w:w="2200" w:type="dxa"/>
            <w:vAlign w:val="center"/>
          </w:tcPr>
          <w:p w:rsidR="00550C1E" w:rsidRDefault="00550C1E" w:rsidP="00DD7C63">
            <w:pPr>
              <w:jc w:val="center"/>
              <w:rPr>
                <w:b/>
                <w:bCs/>
              </w:rPr>
            </w:pPr>
          </w:p>
        </w:tc>
        <w:tc>
          <w:tcPr>
            <w:tcW w:w="1988" w:type="dxa"/>
            <w:vAlign w:val="center"/>
          </w:tcPr>
          <w:p w:rsidR="00550C1E" w:rsidRDefault="00550C1E" w:rsidP="00DD7C63">
            <w:pPr>
              <w:jc w:val="center"/>
              <w:rPr>
                <w:b/>
                <w:bCs/>
              </w:rPr>
            </w:pPr>
          </w:p>
        </w:tc>
      </w:tr>
    </w:tbl>
    <w:p w:rsidR="00550C1E" w:rsidRDefault="00550C1E" w:rsidP="00151D75">
      <w:pPr>
        <w:snapToGrid w:val="0"/>
        <w:rPr>
          <w:rFonts w:ascii="方正仿宋_GBK" w:eastAsia="方正仿宋_GBK" w:hAnsi="方正仿宋_GBK" w:cs="宋体"/>
          <w:color w:val="000000"/>
          <w:kern w:val="21"/>
          <w:sz w:val="20"/>
          <w:szCs w:val="20"/>
        </w:rPr>
      </w:pPr>
    </w:p>
    <w:sectPr w:rsidR="00550C1E" w:rsidSect="008472E2">
      <w:footerReference w:type="first" r:id="rId11"/>
      <w:pgSz w:w="16838" w:h="11906" w:orient="landscape"/>
      <w:pgMar w:top="1531" w:right="1985" w:bottom="1531" w:left="2098"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87B" w:rsidRDefault="001F287B" w:rsidP="00E13110">
      <w:r>
        <w:separator/>
      </w:r>
    </w:p>
  </w:endnote>
  <w:endnote w:type="continuationSeparator" w:id="0">
    <w:p w:rsidR="001F287B" w:rsidRDefault="001F287B" w:rsidP="00E1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22984969"/>
      <w:docPartObj>
        <w:docPartGallery w:val="Page Numbers (Bottom of Page)"/>
        <w:docPartUnique/>
      </w:docPartObj>
    </w:sdtPr>
    <w:sdtEndPr/>
    <w:sdtContent>
      <w:p w:rsidR="00BE6B75" w:rsidRPr="00BE6B75" w:rsidRDefault="00BE6B75">
        <w:pPr>
          <w:pStyle w:val="a5"/>
          <w:rPr>
            <w:sz w:val="28"/>
            <w:szCs w:val="28"/>
          </w:rPr>
        </w:pPr>
        <w:r w:rsidRPr="00BE6B75">
          <w:rPr>
            <w:rFonts w:hint="eastAsia"/>
            <w:sz w:val="28"/>
            <w:szCs w:val="28"/>
            <w:lang w:eastAsia="zh-CN"/>
          </w:rPr>
          <w:t>—</w:t>
        </w:r>
        <w:r w:rsidRPr="00BE6B75">
          <w:rPr>
            <w:sz w:val="28"/>
            <w:szCs w:val="28"/>
          </w:rPr>
          <w:fldChar w:fldCharType="begin"/>
        </w:r>
        <w:r w:rsidRPr="00BE6B75">
          <w:rPr>
            <w:sz w:val="28"/>
            <w:szCs w:val="28"/>
          </w:rPr>
          <w:instrText>PAGE   \* MERGEFORMAT</w:instrText>
        </w:r>
        <w:r w:rsidRPr="00BE6B75">
          <w:rPr>
            <w:sz w:val="28"/>
            <w:szCs w:val="28"/>
          </w:rPr>
          <w:fldChar w:fldCharType="separate"/>
        </w:r>
        <w:r w:rsidR="00146356" w:rsidRPr="00146356">
          <w:rPr>
            <w:noProof/>
            <w:sz w:val="28"/>
            <w:szCs w:val="28"/>
            <w:lang w:val="zh-CN" w:eastAsia="zh-CN"/>
          </w:rPr>
          <w:t>8</w:t>
        </w:r>
        <w:r w:rsidRPr="00BE6B75">
          <w:rPr>
            <w:sz w:val="28"/>
            <w:szCs w:val="28"/>
          </w:rPr>
          <w:fldChar w:fldCharType="end"/>
        </w:r>
        <w:r w:rsidRPr="00BE6B75">
          <w:rPr>
            <w:rFonts w:hint="eastAsia"/>
            <w:sz w:val="28"/>
            <w:szCs w:val="28"/>
            <w:lang w:eastAsia="zh-CN"/>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914827145"/>
      <w:docPartObj>
        <w:docPartGallery w:val="Page Numbers (Bottom of Page)"/>
        <w:docPartUnique/>
      </w:docPartObj>
    </w:sdtPr>
    <w:sdtEndPr/>
    <w:sdtContent>
      <w:p w:rsidR="00BE6B75" w:rsidRPr="00BE6B75" w:rsidRDefault="00BE6B75" w:rsidP="00BE6B75">
        <w:pPr>
          <w:pStyle w:val="a5"/>
          <w:jc w:val="right"/>
          <w:rPr>
            <w:sz w:val="28"/>
            <w:szCs w:val="28"/>
          </w:rPr>
        </w:pPr>
        <w:r w:rsidRPr="00BE6B75">
          <w:rPr>
            <w:sz w:val="28"/>
            <w:szCs w:val="28"/>
          </w:rPr>
          <w:t>—</w:t>
        </w:r>
        <w:r w:rsidRPr="00BE6B75">
          <w:rPr>
            <w:sz w:val="28"/>
            <w:szCs w:val="28"/>
          </w:rPr>
          <w:fldChar w:fldCharType="begin"/>
        </w:r>
        <w:r w:rsidRPr="00BE6B75">
          <w:rPr>
            <w:sz w:val="28"/>
            <w:szCs w:val="28"/>
          </w:rPr>
          <w:instrText>PAGE   \* MERGEFORMAT</w:instrText>
        </w:r>
        <w:r w:rsidRPr="00BE6B75">
          <w:rPr>
            <w:sz w:val="28"/>
            <w:szCs w:val="28"/>
          </w:rPr>
          <w:fldChar w:fldCharType="separate"/>
        </w:r>
        <w:r w:rsidR="00146356" w:rsidRPr="00146356">
          <w:rPr>
            <w:noProof/>
            <w:sz w:val="28"/>
            <w:szCs w:val="28"/>
            <w:lang w:val="zh-CN" w:eastAsia="zh-CN"/>
          </w:rPr>
          <w:t>3</w:t>
        </w:r>
        <w:r w:rsidRPr="00BE6B75">
          <w:rPr>
            <w:sz w:val="28"/>
            <w:szCs w:val="28"/>
          </w:rPr>
          <w:fldChar w:fldCharType="end"/>
        </w:r>
        <w:r w:rsidRPr="00BE6B75">
          <w:rPr>
            <w:sz w:val="28"/>
            <w:szCs w:val="28"/>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EBB" w:rsidRPr="00DA3EBB" w:rsidRDefault="00DA3EBB" w:rsidP="00BE6B75">
    <w:pPr>
      <w:pStyle w:val="a5"/>
      <w:jc w:val="right"/>
      <w:rPr>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E2" w:rsidRPr="008472E2" w:rsidRDefault="008472E2">
    <w:pPr>
      <w:pStyle w:val="a5"/>
      <w:rPr>
        <w:sz w:val="32"/>
        <w:szCs w:val="32"/>
      </w:rPr>
    </w:pPr>
    <w:r w:rsidRPr="008472E2">
      <w:rPr>
        <w:sz w:val="32"/>
        <w:szCs w:val="32"/>
      </w:rPr>
      <w:t>—</w:t>
    </w:r>
    <w:sdt>
      <w:sdtPr>
        <w:rPr>
          <w:sz w:val="32"/>
          <w:szCs w:val="32"/>
        </w:rPr>
        <w:id w:val="-2078359493"/>
        <w:docPartObj>
          <w:docPartGallery w:val="Page Numbers (Bottom of Page)"/>
          <w:docPartUnique/>
        </w:docPartObj>
      </w:sdtPr>
      <w:sdtEndPr/>
      <w:sdtContent>
        <w:r w:rsidRPr="008472E2">
          <w:rPr>
            <w:sz w:val="32"/>
            <w:szCs w:val="32"/>
          </w:rPr>
          <w:fldChar w:fldCharType="begin"/>
        </w:r>
        <w:r w:rsidRPr="008472E2">
          <w:rPr>
            <w:sz w:val="32"/>
            <w:szCs w:val="32"/>
          </w:rPr>
          <w:instrText>PAGE   \* MERGEFORMAT</w:instrText>
        </w:r>
        <w:r w:rsidRPr="008472E2">
          <w:rPr>
            <w:sz w:val="32"/>
            <w:szCs w:val="32"/>
          </w:rPr>
          <w:fldChar w:fldCharType="separate"/>
        </w:r>
        <w:r w:rsidR="00146356" w:rsidRPr="00146356">
          <w:rPr>
            <w:noProof/>
            <w:sz w:val="32"/>
            <w:szCs w:val="32"/>
            <w:lang w:val="zh-CN" w:eastAsia="zh-CN"/>
          </w:rPr>
          <w:t>7</w:t>
        </w:r>
        <w:r w:rsidRPr="008472E2">
          <w:rPr>
            <w:sz w:val="32"/>
            <w:szCs w:val="32"/>
          </w:rPr>
          <w:fldChar w:fldCharType="end"/>
        </w:r>
      </w:sdtContent>
    </w:sdt>
    <w:r w:rsidRPr="008472E2">
      <w:rPr>
        <w:sz w:val="32"/>
        <w:szCs w:val="3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87B" w:rsidRDefault="001F287B" w:rsidP="00E13110">
      <w:r>
        <w:separator/>
      </w:r>
    </w:p>
  </w:footnote>
  <w:footnote w:type="continuationSeparator" w:id="0">
    <w:p w:rsidR="001F287B" w:rsidRDefault="001F287B" w:rsidP="00E131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ED9"/>
    <w:multiLevelType w:val="hybridMultilevel"/>
    <w:tmpl w:val="B308BDBA"/>
    <w:lvl w:ilvl="0" w:tplc="462A3140">
      <w:start w:val="1"/>
      <w:numFmt w:val="decimal"/>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05884FD0"/>
    <w:multiLevelType w:val="hybridMultilevel"/>
    <w:tmpl w:val="54966FDA"/>
    <w:lvl w:ilvl="0" w:tplc="04090013">
      <w:start w:val="1"/>
      <w:numFmt w:val="chineseCountingThousand"/>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15:restartNumberingAfterBreak="0">
    <w:nsid w:val="0F805554"/>
    <w:multiLevelType w:val="hybridMultilevel"/>
    <w:tmpl w:val="8C9CDB44"/>
    <w:lvl w:ilvl="0" w:tplc="F2F401BA">
      <w:start w:val="1"/>
      <w:numFmt w:val="japaneseCounting"/>
      <w:lvlText w:val="（%1）"/>
      <w:lvlJc w:val="left"/>
      <w:pPr>
        <w:ind w:left="2298" w:hanging="1635"/>
      </w:pPr>
      <w:rPr>
        <w:rFonts w:ascii="方正楷体_GBK" w:eastAsia="方正楷体_GBK"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3" w15:restartNumberingAfterBreak="0">
    <w:nsid w:val="286C7087"/>
    <w:multiLevelType w:val="hybridMultilevel"/>
    <w:tmpl w:val="19066158"/>
    <w:lvl w:ilvl="0" w:tplc="3E76808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30613A8D"/>
    <w:multiLevelType w:val="hybridMultilevel"/>
    <w:tmpl w:val="071C03E2"/>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15:restartNumberingAfterBreak="0">
    <w:nsid w:val="315556A6"/>
    <w:multiLevelType w:val="hybridMultilevel"/>
    <w:tmpl w:val="0ED20B1E"/>
    <w:lvl w:ilvl="0" w:tplc="C5563066">
      <w:start w:val="1"/>
      <w:numFmt w:val="japaneseCounting"/>
      <w:lvlText w:val="（%1）"/>
      <w:lvlJc w:val="left"/>
      <w:pPr>
        <w:ind w:left="2298" w:hanging="1635"/>
      </w:pPr>
      <w:rPr>
        <w:rFonts w:ascii="方正楷体_GBK" w:eastAsia="方正楷体_GBK" w:hint="default"/>
        <w:b/>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6" w15:restartNumberingAfterBreak="0">
    <w:nsid w:val="36CD132C"/>
    <w:multiLevelType w:val="hybridMultilevel"/>
    <w:tmpl w:val="EBF844E0"/>
    <w:lvl w:ilvl="0" w:tplc="73DE7BBA">
      <w:start w:val="1"/>
      <w:numFmt w:val="japaneseCounting"/>
      <w:lvlText w:val="（%1）"/>
      <w:lvlJc w:val="left"/>
      <w:pPr>
        <w:ind w:left="1743" w:hanging="1080"/>
      </w:pPr>
      <w:rPr>
        <w:rFonts w:ascii="方正楷体_GBK" w:eastAsia="方正楷体_GBK" w:hint="default"/>
      </w:rPr>
    </w:lvl>
    <w:lvl w:ilvl="1" w:tplc="04090019" w:tentative="1">
      <w:start w:val="1"/>
      <w:numFmt w:val="lowerLetter"/>
      <w:lvlText w:val="%2)"/>
      <w:lvlJc w:val="left"/>
      <w:pPr>
        <w:ind w:left="1503" w:hanging="420"/>
      </w:pPr>
    </w:lvl>
    <w:lvl w:ilvl="2" w:tplc="0409001B" w:tentative="1">
      <w:start w:val="1"/>
      <w:numFmt w:val="lowerRoman"/>
      <w:lvlText w:val="%3."/>
      <w:lvlJc w:val="right"/>
      <w:pPr>
        <w:ind w:left="1923" w:hanging="420"/>
      </w:pPr>
    </w:lvl>
    <w:lvl w:ilvl="3" w:tplc="0409000F" w:tentative="1">
      <w:start w:val="1"/>
      <w:numFmt w:val="decimal"/>
      <w:lvlText w:val="%4."/>
      <w:lvlJc w:val="left"/>
      <w:pPr>
        <w:ind w:left="2343" w:hanging="420"/>
      </w:pPr>
    </w:lvl>
    <w:lvl w:ilvl="4" w:tplc="04090019" w:tentative="1">
      <w:start w:val="1"/>
      <w:numFmt w:val="lowerLetter"/>
      <w:lvlText w:val="%5)"/>
      <w:lvlJc w:val="left"/>
      <w:pPr>
        <w:ind w:left="2763" w:hanging="420"/>
      </w:pPr>
    </w:lvl>
    <w:lvl w:ilvl="5" w:tplc="0409001B" w:tentative="1">
      <w:start w:val="1"/>
      <w:numFmt w:val="lowerRoman"/>
      <w:lvlText w:val="%6."/>
      <w:lvlJc w:val="right"/>
      <w:pPr>
        <w:ind w:left="3183" w:hanging="420"/>
      </w:pPr>
    </w:lvl>
    <w:lvl w:ilvl="6" w:tplc="0409000F" w:tentative="1">
      <w:start w:val="1"/>
      <w:numFmt w:val="decimal"/>
      <w:lvlText w:val="%7."/>
      <w:lvlJc w:val="left"/>
      <w:pPr>
        <w:ind w:left="3603" w:hanging="420"/>
      </w:pPr>
    </w:lvl>
    <w:lvl w:ilvl="7" w:tplc="04090019" w:tentative="1">
      <w:start w:val="1"/>
      <w:numFmt w:val="lowerLetter"/>
      <w:lvlText w:val="%8)"/>
      <w:lvlJc w:val="left"/>
      <w:pPr>
        <w:ind w:left="4023" w:hanging="420"/>
      </w:pPr>
    </w:lvl>
    <w:lvl w:ilvl="8" w:tplc="0409001B" w:tentative="1">
      <w:start w:val="1"/>
      <w:numFmt w:val="lowerRoman"/>
      <w:lvlText w:val="%9."/>
      <w:lvlJc w:val="right"/>
      <w:pPr>
        <w:ind w:left="4443" w:hanging="420"/>
      </w:pPr>
    </w:lvl>
  </w:abstractNum>
  <w:abstractNum w:abstractNumId="7" w15:restartNumberingAfterBreak="0">
    <w:nsid w:val="3FA1462E"/>
    <w:multiLevelType w:val="hybridMultilevel"/>
    <w:tmpl w:val="8CEEF8B2"/>
    <w:lvl w:ilvl="0" w:tplc="5A667268">
      <w:start w:val="1"/>
      <w:numFmt w:val="japaneseCounting"/>
      <w:lvlText w:val="%1、"/>
      <w:lvlJc w:val="left"/>
      <w:pPr>
        <w:ind w:left="1360" w:hanging="720"/>
      </w:pPr>
      <w:rPr>
        <w:rFonts w:ascii="Times New Roman" w:eastAsia="方正黑体_GBK" w:hAnsi="Times New Roman" w:cs="Times New Roman"/>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53FAEC1C"/>
    <w:multiLevelType w:val="singleLevel"/>
    <w:tmpl w:val="53FAEC1C"/>
    <w:lvl w:ilvl="0">
      <w:start w:val="2"/>
      <w:numFmt w:val="chineseCounting"/>
      <w:suff w:val="nothing"/>
      <w:lvlText w:val="（%1）"/>
      <w:lvlJc w:val="left"/>
    </w:lvl>
  </w:abstractNum>
  <w:abstractNum w:abstractNumId="9" w15:restartNumberingAfterBreak="0">
    <w:nsid w:val="53FAF86E"/>
    <w:multiLevelType w:val="singleLevel"/>
    <w:tmpl w:val="53FAF86E"/>
    <w:lvl w:ilvl="0">
      <w:start w:val="3"/>
      <w:numFmt w:val="chineseCounting"/>
      <w:suff w:val="nothing"/>
      <w:lvlText w:val="（%1）"/>
      <w:lvlJc w:val="left"/>
    </w:lvl>
  </w:abstractNum>
  <w:abstractNum w:abstractNumId="10" w15:restartNumberingAfterBreak="0">
    <w:nsid w:val="53FC49FE"/>
    <w:multiLevelType w:val="singleLevel"/>
    <w:tmpl w:val="53FC49FE"/>
    <w:lvl w:ilvl="0">
      <w:start w:val="1"/>
      <w:numFmt w:val="chineseCounting"/>
      <w:suff w:val="nothing"/>
      <w:lvlText w:val="%1、"/>
      <w:lvlJc w:val="left"/>
    </w:lvl>
  </w:abstractNum>
  <w:abstractNum w:abstractNumId="11" w15:restartNumberingAfterBreak="0">
    <w:nsid w:val="53FC4B1D"/>
    <w:multiLevelType w:val="singleLevel"/>
    <w:tmpl w:val="53FC4B1D"/>
    <w:lvl w:ilvl="0">
      <w:start w:val="1"/>
      <w:numFmt w:val="decimal"/>
      <w:suff w:val="nothing"/>
      <w:lvlText w:val="%1、"/>
      <w:lvlJc w:val="left"/>
    </w:lvl>
  </w:abstractNum>
  <w:abstractNum w:abstractNumId="12" w15:restartNumberingAfterBreak="0">
    <w:nsid w:val="53FC4CD4"/>
    <w:multiLevelType w:val="singleLevel"/>
    <w:tmpl w:val="53FC4CD4"/>
    <w:lvl w:ilvl="0">
      <w:start w:val="1"/>
      <w:numFmt w:val="decimal"/>
      <w:suff w:val="nothing"/>
      <w:lvlText w:val="%1、"/>
      <w:lvlJc w:val="left"/>
    </w:lvl>
  </w:abstractNum>
  <w:abstractNum w:abstractNumId="13" w15:restartNumberingAfterBreak="0">
    <w:nsid w:val="568DD351"/>
    <w:multiLevelType w:val="singleLevel"/>
    <w:tmpl w:val="568DD351"/>
    <w:lvl w:ilvl="0">
      <w:start w:val="1"/>
      <w:numFmt w:val="chineseCounting"/>
      <w:suff w:val="nothing"/>
      <w:lvlText w:val="%1、"/>
      <w:lvlJc w:val="left"/>
    </w:lvl>
  </w:abstractNum>
  <w:abstractNum w:abstractNumId="14" w15:restartNumberingAfterBreak="0">
    <w:nsid w:val="58D0860F"/>
    <w:multiLevelType w:val="singleLevel"/>
    <w:tmpl w:val="58D0860F"/>
    <w:lvl w:ilvl="0">
      <w:start w:val="3"/>
      <w:numFmt w:val="chineseCounting"/>
      <w:suff w:val="nothing"/>
      <w:lvlText w:val="%1、"/>
      <w:lvlJc w:val="left"/>
    </w:lvl>
  </w:abstractNum>
  <w:abstractNum w:abstractNumId="15" w15:restartNumberingAfterBreak="0">
    <w:nsid w:val="59F2FD69"/>
    <w:multiLevelType w:val="singleLevel"/>
    <w:tmpl w:val="59F2FD69"/>
    <w:lvl w:ilvl="0">
      <w:start w:val="1"/>
      <w:numFmt w:val="chineseCounting"/>
      <w:suff w:val="nothing"/>
      <w:lvlText w:val="%1、"/>
      <w:lvlJc w:val="left"/>
    </w:lvl>
  </w:abstractNum>
  <w:abstractNum w:abstractNumId="16" w15:restartNumberingAfterBreak="0">
    <w:nsid w:val="5A37675E"/>
    <w:multiLevelType w:val="singleLevel"/>
    <w:tmpl w:val="5A37675E"/>
    <w:lvl w:ilvl="0">
      <w:start w:val="2"/>
      <w:numFmt w:val="chineseCounting"/>
      <w:suff w:val="nothing"/>
      <w:lvlText w:val="%1、"/>
      <w:lvlJc w:val="left"/>
    </w:lvl>
  </w:abstractNum>
  <w:abstractNum w:abstractNumId="17" w15:restartNumberingAfterBreak="0">
    <w:nsid w:val="6AA34CAC"/>
    <w:multiLevelType w:val="hybridMultilevel"/>
    <w:tmpl w:val="1B7E066E"/>
    <w:lvl w:ilvl="0" w:tplc="EB887EE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EB57086"/>
    <w:multiLevelType w:val="hybridMultilevel"/>
    <w:tmpl w:val="C34AA150"/>
    <w:lvl w:ilvl="0" w:tplc="5B8C5BA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2"/>
  </w:num>
  <w:num w:numId="3">
    <w:abstractNumId w:val="5"/>
  </w:num>
  <w:num w:numId="4">
    <w:abstractNumId w:val="10"/>
  </w:num>
  <w:num w:numId="5">
    <w:abstractNumId w:val="8"/>
  </w:num>
  <w:num w:numId="6">
    <w:abstractNumId w:val="11"/>
  </w:num>
  <w:num w:numId="7">
    <w:abstractNumId w:val="9"/>
  </w:num>
  <w:num w:numId="8">
    <w:abstractNumId w:val="12"/>
  </w:num>
  <w:num w:numId="9">
    <w:abstractNumId w:val="18"/>
  </w:num>
  <w:num w:numId="10">
    <w:abstractNumId w:val="17"/>
  </w:num>
  <w:num w:numId="11">
    <w:abstractNumId w:val="13"/>
  </w:num>
  <w:num w:numId="12">
    <w:abstractNumId w:val="15"/>
  </w:num>
  <w:num w:numId="13">
    <w:abstractNumId w:val="16"/>
  </w:num>
  <w:num w:numId="14">
    <w:abstractNumId w:val="14"/>
  </w:num>
  <w:num w:numId="15">
    <w:abstractNumId w:val="7"/>
  </w:num>
  <w:num w:numId="16">
    <w:abstractNumId w:val="0"/>
  </w:num>
  <w:num w:numId="17">
    <w:abstractNumId w:val="3"/>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27"/>
    <w:rsid w:val="0001631E"/>
    <w:rsid w:val="000175ED"/>
    <w:rsid w:val="000210FB"/>
    <w:rsid w:val="00021C66"/>
    <w:rsid w:val="00025165"/>
    <w:rsid w:val="00026C87"/>
    <w:rsid w:val="00031085"/>
    <w:rsid w:val="00031C55"/>
    <w:rsid w:val="00041348"/>
    <w:rsid w:val="00053077"/>
    <w:rsid w:val="00053D08"/>
    <w:rsid w:val="00057D67"/>
    <w:rsid w:val="00061F5D"/>
    <w:rsid w:val="00064BA3"/>
    <w:rsid w:val="00067C7B"/>
    <w:rsid w:val="00070B06"/>
    <w:rsid w:val="0007765F"/>
    <w:rsid w:val="000800B8"/>
    <w:rsid w:val="00081FDB"/>
    <w:rsid w:val="00091FE4"/>
    <w:rsid w:val="000A6245"/>
    <w:rsid w:val="000B7092"/>
    <w:rsid w:val="000B70F1"/>
    <w:rsid w:val="000B729F"/>
    <w:rsid w:val="000C02E4"/>
    <w:rsid w:val="000C11B4"/>
    <w:rsid w:val="000C580F"/>
    <w:rsid w:val="000C7332"/>
    <w:rsid w:val="000D0B36"/>
    <w:rsid w:val="000D16BE"/>
    <w:rsid w:val="000D3DB9"/>
    <w:rsid w:val="000D7B1B"/>
    <w:rsid w:val="000E2C70"/>
    <w:rsid w:val="000F557A"/>
    <w:rsid w:val="00100018"/>
    <w:rsid w:val="00113F78"/>
    <w:rsid w:val="001158F9"/>
    <w:rsid w:val="0011661D"/>
    <w:rsid w:val="00120640"/>
    <w:rsid w:val="00121214"/>
    <w:rsid w:val="00121976"/>
    <w:rsid w:val="00121E6F"/>
    <w:rsid w:val="00126558"/>
    <w:rsid w:val="00135278"/>
    <w:rsid w:val="001356E4"/>
    <w:rsid w:val="001363AE"/>
    <w:rsid w:val="00141057"/>
    <w:rsid w:val="00146356"/>
    <w:rsid w:val="00151D75"/>
    <w:rsid w:val="00154C59"/>
    <w:rsid w:val="0015579B"/>
    <w:rsid w:val="00155C67"/>
    <w:rsid w:val="0015756B"/>
    <w:rsid w:val="001641D3"/>
    <w:rsid w:val="00172A27"/>
    <w:rsid w:val="00174C87"/>
    <w:rsid w:val="00176076"/>
    <w:rsid w:val="0017717A"/>
    <w:rsid w:val="001779BA"/>
    <w:rsid w:val="001841EF"/>
    <w:rsid w:val="001925F9"/>
    <w:rsid w:val="0019426E"/>
    <w:rsid w:val="001A3E50"/>
    <w:rsid w:val="001A4E67"/>
    <w:rsid w:val="001A5144"/>
    <w:rsid w:val="001A5ABD"/>
    <w:rsid w:val="001A6628"/>
    <w:rsid w:val="001B0F80"/>
    <w:rsid w:val="001B78F8"/>
    <w:rsid w:val="001C1F5D"/>
    <w:rsid w:val="001D1764"/>
    <w:rsid w:val="001D6911"/>
    <w:rsid w:val="001D74C0"/>
    <w:rsid w:val="001E3181"/>
    <w:rsid w:val="001E73AC"/>
    <w:rsid w:val="001E7691"/>
    <w:rsid w:val="001F287B"/>
    <w:rsid w:val="001F29BD"/>
    <w:rsid w:val="001F6A0D"/>
    <w:rsid w:val="00200194"/>
    <w:rsid w:val="00201F0F"/>
    <w:rsid w:val="00205D09"/>
    <w:rsid w:val="00222286"/>
    <w:rsid w:val="00226082"/>
    <w:rsid w:val="002332EA"/>
    <w:rsid w:val="002348B8"/>
    <w:rsid w:val="00241555"/>
    <w:rsid w:val="002429B2"/>
    <w:rsid w:val="00246A87"/>
    <w:rsid w:val="0025223F"/>
    <w:rsid w:val="00253D8A"/>
    <w:rsid w:val="00254E86"/>
    <w:rsid w:val="00264F3E"/>
    <w:rsid w:val="00267F95"/>
    <w:rsid w:val="00271324"/>
    <w:rsid w:val="00271374"/>
    <w:rsid w:val="00281378"/>
    <w:rsid w:val="0029162A"/>
    <w:rsid w:val="0029366C"/>
    <w:rsid w:val="00293F25"/>
    <w:rsid w:val="00294403"/>
    <w:rsid w:val="00295145"/>
    <w:rsid w:val="002973DF"/>
    <w:rsid w:val="002A3C5A"/>
    <w:rsid w:val="002A6AF2"/>
    <w:rsid w:val="002B0195"/>
    <w:rsid w:val="002B2D27"/>
    <w:rsid w:val="002B3B96"/>
    <w:rsid w:val="002B5220"/>
    <w:rsid w:val="002B62C4"/>
    <w:rsid w:val="002B752F"/>
    <w:rsid w:val="002B7B0D"/>
    <w:rsid w:val="002C00A6"/>
    <w:rsid w:val="002C0430"/>
    <w:rsid w:val="002D2344"/>
    <w:rsid w:val="002D5C52"/>
    <w:rsid w:val="002E2809"/>
    <w:rsid w:val="002F1C59"/>
    <w:rsid w:val="002F2887"/>
    <w:rsid w:val="002F4618"/>
    <w:rsid w:val="00305FA9"/>
    <w:rsid w:val="0031227C"/>
    <w:rsid w:val="0031560E"/>
    <w:rsid w:val="00332967"/>
    <w:rsid w:val="003358A8"/>
    <w:rsid w:val="003448A6"/>
    <w:rsid w:val="00345ED6"/>
    <w:rsid w:val="00352A75"/>
    <w:rsid w:val="00357AC0"/>
    <w:rsid w:val="0036153B"/>
    <w:rsid w:val="00363144"/>
    <w:rsid w:val="003704E7"/>
    <w:rsid w:val="00371703"/>
    <w:rsid w:val="00372747"/>
    <w:rsid w:val="00380BFA"/>
    <w:rsid w:val="003820E6"/>
    <w:rsid w:val="00385A7E"/>
    <w:rsid w:val="00394556"/>
    <w:rsid w:val="00395D5F"/>
    <w:rsid w:val="003A1345"/>
    <w:rsid w:val="003A2144"/>
    <w:rsid w:val="003A4471"/>
    <w:rsid w:val="003A4506"/>
    <w:rsid w:val="003B1AB8"/>
    <w:rsid w:val="003C7896"/>
    <w:rsid w:val="003E048F"/>
    <w:rsid w:val="003E13A5"/>
    <w:rsid w:val="003E292E"/>
    <w:rsid w:val="003E2C2E"/>
    <w:rsid w:val="003E2F0C"/>
    <w:rsid w:val="003E740B"/>
    <w:rsid w:val="003E786E"/>
    <w:rsid w:val="003E78BA"/>
    <w:rsid w:val="003F63FC"/>
    <w:rsid w:val="004007A3"/>
    <w:rsid w:val="00400EA4"/>
    <w:rsid w:val="004033A9"/>
    <w:rsid w:val="00405777"/>
    <w:rsid w:val="00412828"/>
    <w:rsid w:val="0041485B"/>
    <w:rsid w:val="00421030"/>
    <w:rsid w:val="00426A91"/>
    <w:rsid w:val="004307BD"/>
    <w:rsid w:val="004406E9"/>
    <w:rsid w:val="004429E8"/>
    <w:rsid w:val="00445C29"/>
    <w:rsid w:val="00452212"/>
    <w:rsid w:val="004616B7"/>
    <w:rsid w:val="004635AF"/>
    <w:rsid w:val="0047451F"/>
    <w:rsid w:val="0047757A"/>
    <w:rsid w:val="00482BB6"/>
    <w:rsid w:val="004904A4"/>
    <w:rsid w:val="004928A7"/>
    <w:rsid w:val="00494B00"/>
    <w:rsid w:val="004955A0"/>
    <w:rsid w:val="00497054"/>
    <w:rsid w:val="004A312A"/>
    <w:rsid w:val="004A7FF9"/>
    <w:rsid w:val="004B03E7"/>
    <w:rsid w:val="004B0F77"/>
    <w:rsid w:val="004B50BB"/>
    <w:rsid w:val="004E3A07"/>
    <w:rsid w:val="004E64B9"/>
    <w:rsid w:val="004E6D24"/>
    <w:rsid w:val="004F5B5A"/>
    <w:rsid w:val="004F5C5C"/>
    <w:rsid w:val="005144C8"/>
    <w:rsid w:val="00524BD9"/>
    <w:rsid w:val="00532D0B"/>
    <w:rsid w:val="00532FE9"/>
    <w:rsid w:val="00533E45"/>
    <w:rsid w:val="005369A8"/>
    <w:rsid w:val="00537167"/>
    <w:rsid w:val="00540454"/>
    <w:rsid w:val="00544062"/>
    <w:rsid w:val="00545966"/>
    <w:rsid w:val="00546E16"/>
    <w:rsid w:val="00547E3C"/>
    <w:rsid w:val="00550C1E"/>
    <w:rsid w:val="00557C51"/>
    <w:rsid w:val="00570E3F"/>
    <w:rsid w:val="005721B6"/>
    <w:rsid w:val="005730E0"/>
    <w:rsid w:val="005738D6"/>
    <w:rsid w:val="00576E3A"/>
    <w:rsid w:val="005867E6"/>
    <w:rsid w:val="005920E6"/>
    <w:rsid w:val="00593996"/>
    <w:rsid w:val="005A62FB"/>
    <w:rsid w:val="005B6DF3"/>
    <w:rsid w:val="005C3D85"/>
    <w:rsid w:val="005D3F7B"/>
    <w:rsid w:val="005E25BD"/>
    <w:rsid w:val="005F0BDE"/>
    <w:rsid w:val="005F3DAF"/>
    <w:rsid w:val="005F76AF"/>
    <w:rsid w:val="00604E27"/>
    <w:rsid w:val="00606448"/>
    <w:rsid w:val="00606F34"/>
    <w:rsid w:val="0061529D"/>
    <w:rsid w:val="00621307"/>
    <w:rsid w:val="00635968"/>
    <w:rsid w:val="00641CF5"/>
    <w:rsid w:val="006454D9"/>
    <w:rsid w:val="00647107"/>
    <w:rsid w:val="00647E03"/>
    <w:rsid w:val="00656DB2"/>
    <w:rsid w:val="00660E94"/>
    <w:rsid w:val="006612BB"/>
    <w:rsid w:val="00662A68"/>
    <w:rsid w:val="00664F2E"/>
    <w:rsid w:val="00670294"/>
    <w:rsid w:val="00676DDC"/>
    <w:rsid w:val="00684138"/>
    <w:rsid w:val="00684F42"/>
    <w:rsid w:val="00696A04"/>
    <w:rsid w:val="006A0651"/>
    <w:rsid w:val="006A50A3"/>
    <w:rsid w:val="006B1518"/>
    <w:rsid w:val="006B24DD"/>
    <w:rsid w:val="006B5529"/>
    <w:rsid w:val="006B6943"/>
    <w:rsid w:val="006B7EB9"/>
    <w:rsid w:val="006C25ED"/>
    <w:rsid w:val="006C298E"/>
    <w:rsid w:val="006C6646"/>
    <w:rsid w:val="006C68E9"/>
    <w:rsid w:val="006D0A54"/>
    <w:rsid w:val="006D3B46"/>
    <w:rsid w:val="006D5EF8"/>
    <w:rsid w:val="006E1BAD"/>
    <w:rsid w:val="006E4C81"/>
    <w:rsid w:val="006F0F3B"/>
    <w:rsid w:val="006F5DAC"/>
    <w:rsid w:val="006F64DF"/>
    <w:rsid w:val="00702268"/>
    <w:rsid w:val="00714B39"/>
    <w:rsid w:val="00721D58"/>
    <w:rsid w:val="007343C9"/>
    <w:rsid w:val="007363E1"/>
    <w:rsid w:val="00741245"/>
    <w:rsid w:val="007443B9"/>
    <w:rsid w:val="00745675"/>
    <w:rsid w:val="007461F4"/>
    <w:rsid w:val="007472C1"/>
    <w:rsid w:val="007500CA"/>
    <w:rsid w:val="007500CF"/>
    <w:rsid w:val="00751A55"/>
    <w:rsid w:val="0075324A"/>
    <w:rsid w:val="00753900"/>
    <w:rsid w:val="00762518"/>
    <w:rsid w:val="00764DD8"/>
    <w:rsid w:val="00771528"/>
    <w:rsid w:val="0077727B"/>
    <w:rsid w:val="007800C1"/>
    <w:rsid w:val="00780EFA"/>
    <w:rsid w:val="00794CEF"/>
    <w:rsid w:val="007A5738"/>
    <w:rsid w:val="007B1D91"/>
    <w:rsid w:val="007C3C2A"/>
    <w:rsid w:val="007C5C5E"/>
    <w:rsid w:val="007E3BDB"/>
    <w:rsid w:val="00813608"/>
    <w:rsid w:val="00814486"/>
    <w:rsid w:val="008157AD"/>
    <w:rsid w:val="00816261"/>
    <w:rsid w:val="0082009A"/>
    <w:rsid w:val="00827E0D"/>
    <w:rsid w:val="0083203C"/>
    <w:rsid w:val="00844565"/>
    <w:rsid w:val="008472E2"/>
    <w:rsid w:val="008503DE"/>
    <w:rsid w:val="0085292B"/>
    <w:rsid w:val="00855963"/>
    <w:rsid w:val="00856425"/>
    <w:rsid w:val="008601E3"/>
    <w:rsid w:val="00861013"/>
    <w:rsid w:val="00861070"/>
    <w:rsid w:val="008673E2"/>
    <w:rsid w:val="00876E2F"/>
    <w:rsid w:val="0088417C"/>
    <w:rsid w:val="0088463A"/>
    <w:rsid w:val="00885A13"/>
    <w:rsid w:val="00886328"/>
    <w:rsid w:val="008A2412"/>
    <w:rsid w:val="008A617F"/>
    <w:rsid w:val="008A736D"/>
    <w:rsid w:val="008A752A"/>
    <w:rsid w:val="008A799E"/>
    <w:rsid w:val="008C169F"/>
    <w:rsid w:val="008D3607"/>
    <w:rsid w:val="008D597A"/>
    <w:rsid w:val="008F0910"/>
    <w:rsid w:val="008F356B"/>
    <w:rsid w:val="00900D44"/>
    <w:rsid w:val="009018B1"/>
    <w:rsid w:val="00903D79"/>
    <w:rsid w:val="00905EB7"/>
    <w:rsid w:val="00906795"/>
    <w:rsid w:val="00914903"/>
    <w:rsid w:val="0092025C"/>
    <w:rsid w:val="00921508"/>
    <w:rsid w:val="00931088"/>
    <w:rsid w:val="00936D78"/>
    <w:rsid w:val="0094162F"/>
    <w:rsid w:val="00941DEA"/>
    <w:rsid w:val="00951BC7"/>
    <w:rsid w:val="00952570"/>
    <w:rsid w:val="00990D13"/>
    <w:rsid w:val="0099139F"/>
    <w:rsid w:val="00994AE0"/>
    <w:rsid w:val="009B4F00"/>
    <w:rsid w:val="009B7AB3"/>
    <w:rsid w:val="009C43FD"/>
    <w:rsid w:val="009C5626"/>
    <w:rsid w:val="009C7A94"/>
    <w:rsid w:val="009C7C99"/>
    <w:rsid w:val="009D22E7"/>
    <w:rsid w:val="009D3852"/>
    <w:rsid w:val="009D3DA5"/>
    <w:rsid w:val="009E6672"/>
    <w:rsid w:val="00A003E5"/>
    <w:rsid w:val="00A04295"/>
    <w:rsid w:val="00A14A69"/>
    <w:rsid w:val="00A22CB1"/>
    <w:rsid w:val="00A22CF5"/>
    <w:rsid w:val="00A2591C"/>
    <w:rsid w:val="00A26BA5"/>
    <w:rsid w:val="00A34DFF"/>
    <w:rsid w:val="00A35A21"/>
    <w:rsid w:val="00A367E2"/>
    <w:rsid w:val="00A4066C"/>
    <w:rsid w:val="00A46908"/>
    <w:rsid w:val="00A51FDA"/>
    <w:rsid w:val="00A5209A"/>
    <w:rsid w:val="00A53277"/>
    <w:rsid w:val="00A54F03"/>
    <w:rsid w:val="00A574B2"/>
    <w:rsid w:val="00A6139E"/>
    <w:rsid w:val="00A644AC"/>
    <w:rsid w:val="00A702AC"/>
    <w:rsid w:val="00A7553D"/>
    <w:rsid w:val="00A7797C"/>
    <w:rsid w:val="00A81A1E"/>
    <w:rsid w:val="00A84639"/>
    <w:rsid w:val="00A977A0"/>
    <w:rsid w:val="00AB0E03"/>
    <w:rsid w:val="00AB2B72"/>
    <w:rsid w:val="00AD2679"/>
    <w:rsid w:val="00AD6405"/>
    <w:rsid w:val="00AD77B3"/>
    <w:rsid w:val="00AE0461"/>
    <w:rsid w:val="00AE3F2F"/>
    <w:rsid w:val="00AE4E45"/>
    <w:rsid w:val="00AE5F5D"/>
    <w:rsid w:val="00AE6630"/>
    <w:rsid w:val="00AE7367"/>
    <w:rsid w:val="00AF1C59"/>
    <w:rsid w:val="00B029F3"/>
    <w:rsid w:val="00B05B4A"/>
    <w:rsid w:val="00B1125C"/>
    <w:rsid w:val="00B11ED3"/>
    <w:rsid w:val="00B13A92"/>
    <w:rsid w:val="00B16EF5"/>
    <w:rsid w:val="00B25C79"/>
    <w:rsid w:val="00B27F84"/>
    <w:rsid w:val="00B3076A"/>
    <w:rsid w:val="00B323B8"/>
    <w:rsid w:val="00B373FC"/>
    <w:rsid w:val="00B467EA"/>
    <w:rsid w:val="00B501A5"/>
    <w:rsid w:val="00B51188"/>
    <w:rsid w:val="00B558E4"/>
    <w:rsid w:val="00B55BD9"/>
    <w:rsid w:val="00B55E4D"/>
    <w:rsid w:val="00B63A54"/>
    <w:rsid w:val="00B63E34"/>
    <w:rsid w:val="00B64B7D"/>
    <w:rsid w:val="00B7682F"/>
    <w:rsid w:val="00B80AEC"/>
    <w:rsid w:val="00B82279"/>
    <w:rsid w:val="00B84D01"/>
    <w:rsid w:val="00B8504D"/>
    <w:rsid w:val="00B853EB"/>
    <w:rsid w:val="00B90861"/>
    <w:rsid w:val="00BB14D7"/>
    <w:rsid w:val="00BB2F14"/>
    <w:rsid w:val="00BB7F90"/>
    <w:rsid w:val="00BD1DEC"/>
    <w:rsid w:val="00BD4074"/>
    <w:rsid w:val="00BD54DD"/>
    <w:rsid w:val="00BD62B5"/>
    <w:rsid w:val="00BE6B75"/>
    <w:rsid w:val="00C02AA3"/>
    <w:rsid w:val="00C11BD2"/>
    <w:rsid w:val="00C242DE"/>
    <w:rsid w:val="00C258CA"/>
    <w:rsid w:val="00C25A84"/>
    <w:rsid w:val="00C25C76"/>
    <w:rsid w:val="00C27F0E"/>
    <w:rsid w:val="00C3166B"/>
    <w:rsid w:val="00C32D59"/>
    <w:rsid w:val="00C46F73"/>
    <w:rsid w:val="00C47B44"/>
    <w:rsid w:val="00C61B0D"/>
    <w:rsid w:val="00C6283C"/>
    <w:rsid w:val="00C70365"/>
    <w:rsid w:val="00C70427"/>
    <w:rsid w:val="00C70AEA"/>
    <w:rsid w:val="00C724F0"/>
    <w:rsid w:val="00C745E7"/>
    <w:rsid w:val="00C81935"/>
    <w:rsid w:val="00C8689F"/>
    <w:rsid w:val="00C93ABE"/>
    <w:rsid w:val="00CA0E25"/>
    <w:rsid w:val="00CA47FC"/>
    <w:rsid w:val="00CA5F6A"/>
    <w:rsid w:val="00CB061E"/>
    <w:rsid w:val="00CB0664"/>
    <w:rsid w:val="00CB4593"/>
    <w:rsid w:val="00CB682D"/>
    <w:rsid w:val="00CB730E"/>
    <w:rsid w:val="00CC44DE"/>
    <w:rsid w:val="00CC6723"/>
    <w:rsid w:val="00CD2111"/>
    <w:rsid w:val="00CD66DB"/>
    <w:rsid w:val="00CD7DC5"/>
    <w:rsid w:val="00CE61AB"/>
    <w:rsid w:val="00CF2569"/>
    <w:rsid w:val="00D070FB"/>
    <w:rsid w:val="00D107C7"/>
    <w:rsid w:val="00D10BA4"/>
    <w:rsid w:val="00D1264A"/>
    <w:rsid w:val="00D26421"/>
    <w:rsid w:val="00D36E18"/>
    <w:rsid w:val="00D410D3"/>
    <w:rsid w:val="00D47941"/>
    <w:rsid w:val="00D60D87"/>
    <w:rsid w:val="00D611C6"/>
    <w:rsid w:val="00D627D8"/>
    <w:rsid w:val="00D65A64"/>
    <w:rsid w:val="00D70155"/>
    <w:rsid w:val="00D768DE"/>
    <w:rsid w:val="00D807D7"/>
    <w:rsid w:val="00D861D7"/>
    <w:rsid w:val="00D95F25"/>
    <w:rsid w:val="00D964A7"/>
    <w:rsid w:val="00D967C0"/>
    <w:rsid w:val="00DA3EBB"/>
    <w:rsid w:val="00DA4281"/>
    <w:rsid w:val="00DB507D"/>
    <w:rsid w:val="00DC789D"/>
    <w:rsid w:val="00DD4490"/>
    <w:rsid w:val="00DD4970"/>
    <w:rsid w:val="00DE1A69"/>
    <w:rsid w:val="00DE472E"/>
    <w:rsid w:val="00DE5BAC"/>
    <w:rsid w:val="00DE7F33"/>
    <w:rsid w:val="00DF18F0"/>
    <w:rsid w:val="00E01022"/>
    <w:rsid w:val="00E018D0"/>
    <w:rsid w:val="00E024FB"/>
    <w:rsid w:val="00E027F9"/>
    <w:rsid w:val="00E10750"/>
    <w:rsid w:val="00E12544"/>
    <w:rsid w:val="00E13110"/>
    <w:rsid w:val="00E1619D"/>
    <w:rsid w:val="00E254B4"/>
    <w:rsid w:val="00E3073D"/>
    <w:rsid w:val="00E34E2B"/>
    <w:rsid w:val="00E35889"/>
    <w:rsid w:val="00E40BC5"/>
    <w:rsid w:val="00E410D8"/>
    <w:rsid w:val="00E43A22"/>
    <w:rsid w:val="00E61DC9"/>
    <w:rsid w:val="00E65B5F"/>
    <w:rsid w:val="00E71AD4"/>
    <w:rsid w:val="00E72682"/>
    <w:rsid w:val="00E92ABE"/>
    <w:rsid w:val="00EA427F"/>
    <w:rsid w:val="00EA7F2D"/>
    <w:rsid w:val="00EB64CC"/>
    <w:rsid w:val="00ED6456"/>
    <w:rsid w:val="00ED6627"/>
    <w:rsid w:val="00EF2DD6"/>
    <w:rsid w:val="00EF339E"/>
    <w:rsid w:val="00F002E4"/>
    <w:rsid w:val="00F04EF3"/>
    <w:rsid w:val="00F06142"/>
    <w:rsid w:val="00F140C0"/>
    <w:rsid w:val="00F209B7"/>
    <w:rsid w:val="00F2267E"/>
    <w:rsid w:val="00F22ABA"/>
    <w:rsid w:val="00F31516"/>
    <w:rsid w:val="00F36344"/>
    <w:rsid w:val="00F465D1"/>
    <w:rsid w:val="00F57BFD"/>
    <w:rsid w:val="00F708C1"/>
    <w:rsid w:val="00F74A47"/>
    <w:rsid w:val="00F934D2"/>
    <w:rsid w:val="00F95FF1"/>
    <w:rsid w:val="00FA1699"/>
    <w:rsid w:val="00FA7F90"/>
    <w:rsid w:val="00FB508B"/>
    <w:rsid w:val="00FC799A"/>
    <w:rsid w:val="00FF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docId w15:val="{3BA82CC8-73B1-4D0C-B77D-DAAD0E22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qFormat="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qFormat/>
  </w:style>
  <w:style w:type="character" w:customStyle="1" w:styleId="sublb1">
    <w:name w:val="sub_lb1"/>
    <w:rPr>
      <w:color w:val="333333"/>
      <w:sz w:val="21"/>
      <w:szCs w:val="21"/>
    </w:rPr>
  </w:style>
  <w:style w:type="paragraph" w:styleId="a5">
    <w:name w:val="footer"/>
    <w:basedOn w:val="a"/>
    <w:link w:val="Char"/>
    <w:uiPriority w:val="99"/>
    <w:qFormat/>
    <w:pPr>
      <w:tabs>
        <w:tab w:val="center" w:pos="4153"/>
        <w:tab w:val="right" w:pos="8306"/>
      </w:tabs>
      <w:snapToGrid w:val="0"/>
      <w:jc w:val="left"/>
    </w:pPr>
    <w:rPr>
      <w:sz w:val="18"/>
      <w:szCs w:val="18"/>
      <w:lang w:val="x-none" w:eastAsia="x-none"/>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styleId="a6">
    <w:name w:val="Balloon Text"/>
    <w:basedOn w:val="a"/>
    <w:semiHidden/>
    <w:rPr>
      <w:sz w:val="18"/>
      <w:szCs w:val="18"/>
    </w:rPr>
  </w:style>
  <w:style w:type="paragraph" w:styleId="a7">
    <w:name w:val="Date"/>
    <w:basedOn w:val="a"/>
    <w:next w:val="a"/>
    <w:pPr>
      <w:ind w:leftChars="2500" w:left="100"/>
    </w:pPr>
  </w:style>
  <w:style w:type="paragraph" w:styleId="a8">
    <w:name w:val="header"/>
    <w:basedOn w:val="a"/>
    <w:link w:val="Char0"/>
    <w:pPr>
      <w:pBdr>
        <w:bottom w:val="single" w:sz="6" w:space="1" w:color="auto"/>
      </w:pBdr>
      <w:tabs>
        <w:tab w:val="center" w:pos="4153"/>
        <w:tab w:val="right" w:pos="8306"/>
      </w:tabs>
      <w:snapToGrid w:val="0"/>
      <w:jc w:val="center"/>
    </w:pPr>
    <w:rPr>
      <w:sz w:val="18"/>
      <w:szCs w:val="18"/>
      <w:lang w:val="x-none" w:eastAsia="x-none"/>
    </w:rPr>
  </w:style>
  <w:style w:type="paragraph" w:styleId="a9">
    <w:name w:val="Normal (Web)"/>
    <w:basedOn w:val="a"/>
    <w:pPr>
      <w:widowControl/>
      <w:jc w:val="left"/>
    </w:pPr>
    <w:rPr>
      <w:rFonts w:ascii="宋体" w:hAnsi="宋体" w:cs="宋体"/>
      <w:kern w:val="0"/>
      <w:sz w:val="24"/>
    </w:rPr>
  </w:style>
  <w:style w:type="paragraph" w:customStyle="1" w:styleId="CharCharCharCharCharCharChar">
    <w:name w:val="Char Char Char Char Char Char Char"/>
    <w:basedOn w:val="a"/>
    <w:pPr>
      <w:widowControl/>
      <w:spacing w:after="160" w:line="240" w:lineRule="exact"/>
      <w:jc w:val="left"/>
    </w:pPr>
    <w:rPr>
      <w:rFonts w:ascii="Verdana" w:eastAsia="仿宋_GB2312" w:hAnsi="Verdana"/>
      <w:kern w:val="0"/>
      <w:sz w:val="24"/>
      <w:szCs w:val="20"/>
      <w:lang w:eastAsia="en-US"/>
    </w:rPr>
  </w:style>
  <w:style w:type="paragraph" w:customStyle="1" w:styleId="reader-word-layerreader-word-s2-2">
    <w:name w:val="reader-word-layer reader-word-s2-2"/>
    <w:basedOn w:val="a"/>
    <w:pPr>
      <w:widowControl/>
      <w:spacing w:before="100" w:beforeAutospacing="1" w:after="100" w:afterAutospacing="1"/>
      <w:jc w:val="left"/>
    </w:pPr>
    <w:rPr>
      <w:rFonts w:ascii="宋体" w:hAnsi="宋体" w:cs="宋体"/>
      <w:kern w:val="0"/>
      <w:sz w:val="24"/>
    </w:rPr>
  </w:style>
  <w:style w:type="character" w:customStyle="1" w:styleId="Char">
    <w:name w:val="页脚 Char"/>
    <w:link w:val="a5"/>
    <w:uiPriority w:val="99"/>
    <w:qFormat/>
    <w:rsid w:val="000210FB"/>
    <w:rPr>
      <w:kern w:val="2"/>
      <w:sz w:val="18"/>
      <w:szCs w:val="18"/>
    </w:rPr>
  </w:style>
  <w:style w:type="paragraph" w:customStyle="1" w:styleId="duanluo">
    <w:name w:val="duanluo"/>
    <w:basedOn w:val="a"/>
    <w:rsid w:val="008673E2"/>
    <w:pPr>
      <w:widowControl/>
      <w:spacing w:before="100" w:beforeAutospacing="1" w:after="100" w:afterAutospacing="1" w:line="432" w:lineRule="auto"/>
      <w:ind w:firstLine="480"/>
      <w:jc w:val="left"/>
    </w:pPr>
    <w:rPr>
      <w:rFonts w:ascii="ˎ̥" w:hAnsi="ˎ̥" w:cs="宋体"/>
      <w:color w:val="000000"/>
      <w:kern w:val="0"/>
      <w:szCs w:val="21"/>
    </w:rPr>
  </w:style>
  <w:style w:type="character" w:customStyle="1" w:styleId="Char0">
    <w:name w:val="页眉 Char"/>
    <w:link w:val="a8"/>
    <w:rsid w:val="001779BA"/>
    <w:rPr>
      <w:kern w:val="2"/>
      <w:sz w:val="18"/>
      <w:szCs w:val="18"/>
    </w:rPr>
  </w:style>
  <w:style w:type="table" w:styleId="aa">
    <w:name w:val="Table Grid"/>
    <w:basedOn w:val="a1"/>
    <w:uiPriority w:val="59"/>
    <w:qFormat/>
    <w:rsid w:val="00363144"/>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1363AE"/>
    <w:pPr>
      <w:ind w:firstLineChars="200" w:firstLine="420"/>
    </w:pPr>
    <w:rPr>
      <w:rFonts w:ascii="Calibri" w:hAnsi="Calibri"/>
      <w:szCs w:val="22"/>
    </w:rPr>
  </w:style>
  <w:style w:type="paragraph" w:styleId="ab">
    <w:name w:val="List Paragraph"/>
    <w:basedOn w:val="a"/>
    <w:uiPriority w:val="99"/>
    <w:qFormat/>
    <w:rsid w:val="00F74A47"/>
    <w:pPr>
      <w:ind w:firstLineChars="200" w:firstLine="420"/>
    </w:pPr>
    <w:rPr>
      <w:rFonts w:asciiTheme="minorHAnsi" w:eastAsiaTheme="minorEastAsia" w:hAnsiTheme="minorHAnsi" w:cstheme="minorBidi"/>
      <w:szCs w:val="22"/>
    </w:rPr>
  </w:style>
  <w:style w:type="character" w:styleId="ac">
    <w:name w:val="Strong"/>
    <w:basedOn w:val="a0"/>
    <w:qFormat/>
    <w:rsid w:val="00621307"/>
    <w:rPr>
      <w:b/>
      <w:bCs/>
    </w:rPr>
  </w:style>
  <w:style w:type="paragraph" w:styleId="ad">
    <w:name w:val="Plain Text"/>
    <w:basedOn w:val="a"/>
    <w:link w:val="Char1"/>
    <w:uiPriority w:val="99"/>
    <w:unhideWhenUsed/>
    <w:qFormat/>
    <w:rsid w:val="001B0F80"/>
    <w:pPr>
      <w:ind w:firstLineChars="200" w:firstLine="200"/>
    </w:pPr>
    <w:rPr>
      <w:rFonts w:ascii="方正黑体_GBK" w:hAnsi="方正黑体_GBK"/>
      <w:szCs w:val="21"/>
    </w:rPr>
  </w:style>
  <w:style w:type="character" w:customStyle="1" w:styleId="Char1">
    <w:name w:val="纯文本 Char"/>
    <w:basedOn w:val="a0"/>
    <w:link w:val="ad"/>
    <w:uiPriority w:val="99"/>
    <w:rsid w:val="001B0F80"/>
    <w:rPr>
      <w:rFonts w:ascii="方正黑体_GBK" w:hAnsi="方正黑体_GBK"/>
      <w:kern w:val="2"/>
      <w:sz w:val="21"/>
      <w:szCs w:val="21"/>
    </w:rPr>
  </w:style>
  <w:style w:type="character" w:customStyle="1" w:styleId="NormalCharacter">
    <w:name w:val="NormalCharacter"/>
    <w:qFormat/>
    <w:rsid w:val="00FA7F90"/>
  </w:style>
  <w:style w:type="paragraph" w:styleId="2">
    <w:name w:val="Body Text 2"/>
    <w:basedOn w:val="a"/>
    <w:link w:val="2Char"/>
    <w:rsid w:val="00FA7F90"/>
    <w:pPr>
      <w:spacing w:after="120" w:line="480" w:lineRule="auto"/>
    </w:pPr>
    <w:rPr>
      <w:rFonts w:ascii="Calibri" w:hAnsi="Calibri"/>
    </w:rPr>
  </w:style>
  <w:style w:type="character" w:customStyle="1" w:styleId="2Char">
    <w:name w:val="正文文本 2 Char"/>
    <w:basedOn w:val="a0"/>
    <w:link w:val="2"/>
    <w:rsid w:val="00FA7F90"/>
    <w:rPr>
      <w:rFonts w:ascii="Calibri" w:hAnsi="Calibri"/>
      <w:kern w:val="2"/>
      <w:sz w:val="21"/>
      <w:szCs w:val="24"/>
    </w:rPr>
  </w:style>
  <w:style w:type="paragraph" w:styleId="ae">
    <w:name w:val="Body Text"/>
    <w:basedOn w:val="a"/>
    <w:link w:val="Char2"/>
    <w:semiHidden/>
    <w:unhideWhenUsed/>
    <w:rsid w:val="00813608"/>
    <w:pPr>
      <w:spacing w:after="120"/>
    </w:pPr>
  </w:style>
  <w:style w:type="character" w:customStyle="1" w:styleId="Char2">
    <w:name w:val="正文文本 Char"/>
    <w:basedOn w:val="a0"/>
    <w:link w:val="ae"/>
    <w:semiHidden/>
    <w:rsid w:val="00813608"/>
    <w:rPr>
      <w:kern w:val="2"/>
      <w:sz w:val="21"/>
      <w:szCs w:val="24"/>
    </w:rPr>
  </w:style>
  <w:style w:type="paragraph" w:styleId="af">
    <w:name w:val="Message Header"/>
    <w:basedOn w:val="a"/>
    <w:next w:val="ae"/>
    <w:link w:val="Char3"/>
    <w:uiPriority w:val="99"/>
    <w:unhideWhenUsed/>
    <w:qFormat/>
    <w:rsid w:val="00813608"/>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Cambria" w:hAnsi="Cambria"/>
      <w:color w:val="000000"/>
      <w:kern w:val="0"/>
      <w:sz w:val="24"/>
      <w:lang w:val="zh-CN" w:bidi="zh-CN"/>
    </w:rPr>
  </w:style>
  <w:style w:type="character" w:customStyle="1" w:styleId="Char3">
    <w:name w:val="信息标题 Char"/>
    <w:basedOn w:val="a0"/>
    <w:link w:val="af"/>
    <w:uiPriority w:val="99"/>
    <w:rsid w:val="00813608"/>
    <w:rPr>
      <w:rFonts w:ascii="Cambria" w:hAnsi="Cambria"/>
      <w:color w:val="000000"/>
      <w:sz w:val="24"/>
      <w:szCs w:val="24"/>
      <w:shd w:val="pct20" w:color="auto" w:fill="auto"/>
      <w:lang w:val="zh-CN" w:bidi="zh-CN"/>
    </w:rPr>
  </w:style>
  <w:style w:type="character" w:customStyle="1" w:styleId="font41">
    <w:name w:val="font41"/>
    <w:basedOn w:val="a0"/>
    <w:qFormat/>
    <w:rsid w:val="00813608"/>
    <w:rPr>
      <w:rFonts w:ascii="方正黑体_GBK" w:eastAsia="方正黑体_GBK" w:hAnsi="方正黑体_GBK" w:cs="方正黑体_GBK" w:hint="eastAsia"/>
      <w:color w:val="000000"/>
      <w:sz w:val="20"/>
      <w:szCs w:val="20"/>
      <w:u w:val="none"/>
    </w:rPr>
  </w:style>
  <w:style w:type="character" w:customStyle="1" w:styleId="font21">
    <w:name w:val="font21"/>
    <w:basedOn w:val="a0"/>
    <w:qFormat/>
    <w:rsid w:val="00813608"/>
    <w:rPr>
      <w:rFonts w:ascii="方正黑体_GBK" w:eastAsia="方正黑体_GBK" w:hAnsi="方正黑体_GBK" w:cs="方正黑体_GBK" w:hint="eastAsia"/>
      <w:color w:val="000000"/>
      <w:sz w:val="20"/>
      <w:szCs w:val="20"/>
      <w:u w:val="none"/>
      <w:vertAlign w:val="superscript"/>
    </w:rPr>
  </w:style>
  <w:style w:type="character" w:customStyle="1" w:styleId="font11">
    <w:name w:val="font11"/>
    <w:basedOn w:val="a0"/>
    <w:qFormat/>
    <w:rsid w:val="00813608"/>
    <w:rPr>
      <w:rFonts w:ascii="方正黑体_GBK" w:eastAsia="方正黑体_GBK" w:hAnsi="方正黑体_GBK" w:cs="方正黑体_GBK" w:hint="eastAsia"/>
      <w:color w:val="000000"/>
      <w:sz w:val="20"/>
      <w:szCs w:val="20"/>
      <w:u w:val="none"/>
    </w:rPr>
  </w:style>
  <w:style w:type="paragraph" w:customStyle="1" w:styleId="xl29">
    <w:name w:val="xl29"/>
    <w:basedOn w:val="a"/>
    <w:rsid w:val="00546E16"/>
    <w:pPr>
      <w:widowControl/>
      <w:pBdr>
        <w:bottom w:val="single" w:sz="12" w:space="0" w:color="auto"/>
        <w:right w:val="single" w:sz="4" w:space="0" w:color="auto"/>
      </w:pBdr>
      <w:spacing w:before="100" w:beforeAutospacing="1" w:after="100" w:afterAutospacing="1"/>
      <w:jc w:val="center"/>
    </w:pPr>
    <w:rPr>
      <w:rFonts w:ascii="Calibri" w:hAnsi="Calibri" w:cs="Calibri"/>
      <w:kern w:val="0"/>
      <w:szCs w:val="21"/>
    </w:rPr>
  </w:style>
  <w:style w:type="paragraph" w:customStyle="1" w:styleId="51">
    <w:name w:val="索引 51"/>
    <w:basedOn w:val="a"/>
    <w:next w:val="a"/>
    <w:qFormat/>
    <w:rsid w:val="00151D75"/>
    <w:pPr>
      <w:ind w:left="1680"/>
    </w:pPr>
  </w:style>
  <w:style w:type="paragraph" w:styleId="af0">
    <w:name w:val="Body Text Indent"/>
    <w:basedOn w:val="a"/>
    <w:link w:val="Char4"/>
    <w:semiHidden/>
    <w:unhideWhenUsed/>
    <w:rsid w:val="00D807D7"/>
    <w:pPr>
      <w:spacing w:after="120"/>
      <w:ind w:leftChars="200" w:left="420"/>
    </w:pPr>
  </w:style>
  <w:style w:type="character" w:customStyle="1" w:styleId="Char4">
    <w:name w:val="正文文本缩进 Char"/>
    <w:basedOn w:val="a0"/>
    <w:link w:val="af0"/>
    <w:semiHidden/>
    <w:rsid w:val="00D807D7"/>
    <w:rPr>
      <w:kern w:val="2"/>
      <w:sz w:val="21"/>
      <w:szCs w:val="24"/>
    </w:rPr>
  </w:style>
  <w:style w:type="paragraph" w:styleId="20">
    <w:name w:val="Body Text First Indent 2"/>
    <w:basedOn w:val="af0"/>
    <w:link w:val="2Char0"/>
    <w:unhideWhenUsed/>
    <w:qFormat/>
    <w:rsid w:val="00D807D7"/>
    <w:pPr>
      <w:ind w:firstLineChars="200" w:firstLine="420"/>
    </w:pPr>
    <w:rPr>
      <w:rFonts w:ascii="Calibri" w:hAnsi="Calibri"/>
      <w:szCs w:val="22"/>
    </w:rPr>
  </w:style>
  <w:style w:type="character" w:customStyle="1" w:styleId="2Char0">
    <w:name w:val="正文首行缩进 2 Char"/>
    <w:basedOn w:val="Char4"/>
    <w:link w:val="20"/>
    <w:rsid w:val="00D807D7"/>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31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573C58-06F6-44DB-BAE6-08BBFAD2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438</Words>
  <Characters>2503</Characters>
  <Application>Microsoft Office Word</Application>
  <DocSecurity>0</DocSecurity>
  <PresentationFormat/>
  <Lines>20</Lines>
  <Paragraphs>5</Paragraphs>
  <Slides>0</Slides>
  <Notes>0</Notes>
  <HiddenSlides>0</HiddenSlides>
  <MMClips>0</MMClips>
  <ScaleCrop>false</ScaleCrop>
  <Company>LFJD</Company>
  <LinksUpToDate>false</LinksUpToDate>
  <CharactersWithSpaces>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联芳园区关于开展解决影响经济社会发展环境突出问题专项行动的实施方案</dc:title>
  <dc:creator>User</dc:creator>
  <cp:lastModifiedBy>LIUDAN</cp:lastModifiedBy>
  <cp:revision>3</cp:revision>
  <cp:lastPrinted>2022-04-13T03:33:00Z</cp:lastPrinted>
  <dcterms:created xsi:type="dcterms:W3CDTF">2022-08-19T01:18:00Z</dcterms:created>
  <dcterms:modified xsi:type="dcterms:W3CDTF">2022-08-19T01:19:00Z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