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重庆市沙坪坝区歌乐山街道</w:t>
      </w:r>
      <w:r>
        <w:rPr>
          <w:rFonts w:hint="eastAsia" w:ascii="方正小标宋_GBK" w:hAnsi="方正小标宋_GBK" w:eastAsia="方正小标宋_GBK" w:cs="方正小标宋_GBK"/>
          <w:sz w:val="44"/>
          <w:szCs w:val="44"/>
        </w:rPr>
        <w:t>办事处</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w:t>
      </w:r>
      <w:r>
        <w:rPr>
          <w:rFonts w:hint="eastAsia" w:ascii="方正小标宋_GBK" w:hAnsi="方正小标宋_GBK" w:eastAsia="方正小标宋_GBK" w:cs="方正小标宋_GBK"/>
          <w:sz w:val="44"/>
          <w:szCs w:val="44"/>
          <w:lang w:val="en-US" w:eastAsia="zh-CN"/>
        </w:rPr>
        <w:t>022</w:t>
      </w:r>
      <w:r>
        <w:rPr>
          <w:rFonts w:hint="eastAsia" w:ascii="方正小标宋_GBK" w:hAnsi="方正小标宋_GBK" w:eastAsia="方正小标宋_GBK" w:cs="方正小标宋_GBK"/>
          <w:sz w:val="44"/>
          <w:szCs w:val="44"/>
        </w:rPr>
        <w:t>年度行政执法数据</w:t>
      </w:r>
      <w:r>
        <w:rPr>
          <w:rFonts w:hint="eastAsia" w:ascii="方正小标宋_GBK" w:hAnsi="方正小标宋_GBK" w:eastAsia="方正小标宋_GBK" w:cs="方正小标宋_GBK"/>
          <w:sz w:val="44"/>
          <w:szCs w:val="44"/>
          <w:lang w:val="en-US" w:eastAsia="zh-CN"/>
        </w:rPr>
        <w:t>统计报告</w:t>
      </w: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区司法局：    </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在区委、区政府的正确领导下，在区司法局的悉心指导下，歌乐山街道办事处认真贯彻落实《重庆市人民政府办公厅关于印发重庆市全面推行行政执法公示全过程记录制度重大执法决定法制审核制度实施方案的通知》和《重庆市沙坪坝区全面推行行政执法公示制度执法全过程记录制度重大执法决定法制审核制度实施方案》，大力加强行政执法监督，促进严格规范公正文明执法。现将2022年度行政执法数据汇报如下。</w:t>
      </w:r>
    </w:p>
    <w:p>
      <w:pPr>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一、重庆市沙坪坝区</w:t>
      </w:r>
      <w:r>
        <w:rPr>
          <w:rFonts w:hint="eastAsia" w:ascii="方正黑体_GBK" w:hAnsi="方正黑体_GBK" w:eastAsia="方正黑体_GBK" w:cs="方正黑体_GBK"/>
          <w:sz w:val="32"/>
          <w:szCs w:val="32"/>
        </w:rPr>
        <w:t>人民政府</w:t>
      </w:r>
      <w:r>
        <w:rPr>
          <w:rFonts w:hint="eastAsia" w:ascii="方正黑体_GBK" w:hAnsi="方正黑体_GBK" w:eastAsia="方正黑体_GBK" w:cs="方正黑体_GBK"/>
          <w:sz w:val="32"/>
          <w:szCs w:val="32"/>
          <w:lang w:val="en-US" w:eastAsia="zh-CN"/>
        </w:rPr>
        <w:t>歌乐山</w:t>
      </w:r>
      <w:r>
        <w:rPr>
          <w:rFonts w:hint="eastAsia" w:ascii="方正黑体_GBK" w:hAnsi="方正黑体_GBK" w:eastAsia="方正黑体_GBK" w:cs="方正黑体_GBK"/>
          <w:sz w:val="32"/>
          <w:szCs w:val="32"/>
        </w:rPr>
        <w:t>街道办事处</w:t>
      </w:r>
      <w:r>
        <w:rPr>
          <w:rFonts w:hint="eastAsia" w:ascii="方正黑体_GBK" w:hAnsi="方正黑体_GBK" w:eastAsia="方正黑体_GBK" w:cs="方正黑体_GBK"/>
          <w:sz w:val="32"/>
          <w:szCs w:val="32"/>
          <w:lang w:val="en-US" w:eastAsia="zh-CN"/>
        </w:rPr>
        <w:t>2022</w:t>
      </w:r>
      <w:r>
        <w:rPr>
          <w:rFonts w:hint="eastAsia" w:ascii="方正黑体_GBK" w:hAnsi="方正黑体_GBK" w:eastAsia="方正黑体_GBK" w:cs="方正黑体_GBK"/>
          <w:sz w:val="32"/>
          <w:szCs w:val="32"/>
        </w:rPr>
        <w:t>年度行政执法数据表</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表一 </w:t>
      </w:r>
      <w:r>
        <w:rPr>
          <w:rFonts w:hint="eastAsia" w:ascii="方正仿宋_GBK" w:hAnsi="方正仿宋_GBK" w:eastAsia="方正仿宋_GBK" w:cs="方正仿宋_GBK"/>
          <w:sz w:val="32"/>
          <w:szCs w:val="32"/>
        </w:rPr>
        <w:t>行政许可实施情况统计表</w:t>
      </w:r>
    </w:p>
    <w:tbl>
      <w:tblPr>
        <w:tblStyle w:val="4"/>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90"/>
        <w:gridCol w:w="1954"/>
        <w:gridCol w:w="750"/>
        <w:gridCol w:w="780"/>
        <w:gridCol w:w="749"/>
        <w:gridCol w:w="1062"/>
        <w:gridCol w:w="752"/>
        <w:gridCol w:w="690"/>
        <w:gridCol w:w="819"/>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序号</w:t>
            </w:r>
          </w:p>
        </w:tc>
        <w:tc>
          <w:tcPr>
            <w:tcW w:w="195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单位名称</w:t>
            </w:r>
          </w:p>
        </w:tc>
        <w:tc>
          <w:tcPr>
            <w:tcW w:w="3341"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行政许可实施数量（件）</w:t>
            </w:r>
          </w:p>
        </w:tc>
        <w:tc>
          <w:tcPr>
            <w:tcW w:w="75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撤销行政许可数量（件）</w:t>
            </w:r>
          </w:p>
        </w:tc>
        <w:tc>
          <w:tcPr>
            <w:tcW w:w="1509"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法制审核数量（件）</w:t>
            </w:r>
          </w:p>
        </w:tc>
        <w:tc>
          <w:tcPr>
            <w:tcW w:w="6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86" w:hRule="atLeast"/>
        </w:trPr>
        <w:tc>
          <w:tcPr>
            <w:tcW w:w="6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9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申请数量</w:t>
            </w:r>
          </w:p>
        </w:tc>
        <w:tc>
          <w:tcPr>
            <w:tcW w:w="7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受理数量</w:t>
            </w:r>
          </w:p>
        </w:tc>
        <w:tc>
          <w:tcPr>
            <w:tcW w:w="74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许可数量</w:t>
            </w:r>
          </w:p>
        </w:tc>
        <w:tc>
          <w:tcPr>
            <w:tcW w:w="10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不予许可数量</w:t>
            </w:r>
          </w:p>
        </w:tc>
        <w:tc>
          <w:tcPr>
            <w:tcW w:w="7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审核数量</w:t>
            </w:r>
          </w:p>
        </w:tc>
        <w:tc>
          <w:tcPr>
            <w:tcW w:w="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纠错数量</w:t>
            </w:r>
          </w:p>
        </w:tc>
        <w:tc>
          <w:tcPr>
            <w:tcW w:w="6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32" w:hRule="atLeast"/>
        </w:trPr>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9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歌乐山街道</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4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0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6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eastAsia" w:ascii="方正仿宋_GBK" w:hAnsi="方正仿宋_GBK" w:eastAsia="方正仿宋_GBK" w:cs="方正仿宋_GBK"/>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44" w:hRule="atLeast"/>
        </w:trPr>
        <w:tc>
          <w:tcPr>
            <w:tcW w:w="264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合  计</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4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0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6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方正仿宋_GBK" w:hAnsi="方正仿宋_GBK" w:eastAsia="方正仿宋_GBK" w:cs="方正仿宋_GBK"/>
                <w:i w:val="0"/>
                <w:color w:val="000000"/>
                <w:sz w:val="24"/>
                <w:szCs w:val="24"/>
                <w:u w:val="none"/>
              </w:rPr>
            </w:pPr>
          </w:p>
        </w:tc>
      </w:tr>
    </w:tbl>
    <w:p>
      <w:p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说明：</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ab/>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1.统计范围为1月1日至12月31日期间收到当事人许可申请、作出受理决定、许可决定、不予许可决定、撤销许可决定的数量，以及进行法制审核的数量。</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2.准予变更、延续和不予变更、延续的数量，分别计入“许可数量”“不予许可数量”。</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表二 </w:t>
      </w:r>
      <w:r>
        <w:rPr>
          <w:rFonts w:hint="eastAsia" w:ascii="方正仿宋_GBK" w:hAnsi="方正仿宋_GBK" w:eastAsia="方正仿宋_GBK" w:cs="方正仿宋_GBK"/>
          <w:sz w:val="32"/>
          <w:szCs w:val="32"/>
        </w:rPr>
        <w:t>行政处罚实施情况统计表</w:t>
      </w:r>
    </w:p>
    <w:tbl>
      <w:tblPr>
        <w:tblStyle w:val="4"/>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283"/>
        <w:gridCol w:w="865"/>
        <w:gridCol w:w="384"/>
        <w:gridCol w:w="354"/>
        <w:gridCol w:w="566"/>
        <w:gridCol w:w="512"/>
        <w:gridCol w:w="426"/>
        <w:gridCol w:w="517"/>
        <w:gridCol w:w="401"/>
        <w:gridCol w:w="426"/>
        <w:gridCol w:w="385"/>
        <w:gridCol w:w="506"/>
        <w:gridCol w:w="662"/>
        <w:gridCol w:w="662"/>
        <w:gridCol w:w="389"/>
        <w:gridCol w:w="382"/>
        <w:gridCol w:w="662"/>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45" w:hRule="atLeast"/>
        </w:trPr>
        <w:tc>
          <w:tcPr>
            <w:tcW w:w="28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序号</w:t>
            </w:r>
          </w:p>
        </w:tc>
        <w:tc>
          <w:tcPr>
            <w:tcW w:w="86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单位名称</w:t>
            </w:r>
          </w:p>
        </w:tc>
        <w:tc>
          <w:tcPr>
            <w:tcW w:w="3971"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行政处罚实施数量（件）</w:t>
            </w:r>
          </w:p>
        </w:tc>
        <w:tc>
          <w:tcPr>
            <w:tcW w:w="5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罚没金额（万元）</w:t>
            </w:r>
          </w:p>
        </w:tc>
        <w:tc>
          <w:tcPr>
            <w:tcW w:w="6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简易程序数量（件）</w:t>
            </w:r>
          </w:p>
        </w:tc>
        <w:tc>
          <w:tcPr>
            <w:tcW w:w="6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一般程序数量（件）</w:t>
            </w:r>
          </w:p>
        </w:tc>
        <w:tc>
          <w:tcPr>
            <w:tcW w:w="77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法制审核数量（件）</w:t>
            </w:r>
          </w:p>
        </w:tc>
        <w:tc>
          <w:tcPr>
            <w:tcW w:w="6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涉嫌犯罪移送案件数量（件）</w:t>
            </w:r>
          </w:p>
        </w:tc>
        <w:tc>
          <w:tcPr>
            <w:tcW w:w="6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司法机关受理案件数量（件）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72" w:hRule="atLeast"/>
        </w:trPr>
        <w:tc>
          <w:tcPr>
            <w:tcW w:w="2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8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38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警告</w:t>
            </w:r>
          </w:p>
        </w:tc>
        <w:tc>
          <w:tcPr>
            <w:tcW w:w="35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罚款</w:t>
            </w:r>
          </w:p>
        </w:tc>
        <w:tc>
          <w:tcPr>
            <w:tcW w:w="56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没收违法所得、没收非法财物</w:t>
            </w:r>
          </w:p>
        </w:tc>
        <w:tc>
          <w:tcPr>
            <w:tcW w:w="51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暂扣许可证、执照</w:t>
            </w:r>
          </w:p>
        </w:tc>
        <w:tc>
          <w:tcPr>
            <w:tcW w:w="42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责令停产停业</w:t>
            </w:r>
          </w:p>
        </w:tc>
        <w:tc>
          <w:tcPr>
            <w:tcW w:w="51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吊销许可证、执照</w:t>
            </w:r>
          </w:p>
        </w:tc>
        <w:tc>
          <w:tcPr>
            <w:tcW w:w="40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行政拘留</w:t>
            </w:r>
          </w:p>
        </w:tc>
        <w:tc>
          <w:tcPr>
            <w:tcW w:w="42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其他行政处罚</w:t>
            </w:r>
          </w:p>
        </w:tc>
        <w:tc>
          <w:tcPr>
            <w:tcW w:w="3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合计</w:t>
            </w:r>
          </w:p>
        </w:tc>
        <w:tc>
          <w:tcPr>
            <w:tcW w:w="50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66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66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38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审核数量</w:t>
            </w:r>
          </w:p>
        </w:tc>
        <w:tc>
          <w:tcPr>
            <w:tcW w:w="38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纠错数量</w:t>
            </w:r>
          </w:p>
        </w:tc>
        <w:tc>
          <w:tcPr>
            <w:tcW w:w="66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66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12" w:hRule="atLeast"/>
        </w:trPr>
        <w:tc>
          <w:tcPr>
            <w:tcW w:w="2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8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3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3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56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51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4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4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4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3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5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6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6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38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38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6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66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40" w:hRule="atLeast"/>
        </w:trPr>
        <w:tc>
          <w:tcPr>
            <w:tcW w:w="2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8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歌乐山街道</w:t>
            </w:r>
          </w:p>
        </w:tc>
        <w:tc>
          <w:tcPr>
            <w:tcW w:w="3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0</w:t>
            </w:r>
          </w:p>
        </w:tc>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5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4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3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0</w:t>
            </w:r>
          </w:p>
        </w:tc>
        <w:tc>
          <w:tcPr>
            <w:tcW w:w="5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0</w:t>
            </w:r>
          </w:p>
        </w:tc>
        <w:tc>
          <w:tcPr>
            <w:tcW w:w="6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6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0</w:t>
            </w:r>
          </w:p>
        </w:tc>
        <w:tc>
          <w:tcPr>
            <w:tcW w:w="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3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6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6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40" w:hRule="atLeast"/>
        </w:trPr>
        <w:tc>
          <w:tcPr>
            <w:tcW w:w="114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合</w:t>
            </w:r>
            <w:r>
              <w:rPr>
                <w:rStyle w:val="8"/>
                <w:rFonts w:hint="eastAsia" w:ascii="方正仿宋_GBK" w:hAnsi="方正仿宋_GBK" w:eastAsia="方正仿宋_GBK" w:cs="方正仿宋_GBK"/>
                <w:lang w:val="en-US" w:eastAsia="zh-CN" w:bidi="ar"/>
              </w:rPr>
              <w:t xml:space="preserve">  计</w:t>
            </w:r>
          </w:p>
        </w:tc>
        <w:tc>
          <w:tcPr>
            <w:tcW w:w="3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3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5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4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4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3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5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6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6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3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3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6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w:t>
            </w:r>
          </w:p>
        </w:tc>
        <w:tc>
          <w:tcPr>
            <w:tcW w:w="6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r>
    </w:tbl>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说明：</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1.统计范围为1月1日至12月31日期间作出行政处罚决定以及法制审核的数量（包括经行政复议或者行政诉讼被撤销的行政处罚决定数量）。</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2.其他行政处罚，为法律、行政法规规定的其他行政处罚，比如驱逐出境等。</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3.单处一个类别行政处罚的，计入相应的行政处罚类别；并处两种以上行政处罚的，计入一件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4.没收违法所得、没收非法财物能确定金额的，计入“罚没金额”；不能确定金额的，不计入“罚没金额”。“罚没金额”以处罚决定书确定的金额为准。</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表三 </w:t>
      </w:r>
      <w:r>
        <w:rPr>
          <w:rFonts w:hint="eastAsia" w:ascii="方正仿宋_GBK" w:hAnsi="方正仿宋_GBK" w:eastAsia="方正仿宋_GBK" w:cs="方正仿宋_GBK"/>
          <w:sz w:val="32"/>
          <w:szCs w:val="32"/>
        </w:rPr>
        <w:t>行政强制</w:t>
      </w:r>
      <w:r>
        <w:rPr>
          <w:rFonts w:hint="eastAsia" w:ascii="方正仿宋_GBK" w:hAnsi="方正仿宋_GBK" w:eastAsia="方正仿宋_GBK" w:cs="方正仿宋_GBK"/>
          <w:sz w:val="32"/>
          <w:szCs w:val="32"/>
          <w:lang w:val="en-US" w:eastAsia="zh-CN"/>
        </w:rPr>
        <w:t>措施</w:t>
      </w:r>
      <w:r>
        <w:rPr>
          <w:rFonts w:hint="eastAsia" w:ascii="方正仿宋_GBK" w:hAnsi="方正仿宋_GBK" w:eastAsia="方正仿宋_GBK" w:cs="方正仿宋_GBK"/>
          <w:sz w:val="32"/>
          <w:szCs w:val="32"/>
        </w:rPr>
        <w:t>实施情况统计表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87"/>
        <w:gridCol w:w="2401"/>
        <w:gridCol w:w="1054"/>
        <w:gridCol w:w="748"/>
        <w:gridCol w:w="957"/>
        <w:gridCol w:w="1052"/>
        <w:gridCol w:w="687"/>
        <w:gridCol w:w="687"/>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trPr>
        <w:tc>
          <w:tcPr>
            <w:tcW w:w="68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序号</w:t>
            </w:r>
          </w:p>
        </w:tc>
        <w:tc>
          <w:tcPr>
            <w:tcW w:w="240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单位名称</w:t>
            </w:r>
          </w:p>
        </w:tc>
        <w:tc>
          <w:tcPr>
            <w:tcW w:w="3811"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行政强制措施实施数量（件）</w:t>
            </w:r>
          </w:p>
        </w:tc>
        <w:tc>
          <w:tcPr>
            <w:tcW w:w="68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合计</w:t>
            </w:r>
          </w:p>
        </w:tc>
        <w:tc>
          <w:tcPr>
            <w:tcW w:w="141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法制审核数量（件）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12" w:hRule="atLeast"/>
        </w:trPr>
        <w:tc>
          <w:tcPr>
            <w:tcW w:w="6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24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05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查封场所、设施或者财物</w:t>
            </w:r>
          </w:p>
        </w:tc>
        <w:tc>
          <w:tcPr>
            <w:tcW w:w="74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扣押财物</w:t>
            </w:r>
          </w:p>
        </w:tc>
        <w:tc>
          <w:tcPr>
            <w:tcW w:w="95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冻结存款、汇款</w:t>
            </w:r>
          </w:p>
        </w:tc>
        <w:tc>
          <w:tcPr>
            <w:tcW w:w="105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其他行政强制措施</w:t>
            </w:r>
          </w:p>
        </w:tc>
        <w:tc>
          <w:tcPr>
            <w:tcW w:w="6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68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审核数量</w:t>
            </w:r>
          </w:p>
        </w:tc>
        <w:tc>
          <w:tcPr>
            <w:tcW w:w="72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纠错数量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29" w:hRule="atLeast"/>
        </w:trPr>
        <w:tc>
          <w:tcPr>
            <w:tcW w:w="6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24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0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outlineLvl w:val="9"/>
              <w:rPr>
                <w:rFonts w:hint="eastAsia" w:ascii="方正仿宋_GBK" w:hAnsi="方正仿宋_GBK" w:eastAsia="方正仿宋_GBK" w:cs="方正仿宋_GBK"/>
                <w:i w:val="0"/>
                <w:color w:val="000000"/>
                <w:sz w:val="24"/>
                <w:szCs w:val="24"/>
                <w:u w:val="none"/>
              </w:rPr>
            </w:pPr>
          </w:p>
        </w:tc>
        <w:tc>
          <w:tcPr>
            <w:tcW w:w="74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95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0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6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68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72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5" w:hRule="atLeast"/>
        </w:trPr>
        <w:tc>
          <w:tcPr>
            <w:tcW w:w="6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24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歌乐山街道</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9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0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0</w:t>
            </w:r>
          </w:p>
        </w:tc>
        <w:tc>
          <w:tcPr>
            <w:tcW w:w="6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6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41" w:hRule="atLeast"/>
        </w:trPr>
        <w:tc>
          <w:tcPr>
            <w:tcW w:w="308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合  计</w:t>
            </w:r>
          </w:p>
        </w:tc>
        <w:tc>
          <w:tcPr>
            <w:tcW w:w="10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4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9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0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6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6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r>
    </w:tbl>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说明：</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统计范围为1月1日至12月31日期间作出“查封场所、设施或者财物”“扣押财物”“冻结存款、汇款”或者“其他行政强制措施”决定的数量，以及法制审核数量。</w:t>
      </w:r>
    </w:p>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表四 行政强制执行情况统计表</w:t>
      </w:r>
    </w:p>
    <w:tbl>
      <w:tblPr>
        <w:tblStyle w:val="4"/>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54"/>
        <w:gridCol w:w="1316"/>
        <w:gridCol w:w="654"/>
        <w:gridCol w:w="654"/>
        <w:gridCol w:w="810"/>
        <w:gridCol w:w="779"/>
        <w:gridCol w:w="706"/>
        <w:gridCol w:w="781"/>
        <w:gridCol w:w="741"/>
        <w:gridCol w:w="506"/>
        <w:gridCol w:w="625"/>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5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序号</w:t>
            </w:r>
          </w:p>
        </w:tc>
        <w:tc>
          <w:tcPr>
            <w:tcW w:w="131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单位名称</w:t>
            </w:r>
          </w:p>
        </w:tc>
        <w:tc>
          <w:tcPr>
            <w:tcW w:w="5125" w:type="dxa"/>
            <w:gridSpan w:val="7"/>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行政强制执行实施数量（件）</w:t>
            </w:r>
          </w:p>
        </w:tc>
        <w:tc>
          <w:tcPr>
            <w:tcW w:w="50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合计</w:t>
            </w:r>
          </w:p>
        </w:tc>
        <w:tc>
          <w:tcPr>
            <w:tcW w:w="1278" w:type="dxa"/>
            <w:gridSpan w:val="2"/>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行政机关强制执行法制审核数量（件）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97" w:hRule="atLeast"/>
        </w:trPr>
        <w:tc>
          <w:tcPr>
            <w:tcW w:w="6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3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4384"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行政机关强制执行</w:t>
            </w:r>
          </w:p>
        </w:tc>
        <w:tc>
          <w:tcPr>
            <w:tcW w:w="74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申请法院强制执行</w:t>
            </w:r>
          </w:p>
        </w:tc>
        <w:tc>
          <w:tcPr>
            <w:tcW w:w="5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278"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12" w:hRule="atLeast"/>
        </w:trPr>
        <w:tc>
          <w:tcPr>
            <w:tcW w:w="6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3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65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加处罚款或者滞纳金</w:t>
            </w:r>
          </w:p>
        </w:tc>
        <w:tc>
          <w:tcPr>
            <w:tcW w:w="65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划拨存款、汇款</w:t>
            </w:r>
          </w:p>
        </w:tc>
        <w:tc>
          <w:tcPr>
            <w:tcW w:w="81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拍卖或者依法处理查封、扣押的场所、设施或者财物</w:t>
            </w:r>
          </w:p>
        </w:tc>
        <w:tc>
          <w:tcPr>
            <w:tcW w:w="77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排除妨碍、恢复原状</w:t>
            </w:r>
          </w:p>
        </w:tc>
        <w:tc>
          <w:tcPr>
            <w:tcW w:w="70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代履行</w:t>
            </w:r>
          </w:p>
        </w:tc>
        <w:tc>
          <w:tcPr>
            <w:tcW w:w="78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其他强制执行方式</w:t>
            </w:r>
          </w:p>
        </w:tc>
        <w:tc>
          <w:tcPr>
            <w:tcW w:w="74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5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62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审核数量</w:t>
            </w:r>
          </w:p>
        </w:tc>
        <w:tc>
          <w:tcPr>
            <w:tcW w:w="65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纠错数量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12" w:hRule="atLeast"/>
        </w:trPr>
        <w:tc>
          <w:tcPr>
            <w:tcW w:w="6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3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6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6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outlineLvl w:val="9"/>
              <w:rPr>
                <w:rFonts w:hint="eastAsia" w:ascii="方正仿宋_GBK" w:hAnsi="方正仿宋_GBK" w:eastAsia="方正仿宋_GBK" w:cs="方正仿宋_GBK"/>
                <w:i w:val="0"/>
                <w:color w:val="000000"/>
                <w:sz w:val="24"/>
                <w:szCs w:val="24"/>
                <w:u w:val="none"/>
              </w:rPr>
            </w:pPr>
          </w:p>
        </w:tc>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outlineLvl w:val="9"/>
              <w:rPr>
                <w:rFonts w:hint="eastAsia" w:ascii="方正仿宋_GBK" w:hAnsi="方正仿宋_GBK" w:eastAsia="方正仿宋_GBK" w:cs="方正仿宋_GBK"/>
                <w:i w:val="0"/>
                <w:color w:val="000000"/>
                <w:sz w:val="24"/>
                <w:szCs w:val="24"/>
                <w:u w:val="none"/>
              </w:rPr>
            </w:pPr>
          </w:p>
        </w:tc>
        <w:tc>
          <w:tcPr>
            <w:tcW w:w="77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7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78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74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50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62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65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6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3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歌乐山街道</w:t>
            </w:r>
          </w:p>
        </w:tc>
        <w:tc>
          <w:tcPr>
            <w:tcW w:w="6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6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8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0</w:t>
            </w:r>
          </w:p>
        </w:tc>
        <w:tc>
          <w:tcPr>
            <w:tcW w:w="7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5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0</w:t>
            </w:r>
          </w:p>
        </w:tc>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6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197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合  计</w:t>
            </w:r>
          </w:p>
        </w:tc>
        <w:tc>
          <w:tcPr>
            <w:tcW w:w="6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6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8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5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6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r>
    </w:tbl>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说明：</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统计范围为1月1日至12月31日期间作出“加处罚款或者滞纳金”“划拨存款、汇款”“拍卖或者依法处理查封、扣押的场所、设施或者财物”“排除妨碍、恢复原状”“代履行”和“其他强制执行方式”等执行完毕或者终结执行的数量，以及对行政机关强制执行的予以法制审核的数量。</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2.其他强制执行方式，如《城乡规划法》规定的强制拆除；《煤炭法》规定的强制停产、强制消除安全隐患等。</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3.申请法院强制执行数量的统计时间以申请日期为准。</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表五 </w:t>
      </w:r>
      <w:r>
        <w:rPr>
          <w:rFonts w:hint="eastAsia" w:ascii="方正仿宋_GBK" w:hAnsi="方正仿宋_GBK" w:eastAsia="方正仿宋_GBK" w:cs="方正仿宋_GBK"/>
          <w:sz w:val="32"/>
          <w:szCs w:val="32"/>
        </w:rPr>
        <w:t>行政征收实施情况统计表</w:t>
      </w:r>
    </w:p>
    <w:tbl>
      <w:tblPr>
        <w:tblStyle w:val="4"/>
        <w:tblW w:w="90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4"/>
        <w:gridCol w:w="1312"/>
        <w:gridCol w:w="1010"/>
        <w:gridCol w:w="1014"/>
        <w:gridCol w:w="906"/>
        <w:gridCol w:w="1007"/>
        <w:gridCol w:w="1197"/>
        <w:gridCol w:w="1198"/>
        <w:gridCol w:w="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2" w:hRule="atLeast"/>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序号</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单位名称</w:t>
            </w:r>
          </w:p>
        </w:tc>
        <w:tc>
          <w:tcPr>
            <w:tcW w:w="3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行政征收实施数量（件）</w:t>
            </w:r>
          </w:p>
        </w:tc>
        <w:tc>
          <w:tcPr>
            <w:tcW w:w="2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法制审核数量（件）</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9"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2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行政收费</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土地征收</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其他行政征收</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审核数量</w:t>
            </w: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纠错数量</w:t>
            </w: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金额（万元）</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数量（件）</w:t>
            </w: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7"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歌乐山街道</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trPr>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合  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方正仿宋_GBK" w:hAnsi="方正仿宋_GBK" w:eastAsia="方正仿宋_GBK" w:cs="方正仿宋_GBK"/>
                <w:i w:val="0"/>
                <w:color w:val="000000"/>
                <w:sz w:val="24"/>
                <w:szCs w:val="24"/>
                <w:u w:val="none"/>
              </w:rPr>
            </w:pPr>
          </w:p>
        </w:tc>
      </w:tr>
    </w:tbl>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说明：</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1.行政征收的统计范围为1月1日至12月31日期间的实施数量。（因征税属于中央垂直管理，不列入我市统计范围）</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2.土地、房屋征收实施数量的统计，以政府正式批文为准。</w:t>
      </w:r>
    </w:p>
    <w:p>
      <w:pPr>
        <w:numPr>
          <w:ilvl w:val="0"/>
          <w:numId w:val="0"/>
        </w:num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3.其他行政征收需说明具体种类或名称。</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表六 </w:t>
      </w:r>
      <w:r>
        <w:rPr>
          <w:rFonts w:hint="eastAsia" w:ascii="方正仿宋_GBK" w:hAnsi="方正仿宋_GBK" w:eastAsia="方正仿宋_GBK" w:cs="方正仿宋_GBK"/>
          <w:sz w:val="32"/>
          <w:szCs w:val="32"/>
        </w:rPr>
        <w:t>行政征用实施情况统计表</w:t>
      </w:r>
    </w:p>
    <w:tbl>
      <w:tblPr>
        <w:tblStyle w:val="4"/>
        <w:tblW w:w="90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9"/>
        <w:gridCol w:w="2005"/>
        <w:gridCol w:w="2094"/>
        <w:gridCol w:w="1731"/>
        <w:gridCol w:w="1796"/>
        <w:gridCol w:w="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序号</w:t>
            </w:r>
          </w:p>
        </w:tc>
        <w:tc>
          <w:tcPr>
            <w:tcW w:w="2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单位名称</w:t>
            </w:r>
          </w:p>
        </w:tc>
        <w:tc>
          <w:tcPr>
            <w:tcW w:w="2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行政征用实施数量（件）</w:t>
            </w:r>
          </w:p>
        </w:tc>
        <w:tc>
          <w:tcPr>
            <w:tcW w:w="3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法制审核数量（件）</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2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审核数量</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纠错数量</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歌乐山街道</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合  计</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方正仿宋_GBK" w:hAnsi="方正仿宋_GBK" w:eastAsia="方正仿宋_GBK" w:cs="方正仿宋_GBK"/>
                <w:i w:val="0"/>
                <w:color w:val="000000"/>
                <w:sz w:val="24"/>
                <w:szCs w:val="24"/>
                <w:u w:val="none"/>
              </w:rPr>
            </w:pPr>
          </w:p>
        </w:tc>
      </w:tr>
    </w:tbl>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说明：</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统计范围为1月1日至12月31日期间因抢险、救灾、反恐等公共利益需要作出的行政征用决定的数量。</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表七 </w:t>
      </w:r>
      <w:r>
        <w:rPr>
          <w:rFonts w:hint="eastAsia" w:ascii="方正仿宋_GBK" w:hAnsi="方正仿宋_GBK" w:eastAsia="方正仿宋_GBK" w:cs="方正仿宋_GBK"/>
          <w:sz w:val="32"/>
          <w:szCs w:val="32"/>
        </w:rPr>
        <w:t>行政检查实施情况统计表</w:t>
      </w:r>
    </w:p>
    <w:tbl>
      <w:tblPr>
        <w:tblStyle w:val="4"/>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6"/>
        <w:gridCol w:w="1932"/>
        <w:gridCol w:w="2330"/>
        <w:gridCol w:w="2345"/>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序号</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单位名称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行政检查实施次数</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检查后作出行政处罚数量（件）</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歌乐山街道</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0</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合  计</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方正仿宋_GBK" w:hAnsi="方正仿宋_GBK" w:eastAsia="方正仿宋_GBK" w:cs="方正仿宋_GBK"/>
                <w:i w:val="0"/>
                <w:color w:val="000000"/>
                <w:sz w:val="24"/>
                <w:szCs w:val="24"/>
                <w:u w:val="none"/>
              </w:rPr>
            </w:pPr>
          </w:p>
        </w:tc>
      </w:tr>
    </w:tbl>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说明：</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统计范围为1月1日至12月31日期间开展的行政检查次数。检查1个检查对象，有完整、详细的检查记录，计为检查1次。无特定检查对象的巡查、巡逻，无完整、详细检查记录的，均不计为检查次数。</w:t>
      </w:r>
    </w:p>
    <w:p>
      <w:pPr>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二、重庆市沙坪坝区</w:t>
      </w:r>
      <w:r>
        <w:rPr>
          <w:rFonts w:hint="eastAsia" w:ascii="方正黑体_GBK" w:hAnsi="方正黑体_GBK" w:eastAsia="方正黑体_GBK" w:cs="方正黑体_GBK"/>
          <w:sz w:val="32"/>
          <w:szCs w:val="32"/>
        </w:rPr>
        <w:t>人民政府</w:t>
      </w:r>
      <w:r>
        <w:rPr>
          <w:rFonts w:hint="eastAsia" w:ascii="方正黑体_GBK" w:hAnsi="方正黑体_GBK" w:eastAsia="方正黑体_GBK" w:cs="方正黑体_GBK"/>
          <w:sz w:val="32"/>
          <w:szCs w:val="32"/>
          <w:lang w:eastAsia="zh-CN"/>
        </w:rPr>
        <w:t>歌乐山</w:t>
      </w:r>
      <w:r>
        <w:rPr>
          <w:rFonts w:hint="eastAsia" w:ascii="方正黑体_GBK" w:hAnsi="方正黑体_GBK" w:eastAsia="方正黑体_GBK" w:cs="方正黑体_GBK"/>
          <w:sz w:val="32"/>
          <w:szCs w:val="32"/>
        </w:rPr>
        <w:t>街道办事处</w:t>
      </w:r>
      <w:r>
        <w:rPr>
          <w:rFonts w:hint="eastAsia" w:ascii="方正黑体_GBK" w:hAnsi="方正黑体_GBK" w:eastAsia="方正黑体_GBK" w:cs="方正黑体_GBK"/>
          <w:sz w:val="32"/>
          <w:szCs w:val="32"/>
          <w:lang w:val="en-US" w:eastAsia="zh-CN"/>
        </w:rPr>
        <w:t>2022</w:t>
      </w:r>
      <w:r>
        <w:rPr>
          <w:rFonts w:hint="eastAsia" w:ascii="方正黑体_GBK" w:hAnsi="方正黑体_GBK" w:eastAsia="方正黑体_GBK" w:cs="方正黑体_GBK"/>
          <w:sz w:val="32"/>
          <w:szCs w:val="32"/>
        </w:rPr>
        <w:t>年度行政执法情况说明</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行政许可实施情况说明</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本部门</w:t>
      </w:r>
      <w:r>
        <w:rPr>
          <w:rFonts w:hint="eastAsia" w:ascii="方正仿宋_GBK" w:hAnsi="方正仿宋_GBK" w:eastAsia="方正仿宋_GBK" w:cs="方正仿宋_GBK"/>
          <w:sz w:val="32"/>
          <w:szCs w:val="32"/>
          <w:lang w:eastAsia="zh-CN"/>
        </w:rPr>
        <w:t>2022</w:t>
      </w:r>
      <w:r>
        <w:rPr>
          <w:rFonts w:hint="eastAsia" w:ascii="方正仿宋_GBK" w:hAnsi="方正仿宋_GBK" w:eastAsia="方正仿宋_GBK" w:cs="方正仿宋_GBK"/>
          <w:sz w:val="32"/>
          <w:szCs w:val="32"/>
        </w:rPr>
        <w:t>年度行政许可申请总数为0宗，予以许可0宗。</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（二）</w:t>
      </w:r>
      <w:r>
        <w:rPr>
          <w:rFonts w:hint="eastAsia" w:ascii="方正仿宋_GBK" w:hAnsi="方正仿宋_GBK" w:eastAsia="方正仿宋_GBK" w:cs="方正仿宋_GBK"/>
          <w:sz w:val="32"/>
          <w:szCs w:val="32"/>
        </w:rPr>
        <w:t>行政处罚实施情况说明</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本部门</w:t>
      </w:r>
      <w:r>
        <w:rPr>
          <w:rFonts w:hint="eastAsia" w:ascii="方正仿宋_GBK" w:hAnsi="方正仿宋_GBK" w:eastAsia="方正仿宋_GBK" w:cs="方正仿宋_GBK"/>
          <w:sz w:val="32"/>
          <w:szCs w:val="32"/>
          <w:lang w:eastAsia="zh-CN"/>
        </w:rPr>
        <w:t>2022</w:t>
      </w:r>
      <w:r>
        <w:rPr>
          <w:rFonts w:hint="eastAsia" w:ascii="方正仿宋_GBK" w:hAnsi="方正仿宋_GBK" w:eastAsia="方正仿宋_GBK" w:cs="方正仿宋_GBK"/>
          <w:sz w:val="32"/>
          <w:szCs w:val="32"/>
        </w:rPr>
        <w:t>年度行政处罚总数为</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宗，罚没收入</w:t>
      </w:r>
      <w:r>
        <w:rPr>
          <w:rFonts w:hint="eastAsia" w:ascii="方正仿宋_GBK" w:hAnsi="方正仿宋_GBK" w:eastAsia="方正仿宋_GBK" w:cs="方正仿宋_GBK"/>
          <w:sz w:val="32"/>
          <w:szCs w:val="32"/>
          <w:lang w:val="en-US" w:eastAsia="zh-CN"/>
        </w:rPr>
        <w:t>0万</w:t>
      </w:r>
      <w:r>
        <w:rPr>
          <w:rFonts w:hint="eastAsia" w:ascii="方正仿宋_GBK" w:hAnsi="方正仿宋_GBK" w:eastAsia="方正仿宋_GBK" w:cs="方正仿宋_GBK"/>
          <w:sz w:val="32"/>
          <w:szCs w:val="32"/>
        </w:rPr>
        <w:t>元。</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行政强制</w:t>
      </w:r>
      <w:r>
        <w:rPr>
          <w:rFonts w:hint="eastAsia" w:ascii="方正仿宋_GBK" w:hAnsi="方正仿宋_GBK" w:eastAsia="方正仿宋_GBK" w:cs="方正仿宋_GBK"/>
          <w:sz w:val="32"/>
          <w:szCs w:val="32"/>
          <w:lang w:val="en-US" w:eastAsia="zh-CN"/>
        </w:rPr>
        <w:t>措施</w:t>
      </w:r>
      <w:r>
        <w:rPr>
          <w:rFonts w:hint="eastAsia" w:ascii="方正仿宋_GBK" w:hAnsi="方正仿宋_GBK" w:eastAsia="方正仿宋_GBK" w:cs="方正仿宋_GBK"/>
          <w:sz w:val="32"/>
          <w:szCs w:val="32"/>
        </w:rPr>
        <w:t>实施情况说明</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本部门</w:t>
      </w:r>
      <w:r>
        <w:rPr>
          <w:rFonts w:hint="eastAsia" w:ascii="方正仿宋_GBK" w:hAnsi="方正仿宋_GBK" w:eastAsia="方正仿宋_GBK" w:cs="方正仿宋_GBK"/>
          <w:sz w:val="32"/>
          <w:szCs w:val="32"/>
          <w:lang w:eastAsia="zh-CN"/>
        </w:rPr>
        <w:t>2022</w:t>
      </w:r>
      <w:r>
        <w:rPr>
          <w:rFonts w:hint="eastAsia" w:ascii="方正仿宋_GBK" w:hAnsi="方正仿宋_GBK" w:eastAsia="方正仿宋_GBK" w:cs="方正仿宋_GBK"/>
          <w:sz w:val="32"/>
          <w:szCs w:val="32"/>
        </w:rPr>
        <w:t>年度行政强制总数为0宗。</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（四）行政强制执行实施情况说明</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本部门2022年度行政强制执行总数为0宗。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行政征收实施情况说明</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本部门</w:t>
      </w:r>
      <w:r>
        <w:rPr>
          <w:rFonts w:hint="eastAsia" w:ascii="方正仿宋_GBK" w:hAnsi="方正仿宋_GBK" w:eastAsia="方正仿宋_GBK" w:cs="方正仿宋_GBK"/>
          <w:sz w:val="32"/>
          <w:szCs w:val="32"/>
          <w:lang w:eastAsia="zh-CN"/>
        </w:rPr>
        <w:t>2022</w:t>
      </w:r>
      <w:r>
        <w:rPr>
          <w:rFonts w:hint="eastAsia" w:ascii="方正仿宋_GBK" w:hAnsi="方正仿宋_GBK" w:eastAsia="方正仿宋_GBK" w:cs="方正仿宋_GBK"/>
          <w:sz w:val="32"/>
          <w:szCs w:val="32"/>
        </w:rPr>
        <w:t>年度行政征收总数为0次，征收总金额0元。</w:t>
      </w:r>
    </w:p>
    <w:p>
      <w:pPr>
        <w:numPr>
          <w:ilvl w:val="0"/>
          <w:numId w:val="1"/>
        </w:num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行政征用实施情况说明</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本部门2022年度行政征用总数为0次，征用总金额0元。</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行政检查实施情况说明</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我街道2022</w:t>
      </w:r>
      <w:r>
        <w:rPr>
          <w:rFonts w:hint="eastAsia" w:ascii="方正仿宋_GBK" w:hAnsi="方正仿宋_GBK" w:eastAsia="方正仿宋_GBK" w:cs="方正仿宋_GBK"/>
          <w:sz w:val="32"/>
          <w:szCs w:val="32"/>
        </w:rPr>
        <w:t>年度行政检查总数为</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次。</w:t>
      </w:r>
    </w:p>
    <w:p>
      <w:pPr>
        <w:ind w:firstLine="640"/>
        <w:rPr>
          <w:rFonts w:hint="eastAsia" w:ascii="方正仿宋_GBK" w:hAnsi="方正仿宋_GBK" w:eastAsia="方正仿宋_GBK" w:cs="方正仿宋_GBK"/>
          <w:sz w:val="32"/>
          <w:szCs w:val="32"/>
        </w:rPr>
      </w:pPr>
    </w:p>
    <w:p>
      <w:pPr>
        <w:ind w:firstLine="64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歌乐山街道办事处</w:t>
      </w:r>
    </w:p>
    <w:p>
      <w:pPr>
        <w:ind w:firstLine="64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2023年1月18日</w:t>
      </w:r>
    </w:p>
    <w:p>
      <w:pPr>
        <w:pStyle w:val="3"/>
        <w:keepNext w:val="0"/>
        <w:keepLines w:val="0"/>
        <w:widowControl/>
        <w:suppressLineNumbers w:val="0"/>
        <w:spacing w:before="0" w:beforeAutospacing="0" w:after="0" w:afterAutospacing="0" w:line="590" w:lineRule="atLeast"/>
        <w:ind w:left="0" w:right="0" w:firstLine="2736"/>
        <w:jc w:val="right"/>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（此件公开发布）</w:t>
      </w:r>
    </w:p>
    <w:p>
      <w:pPr>
        <w:ind w:firstLine="640"/>
        <w:jc w:val="right"/>
        <w:rPr>
          <w:rFonts w:hint="eastAsia" w:ascii="方正仿宋_GBK" w:hAnsi="方正仿宋_GBK" w:eastAsia="方正仿宋_GBK" w:cs="方正仿宋_GBK"/>
          <w:sz w:val="32"/>
          <w:szCs w:val="32"/>
          <w:lang w:val="en-US" w:eastAsia="zh-CN"/>
        </w:rPr>
      </w:pPr>
      <w:bookmarkStart w:id="0" w:name="_GoBack"/>
      <w:bookmarkEnd w:id="0"/>
    </w:p>
    <w:p>
      <w:pPr>
        <w:rPr>
          <w:rFonts w:hint="eastAsia" w:ascii="方正仿宋_GBK" w:hAnsi="方正仿宋_GBK" w:eastAsia="方正仿宋_GBK" w:cs="方正仿宋_GBK"/>
          <w:sz w:val="32"/>
          <w:szCs w:val="32"/>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0E7EA9"/>
    <w:multiLevelType w:val="singleLevel"/>
    <w:tmpl w:val="600E7EA9"/>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M2RkZmUzYjYxMTI2M2E1NjU0MzE1ZDE2ODcwOWYifQ=="/>
  </w:docVars>
  <w:rsids>
    <w:rsidRoot w:val="774E6BE2"/>
    <w:rsid w:val="01ED398B"/>
    <w:rsid w:val="01FF234E"/>
    <w:rsid w:val="11AF0EF4"/>
    <w:rsid w:val="12C61DF2"/>
    <w:rsid w:val="1E4271FE"/>
    <w:rsid w:val="1F582F2D"/>
    <w:rsid w:val="21E94B78"/>
    <w:rsid w:val="23641E18"/>
    <w:rsid w:val="266312FC"/>
    <w:rsid w:val="278A7014"/>
    <w:rsid w:val="30C322EF"/>
    <w:rsid w:val="338D5CC3"/>
    <w:rsid w:val="35350308"/>
    <w:rsid w:val="3EDD038E"/>
    <w:rsid w:val="47C64AD9"/>
    <w:rsid w:val="49507EE1"/>
    <w:rsid w:val="4B900263"/>
    <w:rsid w:val="4DD724BC"/>
    <w:rsid w:val="53086FEC"/>
    <w:rsid w:val="53374E9B"/>
    <w:rsid w:val="550D7A33"/>
    <w:rsid w:val="568D38B4"/>
    <w:rsid w:val="5AB3021C"/>
    <w:rsid w:val="5E646F87"/>
    <w:rsid w:val="6A110076"/>
    <w:rsid w:val="71B9294F"/>
    <w:rsid w:val="723F5DF7"/>
    <w:rsid w:val="730E239B"/>
    <w:rsid w:val="74F344BD"/>
    <w:rsid w:val="7726043D"/>
    <w:rsid w:val="774E6BE2"/>
    <w:rsid w:val="F5C516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01"/>
    <w:basedOn w:val="5"/>
    <w:qFormat/>
    <w:uiPriority w:val="0"/>
    <w:rPr>
      <w:rFonts w:hint="eastAsia" w:ascii="楷体" w:hAnsi="楷体" w:eastAsia="楷体" w:cs="楷体"/>
      <w:color w:val="000000"/>
      <w:sz w:val="24"/>
      <w:szCs w:val="24"/>
      <w:u w:val="none"/>
    </w:rPr>
  </w:style>
  <w:style w:type="character" w:customStyle="1" w:styleId="8">
    <w:name w:val="font11"/>
    <w:basedOn w:val="5"/>
    <w:qFormat/>
    <w:uiPriority w:val="0"/>
    <w:rPr>
      <w:rFonts w:hint="eastAsia" w:ascii="楷体" w:hAnsi="楷体" w:eastAsia="楷体" w:cs="楷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2331</Words>
  <Characters>2393</Characters>
  <Lines>0</Lines>
  <Paragraphs>0</Paragraphs>
  <TotalTime>0</TotalTime>
  <ScaleCrop>false</ScaleCrop>
  <LinksUpToDate>false</LinksUpToDate>
  <CharactersWithSpaces>2556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2021-01-25T15:00:00Z</dcterms:created>
  <dc:creator>HP</dc:creator>
  <cp:lastModifiedBy>kylin</cp:lastModifiedBy>
  <cp:lastPrinted>2021-01-25T15:54:00Z</cp:lastPrinted>
  <dcterms:modified xsi:type="dcterms:W3CDTF">2023-10-30T18:11:31Z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733B8C732F084F98A3C53C2386E0D786</vt:lpwstr>
  </property>
</Properties>
</file>