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textAlignment w:val="auto"/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9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地指〔202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spacing w:line="579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44"/>
          <w:szCs w:val="44"/>
          <w:shd w:val="clear" w:color="auto" w:fill="FFFFFF"/>
        </w:rPr>
        <w:t>重庆市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44"/>
          <w:szCs w:val="44"/>
          <w:shd w:val="clear" w:color="auto" w:fill="FFFFFF"/>
          <w:lang w:eastAsia="zh-CN"/>
        </w:rPr>
        <w:t>沙坪坝区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44"/>
          <w:szCs w:val="44"/>
          <w:shd w:val="clear" w:color="auto" w:fill="FFFFFF"/>
        </w:rPr>
        <w:t>抗震救灾和地质灾害防治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44"/>
          <w:szCs w:val="44"/>
          <w:shd w:val="clear" w:color="auto" w:fill="FFFFFF"/>
        </w:rPr>
        <w:t>救援指挥部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关于启动地质灾害Ⅳ级应急响应的通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各镇人民政府、街道办事处，各管委会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抗震救灾和地质灾害防治救援指挥部成员单位：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0" w:lineRule="exact"/>
        <w:ind w:left="0" w:leftChars="0" w:right="0" w:rightChars="0" w:firstLine="631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据气象监测，8月30日至31日，我区出现阴雨天气，累计雨量2.9～22.2毫米，最大小时雨量12.7毫米（中梁，8月30日05时）。预计9月1日到3日，我区阴天有阵雨，雨量小雨到中雨。此轮降雨过程持续时间长，旱涝急转，地质灾害风险增大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按照重庆市抗震救灾和地质灾害防治救援指挥部《关于启动地质灾害Ⅳ级应急响应的通知》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（渝地指〔202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号）精神和区委、区政府工作部署，决定于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时启动地质灾害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级应急响应。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一、思想上高度重视。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各镇街、区级有关部门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</w:t>
      </w:r>
      <w:r>
        <w:rPr>
          <w:rFonts w:hint="eastAsia" w:cs="Times New Roman"/>
          <w:sz w:val="32"/>
          <w:szCs w:val="32"/>
          <w:lang w:val="en-US" w:eastAsia="zh-CN"/>
        </w:rPr>
        <w:t>充分认识旱涝急转情况下地质灾害防治工作面临的风险，按照“宁可十防九空，不可失防万一”的要求，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切实抓好汛期地质灾害防范工作。要严格按照预案规定，迅速进入应急状态，认真履行职责，切实做好</w:t>
      </w:r>
      <w:r>
        <w:rPr>
          <w:rFonts w:hint="eastAsia" w:cs="Times New Roman"/>
          <w:sz w:val="32"/>
          <w:szCs w:val="32"/>
          <w:lang w:val="en-US" w:eastAsia="zh-CN"/>
        </w:rPr>
        <w:t>防范应对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</w:t>
      </w:r>
      <w:r>
        <w:rPr>
          <w:rFonts w:hint="eastAsia" w:cs="Times New Roman"/>
          <w:sz w:val="32"/>
          <w:szCs w:val="32"/>
          <w:lang w:val="en-US" w:eastAsia="zh-CN"/>
        </w:rPr>
        <w:t>，坚决避免人员伤亡事故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二、全面落实响应措施。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各镇街、区级有关部门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要压紧压实地质灾害防范责任，建立健全地质灾害防治网格化管理体系，密切监视雨情水情发展变化，加强风险隐患排查、会商研判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监测预警，及时发布精准预警信息和安全提示，及时撤离</w:t>
      </w:r>
      <w:r>
        <w:rPr>
          <w:rFonts w:hint="eastAsia" w:cs="Times New Roman"/>
          <w:sz w:val="32"/>
          <w:szCs w:val="32"/>
          <w:lang w:val="en-US" w:eastAsia="zh-CN"/>
        </w:rPr>
        <w:t>险区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群众，</w:t>
      </w:r>
      <w:r>
        <w:rPr>
          <w:rFonts w:hint="eastAsia" w:cs="Times New Roman"/>
          <w:sz w:val="32"/>
          <w:szCs w:val="32"/>
          <w:lang w:val="en-US" w:eastAsia="zh-CN"/>
        </w:rPr>
        <w:t>制定应急抢险措施，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确保人民群众生命财产安全</w:t>
      </w:r>
      <w:r>
        <w:rPr>
          <w:rFonts w:hint="eastAsia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切实做好应急准备。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各镇街、区级有关部门要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切实加强领导干部带班值班，配强值班力量，严格24小时值班制度，</w:t>
      </w:r>
      <w:r>
        <w:rPr>
          <w:rFonts w:hint="eastAsia" w:cs="Times New Roman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做好信息报送。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提前落实抢险救灾力量、物资准备和防范措施，</w:t>
      </w:r>
      <w:r>
        <w:rPr>
          <w:rFonts w:hint="eastAsia" w:cs="Times New Roman"/>
          <w:sz w:val="32"/>
          <w:szCs w:val="32"/>
          <w:lang w:val="en-US" w:eastAsia="zh-CN"/>
        </w:rPr>
        <w:t>确保一旦发生事故灾害，科学应对、高效处置，力争将灾害损失和影响降到最低。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重庆市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eastAsia="zh-CN"/>
        </w:rPr>
        <w:t>沙坪坝区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抗震救灾和地质灾害防治救援指挥部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（此件公开发布）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60" w:firstLine="360"/>
      <w:jc w:val="right"/>
      <w:rPr>
        <w:rFonts w:hint="eastAsia" w:eastAsia="方正仿宋_GBK"/>
        <w:lang w:val="en-US" w:eastAsia="zh-CN"/>
      </w:rPr>
    </w:pPr>
    <w:r>
      <w:rPr>
        <w:rStyle w:val="8"/>
        <w:rFonts w:ascii="Times New Roman" w:hAnsi="Times New Roman" w:cs="Times New Roman"/>
        <w:sz w:val="28"/>
      </w:rPr>
      <w:t>―</w:t>
    </w:r>
    <w:r>
      <w:rPr>
        <w:rFonts w:ascii="Times New Roman" w:hAnsi="Times New Roman" w:cs="Times New Roman"/>
        <w:kern w:val="0"/>
        <w:sz w:val="28"/>
      </w:rPr>
      <w:t xml:space="preserve"> </w:t>
    </w:r>
    <w:r>
      <w:rPr>
        <w:rFonts w:ascii="Times New Roman" w:hAnsi="Times New Roman" w:cs="Times New Roman"/>
        <w:kern w:val="0"/>
        <w:sz w:val="28"/>
      </w:rPr>
      <w:fldChar w:fldCharType="begin"/>
    </w:r>
    <w:r>
      <w:rPr>
        <w:rFonts w:ascii="Times New Roman" w:hAnsi="Times New Roman" w:cs="Times New Roman"/>
        <w:kern w:val="0"/>
        <w:sz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</w:rPr>
      <w:fldChar w:fldCharType="separate"/>
    </w:r>
    <w:r>
      <w:rPr>
        <w:rFonts w:ascii="Times New Roman" w:hAnsi="Times New Roman" w:cs="Times New Roman"/>
        <w:kern w:val="0"/>
        <w:sz w:val="28"/>
      </w:rPr>
      <w:t>2</w:t>
    </w:r>
    <w:r>
      <w:rPr>
        <w:rFonts w:ascii="Times New Roman" w:hAnsi="Times New Roman" w:cs="Times New Roman"/>
        <w:kern w:val="0"/>
        <w:sz w:val="28"/>
      </w:rPr>
      <w:fldChar w:fldCharType="end"/>
    </w:r>
    <w:r>
      <w:rPr>
        <w:rFonts w:ascii="Times New Roman" w:hAnsi="Times New Roman" w:cs="Times New Roman"/>
        <w:kern w:val="0"/>
        <w:sz w:val="28"/>
      </w:rPr>
      <w:t xml:space="preserve"> </w:t>
    </w:r>
    <w:r>
      <w:rPr>
        <w:rStyle w:val="8"/>
        <w:rFonts w:ascii="Times New Roman" w:hAnsi="Times New Roman" w:cs="Times New Roman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Style w:val="8"/>
        <w:rFonts w:ascii="Times New Roman" w:hAnsi="Times New Roman" w:cs="Times New Roman"/>
        <w:sz w:val="28"/>
      </w:rPr>
      <w:t>―</w:t>
    </w:r>
    <w:r>
      <w:rPr>
        <w:rFonts w:ascii="Times New Roman" w:hAnsi="Times New Roman" w:cs="Times New Roman"/>
        <w:kern w:val="0"/>
        <w:sz w:val="28"/>
      </w:rPr>
      <w:t xml:space="preserve"> </w:t>
    </w:r>
    <w:r>
      <w:rPr>
        <w:rFonts w:ascii="Times New Roman" w:hAnsi="Times New Roman" w:cs="Times New Roman"/>
        <w:kern w:val="0"/>
        <w:sz w:val="28"/>
      </w:rPr>
      <w:fldChar w:fldCharType="begin"/>
    </w:r>
    <w:r>
      <w:rPr>
        <w:rFonts w:ascii="Times New Roman" w:hAnsi="Times New Roman" w:cs="Times New Roman"/>
        <w:kern w:val="0"/>
        <w:sz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</w:rPr>
      <w:fldChar w:fldCharType="separate"/>
    </w:r>
    <w:r>
      <w:rPr>
        <w:rFonts w:ascii="Times New Roman" w:hAnsi="Times New Roman" w:cs="Times New Roman"/>
        <w:kern w:val="0"/>
        <w:sz w:val="28"/>
      </w:rPr>
      <w:t>2</w:t>
    </w:r>
    <w:r>
      <w:rPr>
        <w:rFonts w:ascii="Times New Roman" w:hAnsi="Times New Roman" w:cs="Times New Roman"/>
        <w:kern w:val="0"/>
        <w:sz w:val="28"/>
      </w:rPr>
      <w:fldChar w:fldCharType="end"/>
    </w:r>
    <w:r>
      <w:rPr>
        <w:rFonts w:ascii="Times New Roman" w:hAnsi="Times New Roman" w:cs="Times New Roman"/>
        <w:kern w:val="0"/>
        <w:sz w:val="28"/>
      </w:rPr>
      <w:t xml:space="preserve"> </w:t>
    </w:r>
    <w:r>
      <w:rPr>
        <w:rStyle w:val="8"/>
        <w:rFonts w:ascii="Times New Roman" w:hAnsi="Times New Roman" w:cs="Times New Roman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OTBiOTMxNmI4MDU0N2FhNGI5ZWI0M2MyMDA5OGQifQ=="/>
  </w:docVars>
  <w:rsids>
    <w:rsidRoot w:val="406B759F"/>
    <w:rsid w:val="0A220743"/>
    <w:rsid w:val="0EBB3EC4"/>
    <w:rsid w:val="143A4F2F"/>
    <w:rsid w:val="17700F3D"/>
    <w:rsid w:val="25CE17F8"/>
    <w:rsid w:val="28556728"/>
    <w:rsid w:val="2B9A045C"/>
    <w:rsid w:val="30443FDD"/>
    <w:rsid w:val="3E6250FF"/>
    <w:rsid w:val="406B759F"/>
    <w:rsid w:val="41E623B4"/>
    <w:rsid w:val="47C14307"/>
    <w:rsid w:val="4E43261F"/>
    <w:rsid w:val="587724A8"/>
    <w:rsid w:val="5EBD55C4"/>
    <w:rsid w:val="6358463D"/>
    <w:rsid w:val="67812102"/>
    <w:rsid w:val="6A8B48D2"/>
    <w:rsid w:val="6F72218C"/>
    <w:rsid w:val="70D310B0"/>
    <w:rsid w:val="73606B90"/>
    <w:rsid w:val="79FD0CC4"/>
    <w:rsid w:val="FDE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宋体" w:cs="FangSong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713</Words>
  <Characters>736</Characters>
  <Lines>0</Lines>
  <Paragraphs>0</Paragraphs>
  <TotalTime>0</TotalTime>
  <ScaleCrop>false</ScaleCrop>
  <LinksUpToDate>false</LinksUpToDate>
  <CharactersWithSpaces>774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2022-09-01T10:07:00Z</dcterms:created>
  <dc:creator>因为我不在</dc:creator>
  <cp:lastModifiedBy>guest</cp:lastModifiedBy>
  <cp:lastPrinted>2022-09-02T12:19:00Z</cp:lastPrinted>
  <dcterms:modified xsi:type="dcterms:W3CDTF">2022-09-02T12:57:41Z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947E54A3A192427E9C196F7337CFD295</vt:lpwstr>
  </property>
</Properties>
</file>