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_GBK"/>
          <w:snapToGrid w:val="0"/>
          <w:color w:val="FF0000"/>
          <w:spacing w:val="-10"/>
          <w:w w:val="48"/>
          <w:kern w:val="32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沙汛指〔202</w:t>
      </w:r>
      <w:r>
        <w:rPr>
          <w:rFonts w:hint="eastAsia" w:ascii="Times New Roman" w:hAnsi="Times New Roman" w:eastAsia="仿宋_GB2312"/>
          <w:sz w:val="32"/>
          <w:lang w:val="en-US" w:eastAsia="zh-CN"/>
        </w:rPr>
        <w:t>3</w:t>
      </w:r>
      <w:r>
        <w:rPr>
          <w:rFonts w:ascii="Times New Roman" w:hAnsi="Times New Roman" w:eastAsia="仿宋_GB2312"/>
          <w:sz w:val="32"/>
        </w:rPr>
        <w:t>〕</w:t>
      </w:r>
      <w:r>
        <w:rPr>
          <w:rFonts w:hint="eastAsia" w:ascii="Times New Roman" w:hAnsi="Times New Roman" w:eastAsia="仿宋_GB2312"/>
          <w:sz w:val="32"/>
          <w:lang w:val="en-US" w:eastAsia="zh-CN"/>
        </w:rPr>
        <w:t>1</w:t>
      </w:r>
      <w:r>
        <w:rPr>
          <w:rFonts w:hint="eastAsia" w:ascii="Times New Roman" w:hAnsi="Times New Roman"/>
          <w:sz w:val="32"/>
          <w:lang w:val="en-US" w:eastAsia="zh-CN"/>
        </w:rPr>
        <w:t>2</w:t>
      </w:r>
      <w:r>
        <w:rPr>
          <w:rFonts w:ascii="Times New Roman" w:hAnsi="Times New Roman" w:eastAsia="仿宋_GB2312"/>
          <w:sz w:val="32"/>
        </w:rPr>
        <w:t>号</w:t>
      </w:r>
    </w:p>
    <w:p>
      <w:pPr>
        <w:rPr>
          <w:rFonts w:ascii="Times New Roman" w:hAnsi="Times New Roman" w:eastAsia="方正仿宋_GBK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沙坪坝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区防汛抗旱指挥部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关于将防汛Ⅳ级应急响应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升级为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Ⅲ级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应急响应的通知</w:t>
      </w:r>
    </w:p>
    <w:p>
      <w:pPr>
        <w:spacing w:line="600" w:lineRule="exact"/>
        <w:rPr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各镇人民政府、街道办事处，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各管委会，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区防汛抗旱指挥部成员单位</w:t>
      </w:r>
      <w:r>
        <w:rPr>
          <w:rFonts w:hint="default" w:ascii="Times New Roman" w:hAnsi="Times New Roman" w:eastAsia="方正仿宋_GBK" w:cs="Times New Roman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left="0" w:leftChars="0" w:right="0" w:rightChars="0" w:firstLine="631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Cs w:val="32"/>
          <w:lang w:val="en-US" w:eastAsia="zh-CN"/>
        </w:rPr>
        <w:t>2023年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7月27日7时</w:t>
      </w:r>
      <w:r>
        <w:rPr>
          <w:rFonts w:hint="eastAsia" w:ascii="Times New Roman" w:hAnsi="Times New Roman" w:eastAsia="方正仿宋_GBK" w:cs="Times New Roman"/>
          <w:szCs w:val="32"/>
          <w:lang w:val="en-US" w:eastAsia="zh-CN"/>
        </w:rPr>
        <w:t>至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28日7时，我区大雨到</w:t>
      </w:r>
      <w:r>
        <w:rPr>
          <w:rFonts w:hint="eastAsia" w:ascii="Times New Roman" w:hAnsi="Times New Roman" w:eastAsia="方正仿宋_GBK" w:cs="Times New Roman"/>
          <w:szCs w:val="32"/>
          <w:lang w:val="en-US" w:eastAsia="zh-CN"/>
        </w:rPr>
        <w:t>大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暴雨，雨量38.7~136.5毫米</w:t>
      </w:r>
      <w:r>
        <w:rPr>
          <w:rFonts w:hint="eastAsia" w:ascii="Times New Roman" w:hAnsi="Times New Roman" w:eastAsia="方正仿宋_GBK" w:cs="Times New Roman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最大雨量136.5毫米（凤凰胡南坝村），最大小时雨强61.3毫米（陈家桥，28日4时）。</w:t>
      </w:r>
      <w:r>
        <w:rPr>
          <w:rFonts w:hint="eastAsia" w:ascii="Times New Roman" w:hAnsi="Times New Roman" w:eastAsia="方正仿宋_GBK" w:cs="Times New Roman"/>
          <w:szCs w:val="32"/>
          <w:lang w:val="en-US" w:eastAsia="zh-CN"/>
        </w:rPr>
        <w:t>沙坪坝区气象台2023年7月28日6时50分升级发布“暴雨红色预警信号”，预计未来3小时降雨仍将持续，青木关镇、中梁镇、凤凰镇、回龙坝镇等镇街累计雨量将达100~130毫米，最大小时雨强可达30-50毫米，并伴有雷电等强对流天气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根据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重庆市沙坪坝区防汛抗旱应急预案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》，经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会商研判并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请示区领导同意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，决定于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30分起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将7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27日15时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启动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防汛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Ⅳ级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应急响应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升级为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instrText xml:space="preserve"> = 3 \* ROMAN </w:instrTex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III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方正仿宋_GBK" w:cs="Times New Roman"/>
          <w:sz w:val="32"/>
          <w:szCs w:val="32"/>
        </w:rPr>
        <w:t>级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急响应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left="0" w:leftChars="0" w:right="0" w:rightChars="0" w:firstLine="64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各镇街、管委会、区防汛抗旱指挥部成员单位要密切关注雨情、汛情、内涝、危房、地灾等信息和隐患的发展变化情况，及时分析会商，加密预报频次，滚动做好专业预测预报；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按照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分片包干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分行业分级叫应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原则，通过电话、微信工作群、农村应急广播、预警信息发布平台以及人盯人、面对面等方式，将雨情、水情、险情等重要信息第一时间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叫应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到人到户；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要认真落实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各部门、镇街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主要领导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坐镇指挥，分管领导在一线靠前指挥的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要求，一旦发生灾险情，要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第一时间及时果断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处置。消防救援、民兵队伍、道路抢通、排水除涝、城市管理、交通疏导、涉水救援、物资运输等各级各类救援队伍要全部进入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战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时”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状态，疏浚抢险车、潜水泵、救生艇等救援装备要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布置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临灾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一线，做到一旦发生灾险情，迅速出动、果断管制、高效疏导、科学处置。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60" w:lineRule="exact"/>
        <w:ind w:left="486" w:leftChars="152" w:right="0" w:rightChars="0" w:firstLine="652" w:firstLineChars="204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：沙坪坝区防汛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fldChar w:fldCharType="begin"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instrText xml:space="preserve"> = 3 \* ROMAN </w:instrTex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fldChar w:fldCharType="separate"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III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级应急响应指挥部方案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</w:t>
      </w:r>
    </w:p>
    <w:p>
      <w:pPr>
        <w:pStyle w:val="3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重庆市沙坪坝区防汛抗旱指挥部  </w:t>
      </w:r>
    </w:p>
    <w:p>
      <w:pPr>
        <w:pStyle w:val="3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/>
        <w:jc w:val="right"/>
        <w:textAlignment w:val="auto"/>
        <w:outlineLvl w:val="9"/>
        <w:rPr>
          <w:rFonts w:hint="eastAsia" w:ascii="方正仿宋_GBK" w:eastAsia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日 </w:t>
      </w:r>
      <w:r>
        <w:rPr>
          <w:rFonts w:hint="eastAsia" w:ascii="方正仿宋_GBK" w:eastAsia="方正仿宋_GBK"/>
          <w:sz w:val="32"/>
          <w:szCs w:val="32"/>
        </w:rPr>
        <w:t xml:space="preserve">     </w:t>
      </w:r>
    </w:p>
    <w:p>
      <w:pPr>
        <w:pStyle w:val="3"/>
        <w:ind w:firstLine="420"/>
        <w:rPr>
          <w:rFonts w:hint="eastAsia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decimal"/>
          <w:cols w:space="720" w:num="1"/>
          <w:rtlGutter w:val="0"/>
          <w:docGrid w:type="lines" w:linePitch="318" w:charSpace="0"/>
        </w:sectPr>
      </w:pPr>
    </w:p>
    <w:p>
      <w:pPr>
        <w:pStyle w:val="3"/>
        <w:spacing w:line="560" w:lineRule="exact"/>
        <w:ind w:firstLine="0" w:firstLineChars="0"/>
        <w:jc w:val="left"/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-SA"/>
        </w:rPr>
        <w:sectPr>
          <w:footerReference r:id="rId4" w:type="default"/>
          <w:type w:val="continuous"/>
          <w:pgSz w:w="11906" w:h="16838"/>
          <w:pgMar w:top="1984" w:right="1446" w:bottom="1644" w:left="1446" w:header="851" w:footer="992" w:gutter="0"/>
          <w:pgNumType w:fmt="decimal"/>
          <w:cols w:space="720" w:num="1"/>
          <w:rtlGutter w:val="0"/>
          <w:docGrid w:type="lines" w:linePitch="318" w:charSpace="0"/>
        </w:sect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-SA"/>
        </w:rPr>
        <w:t xml:space="preserve">     （此件公开发布）</w:t>
      </w:r>
    </w:p>
    <w:p>
      <w:pPr>
        <w:pStyle w:val="3"/>
        <w:spacing w:line="560" w:lineRule="exact"/>
        <w:ind w:firstLine="0" w:firstLineChars="0"/>
        <w:jc w:val="left"/>
        <w:rPr>
          <w:rFonts w:hint="eastAsia" w:ascii="方正黑体_GBK" w:hAnsi="方正黑体_GBK" w:eastAsia="方正黑体_GBK" w:cs="方正黑体_GBK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000000"/>
          <w:kern w:val="2"/>
          <w:sz w:val="32"/>
          <w:szCs w:val="32"/>
          <w:lang w:val="en-US" w:eastAsia="zh-CN" w:bidi="ar-SA"/>
        </w:rPr>
        <w:t>附件</w:t>
      </w:r>
    </w:p>
    <w:p>
      <w:pPr>
        <w:pStyle w:val="3"/>
        <w:spacing w:line="560" w:lineRule="exact"/>
        <w:ind w:firstLine="0" w:firstLineChars="0"/>
        <w:jc w:val="left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color w:val="000000"/>
          <w:kern w:val="2"/>
          <w:sz w:val="32"/>
          <w:szCs w:val="32"/>
          <w:lang w:val="en-US" w:eastAsia="zh-CN" w:bidi="ar-SA"/>
        </w:rPr>
        <w:tab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沙坪坝区防汛III级应急响应指挥部方案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按照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市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防指工作部署</w:t>
      </w:r>
      <w:r>
        <w:rPr>
          <w:rFonts w:hint="eastAsia" w:ascii="Times New Roman" w:hAnsi="Times New Roman" w:eastAsia="方正仿宋_GBK"/>
          <w:sz w:val="32"/>
          <w:szCs w:val="32"/>
        </w:rPr>
        <w:t>和区委、区政府工作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要求</w:t>
      </w:r>
      <w:r>
        <w:rPr>
          <w:rFonts w:ascii="Times New Roman" w:hAnsi="Times New Roman" w:eastAsia="方正仿宋_GBK"/>
          <w:sz w:val="32"/>
          <w:szCs w:val="32"/>
        </w:rPr>
        <w:t>，决定成立</w:t>
      </w:r>
      <w:r>
        <w:rPr>
          <w:rFonts w:hint="eastAsia" w:ascii="Times New Roman" w:hAnsi="Times New Roman" w:eastAsia="方正仿宋_GBK"/>
          <w:sz w:val="32"/>
          <w:szCs w:val="32"/>
        </w:rPr>
        <w:t>防汛III级应急响应指挥部</w:t>
      </w:r>
      <w:r>
        <w:rPr>
          <w:rFonts w:ascii="Times New Roman" w:hAnsi="Times New Roman" w:eastAsia="方正仿宋_GBK"/>
          <w:sz w:val="32"/>
          <w:szCs w:val="32"/>
        </w:rPr>
        <w:t>，方案如下。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一、时间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202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28</w:t>
      </w:r>
      <w:r>
        <w:rPr>
          <w:rFonts w:ascii="Times New Roman" w:hAnsi="Times New Roman" w:eastAsia="方正仿宋_GBK"/>
          <w:sz w:val="32"/>
          <w:szCs w:val="32"/>
        </w:rPr>
        <w:t>日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方正仿宋_GBK"/>
          <w:sz w:val="32"/>
          <w:szCs w:val="32"/>
        </w:rPr>
        <w:t>时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30分</w:t>
      </w:r>
      <w:r>
        <w:rPr>
          <w:rFonts w:ascii="Times New Roman" w:hAnsi="Times New Roman" w:eastAsia="方正仿宋_GBK"/>
          <w:sz w:val="32"/>
          <w:szCs w:val="32"/>
        </w:rPr>
        <w:t>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/>
        <w:textAlignment w:val="auto"/>
        <w:outlineLvl w:val="9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二、地点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区应急局指挥中心（暂设）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三、现场指挥部组成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60" w:lineRule="exact"/>
        <w:ind w:left="0" w:leftChars="0" w:right="0" w:rightChars="0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楷体_GBK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方正楷体_GBK"/>
          <w:sz w:val="32"/>
          <w:szCs w:val="32"/>
        </w:rPr>
        <w:t>指</w:t>
      </w:r>
      <w:r>
        <w:rPr>
          <w:rFonts w:hint="eastAsia" w:ascii="Times New Roman" w:hAnsi="Times New Roman" w:eastAsia="方正楷体_GBK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方正楷体_GBK"/>
          <w:sz w:val="32"/>
          <w:szCs w:val="32"/>
        </w:rPr>
        <w:t xml:space="preserve"> </w:t>
      </w:r>
      <w:r>
        <w:rPr>
          <w:rFonts w:hint="eastAsia" w:ascii="Times New Roman" w:hAnsi="Times New Roman" w:eastAsia="方正楷体_GBK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方正楷体_GBK"/>
          <w:sz w:val="32"/>
          <w:szCs w:val="32"/>
        </w:rPr>
        <w:t xml:space="preserve">挥 </w:t>
      </w:r>
      <w:r>
        <w:rPr>
          <w:rFonts w:hint="eastAsia" w:ascii="Times New Roman" w:hAnsi="Times New Roman" w:eastAsia="方正楷体_GBK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方正楷体_GBK"/>
          <w:sz w:val="32"/>
          <w:szCs w:val="32"/>
        </w:rPr>
        <w:t>长：</w:t>
      </w:r>
      <w:r>
        <w:rPr>
          <w:rFonts w:ascii="Times New Roman" w:hAnsi="Times New Roman" w:eastAsia="方正楷体_GBK"/>
          <w:b/>
          <w:bCs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赵  祺 </w:t>
      </w:r>
      <w:r>
        <w:rPr>
          <w:rFonts w:ascii="Times New Roman" w:hAnsi="Times New Roman" w:eastAsia="方正仿宋_GBK"/>
          <w:sz w:val="32"/>
          <w:szCs w:val="32"/>
        </w:rPr>
        <w:t xml:space="preserve"> 区政府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副</w:t>
      </w:r>
      <w:r>
        <w:rPr>
          <w:rFonts w:ascii="Times New Roman" w:hAnsi="Times New Roman" w:eastAsia="方正仿宋_GBK"/>
          <w:sz w:val="32"/>
          <w:szCs w:val="32"/>
        </w:rPr>
        <w:t>区长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0" w:line="560" w:lineRule="exact"/>
        <w:ind w:left="0" w:leftChars="0" w:right="0" w:rightChars="0" w:firstLine="640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楷体_GBK"/>
          <w:spacing w:val="11"/>
          <w:sz w:val="32"/>
          <w:szCs w:val="32"/>
        </w:rPr>
        <w:t>副</w:t>
      </w:r>
      <w:r>
        <w:rPr>
          <w:rFonts w:hint="eastAsia" w:ascii="Times New Roman" w:hAnsi="Times New Roman" w:eastAsia="方正楷体_GBK"/>
          <w:spacing w:val="11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方正楷体_GBK"/>
          <w:spacing w:val="11"/>
          <w:sz w:val="32"/>
          <w:szCs w:val="32"/>
        </w:rPr>
        <w:t>指</w:t>
      </w:r>
      <w:r>
        <w:rPr>
          <w:rFonts w:hint="eastAsia" w:ascii="Times New Roman" w:hAnsi="Times New Roman" w:eastAsia="方正楷体_GBK"/>
          <w:spacing w:val="11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方正楷体_GBK"/>
          <w:spacing w:val="11"/>
          <w:sz w:val="32"/>
          <w:szCs w:val="32"/>
        </w:rPr>
        <w:t>挥</w:t>
      </w:r>
      <w:r>
        <w:rPr>
          <w:rFonts w:hint="eastAsia" w:ascii="Times New Roman" w:hAnsi="Times New Roman" w:eastAsia="方正楷体_GBK"/>
          <w:spacing w:val="11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方正楷体_GBK"/>
          <w:spacing w:val="11"/>
          <w:sz w:val="32"/>
          <w:szCs w:val="32"/>
        </w:rPr>
        <w:t>长：</w:t>
      </w:r>
      <w:r>
        <w:rPr>
          <w:rFonts w:ascii="Times New Roman" w:hAnsi="Times New Roman" w:eastAsia="方正楷体_GBK"/>
          <w:b/>
          <w:bCs/>
          <w:sz w:val="32"/>
          <w:szCs w:val="32"/>
        </w:rPr>
        <w:t xml:space="preserve"> </w:t>
      </w:r>
      <w:r>
        <w:rPr>
          <w:rFonts w:ascii="Times New Roman" w:hAnsi="Times New Roman" w:eastAsia="方正仿宋_GBK"/>
          <w:sz w:val="32"/>
          <w:szCs w:val="32"/>
        </w:rPr>
        <w:t>徐  斐  区政府办副主任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卿斌文  </w:t>
      </w:r>
      <w:r>
        <w:rPr>
          <w:rFonts w:ascii="Times New Roman" w:hAnsi="Times New Roman" w:eastAsia="方正仿宋_GBK"/>
          <w:sz w:val="32"/>
          <w:szCs w:val="32"/>
        </w:rPr>
        <w:t>区应急局局长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 梁小丹</w:t>
      </w:r>
      <w:r>
        <w:rPr>
          <w:rFonts w:ascii="Times New Roman" w:hAnsi="Times New Roman" w:eastAsia="方正仿宋_GBK"/>
          <w:sz w:val="32"/>
          <w:szCs w:val="32"/>
        </w:rPr>
        <w:t xml:space="preserve">  区农业农村委主任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    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 李  海  区住房城乡建委主任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            沈艳丽  区规划自然资源局局长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（一）综合协调组。</w:t>
      </w:r>
      <w:r>
        <w:rPr>
          <w:rFonts w:ascii="Times New Roman" w:hAnsi="Times New Roman" w:eastAsia="方正仿宋_GBK"/>
          <w:sz w:val="32"/>
          <w:szCs w:val="32"/>
        </w:rPr>
        <w:t>由区应急局牵头，区农业农村委</w:t>
      </w:r>
      <w:r>
        <w:rPr>
          <w:rFonts w:hint="eastAsia" w:ascii="Times New Roman" w:hAnsi="Times New Roman" w:eastAsia="方正仿宋_GBK"/>
          <w:sz w:val="32"/>
          <w:szCs w:val="32"/>
        </w:rPr>
        <w:t>、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区住房城乡建委</w:t>
      </w:r>
      <w:r>
        <w:rPr>
          <w:rFonts w:hint="eastAsia" w:ascii="Times New Roman" w:hAnsi="Times New Roman" w:eastAsia="方正仿宋_GBK"/>
          <w:sz w:val="32"/>
          <w:szCs w:val="32"/>
        </w:rPr>
        <w:t>、区规划自然资源局等单位</w:t>
      </w:r>
      <w:r>
        <w:rPr>
          <w:rFonts w:ascii="Times New Roman" w:hAnsi="Times New Roman" w:eastAsia="方正仿宋_GBK"/>
          <w:sz w:val="32"/>
          <w:szCs w:val="32"/>
        </w:rPr>
        <w:t>配合。负责统筹调度、综合协调，传达市、区领导有关批示、指示精神，收集、汇总、上报人员转移、灾（险）情统计、应急处置等工作信息。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（二）监测预警组。</w:t>
      </w:r>
      <w:r>
        <w:rPr>
          <w:rFonts w:ascii="Times New Roman" w:hAnsi="Times New Roman" w:eastAsia="方正仿宋_GBK"/>
          <w:sz w:val="32"/>
          <w:szCs w:val="32"/>
        </w:rPr>
        <w:t>由</w:t>
      </w:r>
      <w:r>
        <w:rPr>
          <w:rFonts w:hint="eastAsia" w:ascii="Times New Roman" w:hAnsi="Times New Roman" w:eastAsia="方正仿宋_GBK"/>
          <w:sz w:val="32"/>
          <w:szCs w:val="32"/>
        </w:rPr>
        <w:t>区气象局牵头，</w:t>
      </w:r>
      <w:r>
        <w:rPr>
          <w:rFonts w:ascii="Times New Roman" w:hAnsi="Times New Roman" w:eastAsia="方正仿宋_GBK"/>
          <w:sz w:val="32"/>
          <w:szCs w:val="32"/>
        </w:rPr>
        <w:t>区农业农村委</w:t>
      </w:r>
      <w:r>
        <w:rPr>
          <w:rFonts w:hint="eastAsia" w:ascii="Times New Roman" w:hAnsi="Times New Roman" w:eastAsia="方正仿宋_GBK"/>
          <w:sz w:val="32"/>
          <w:szCs w:val="32"/>
        </w:rPr>
        <w:t>、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区住房城乡建委</w:t>
      </w:r>
      <w:r>
        <w:rPr>
          <w:rFonts w:hint="eastAsia" w:ascii="Times New Roman" w:hAnsi="Times New Roman" w:eastAsia="方正仿宋_GBK"/>
          <w:sz w:val="32"/>
          <w:szCs w:val="32"/>
        </w:rPr>
        <w:t>、区规划自然资源局、各镇街（管委会）</w:t>
      </w:r>
      <w:r>
        <w:rPr>
          <w:rFonts w:ascii="Times New Roman" w:hAnsi="Times New Roman" w:eastAsia="方正仿宋_GBK"/>
          <w:sz w:val="32"/>
          <w:szCs w:val="32"/>
        </w:rPr>
        <w:t>等单位配合，负责</w:t>
      </w:r>
      <w:r>
        <w:rPr>
          <w:rFonts w:hint="eastAsia" w:ascii="Times New Roman" w:hAnsi="Times New Roman" w:eastAsia="方正仿宋_GBK"/>
          <w:sz w:val="32"/>
          <w:szCs w:val="32"/>
        </w:rPr>
        <w:t>气象、</w:t>
      </w:r>
      <w:r>
        <w:rPr>
          <w:rFonts w:ascii="Times New Roman" w:hAnsi="Times New Roman" w:eastAsia="方正仿宋_GBK"/>
          <w:sz w:val="32"/>
          <w:szCs w:val="32"/>
        </w:rPr>
        <w:t>水位</w:t>
      </w:r>
      <w:r>
        <w:rPr>
          <w:rFonts w:hint="eastAsia" w:ascii="Times New Roman" w:hAnsi="Times New Roman" w:eastAsia="方正仿宋_GBK"/>
          <w:sz w:val="32"/>
          <w:szCs w:val="32"/>
        </w:rPr>
        <w:t>、地灾、内涝等信息</w:t>
      </w:r>
      <w:r>
        <w:rPr>
          <w:rFonts w:ascii="Times New Roman" w:hAnsi="Times New Roman" w:eastAsia="方正仿宋_GBK"/>
          <w:sz w:val="32"/>
          <w:szCs w:val="32"/>
        </w:rPr>
        <w:t>收集汇总，研判发展趋势，指导督促</w:t>
      </w:r>
      <w:r>
        <w:rPr>
          <w:rFonts w:hint="eastAsia" w:ascii="Times New Roman" w:hAnsi="Times New Roman" w:eastAsia="方正仿宋_GBK"/>
          <w:sz w:val="32"/>
          <w:szCs w:val="32"/>
        </w:rPr>
        <w:t>镇街、村社</w:t>
      </w:r>
      <w:r>
        <w:rPr>
          <w:rFonts w:ascii="Times New Roman" w:hAnsi="Times New Roman" w:eastAsia="方正仿宋_GBK"/>
          <w:sz w:val="32"/>
          <w:szCs w:val="32"/>
        </w:rPr>
        <w:t>发布预警信息到户、到人。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（三）</w:t>
      </w:r>
      <w:r>
        <w:rPr>
          <w:rFonts w:hint="eastAsia" w:ascii="Times New Roman" w:hAnsi="Times New Roman" w:eastAsia="方正楷体_GBK"/>
          <w:sz w:val="32"/>
          <w:szCs w:val="32"/>
        </w:rPr>
        <w:t>疏散</w:t>
      </w:r>
      <w:r>
        <w:rPr>
          <w:rFonts w:ascii="Times New Roman" w:hAnsi="Times New Roman" w:eastAsia="方正楷体_GBK"/>
          <w:sz w:val="32"/>
          <w:szCs w:val="32"/>
        </w:rPr>
        <w:t>转移组。</w:t>
      </w:r>
      <w:r>
        <w:rPr>
          <w:rFonts w:hint="eastAsia" w:ascii="Times New Roman" w:hAnsi="Times New Roman" w:eastAsia="方正仿宋_GBK"/>
          <w:sz w:val="32"/>
          <w:szCs w:val="32"/>
        </w:rPr>
        <w:t>各</w:t>
      </w:r>
      <w:r>
        <w:rPr>
          <w:rFonts w:ascii="Times New Roman" w:hAnsi="Times New Roman" w:eastAsia="方正仿宋_GBK"/>
          <w:sz w:val="32"/>
          <w:szCs w:val="32"/>
        </w:rPr>
        <w:t>镇街</w:t>
      </w:r>
      <w:r>
        <w:rPr>
          <w:rFonts w:hint="eastAsia" w:ascii="Times New Roman" w:hAnsi="Times New Roman" w:eastAsia="方正仿宋_GBK"/>
          <w:sz w:val="32"/>
          <w:szCs w:val="32"/>
        </w:rPr>
        <w:t>（管委会）</w:t>
      </w:r>
      <w:r>
        <w:rPr>
          <w:rFonts w:ascii="Times New Roman" w:hAnsi="Times New Roman" w:eastAsia="方正仿宋_GBK"/>
          <w:sz w:val="32"/>
          <w:szCs w:val="32"/>
        </w:rPr>
        <w:t>牵头，区公安分局、区消防救援支队等单位配合。负责</w:t>
      </w:r>
      <w:r>
        <w:rPr>
          <w:rFonts w:hint="eastAsia" w:ascii="Times New Roman" w:hAnsi="Times New Roman" w:eastAsia="方正仿宋_GBK"/>
          <w:sz w:val="32"/>
          <w:szCs w:val="32"/>
        </w:rPr>
        <w:t>组织受威胁群众疏散转移</w:t>
      </w:r>
      <w:r>
        <w:rPr>
          <w:rFonts w:ascii="Times New Roman" w:hAnsi="Times New Roman" w:eastAsia="方正仿宋_GBK"/>
          <w:sz w:val="32"/>
          <w:szCs w:val="32"/>
        </w:rPr>
        <w:t>，做好转移人员安置工作，加强撤离区域值守警戒，做到</w:t>
      </w:r>
      <w:r>
        <w:rPr>
          <w:rFonts w:hint="eastAsia" w:ascii="Times New Roman" w:hAnsi="Times New Roman" w:eastAsia="方正仿宋_GBK"/>
          <w:sz w:val="32"/>
          <w:szCs w:val="32"/>
        </w:rPr>
        <w:t>威胁不解除、</w:t>
      </w:r>
      <w:r>
        <w:rPr>
          <w:rFonts w:ascii="Times New Roman" w:hAnsi="Times New Roman" w:eastAsia="方正仿宋_GBK"/>
          <w:sz w:val="32"/>
          <w:szCs w:val="32"/>
        </w:rPr>
        <w:t>人员不返回。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（四）抢险救援组。</w:t>
      </w:r>
      <w:r>
        <w:rPr>
          <w:rFonts w:ascii="Times New Roman" w:hAnsi="Times New Roman" w:eastAsia="方正仿宋_GBK"/>
          <w:sz w:val="32"/>
          <w:szCs w:val="32"/>
        </w:rPr>
        <w:t>区消防救援支队牵头，区人武部、</w:t>
      </w:r>
      <w:r>
        <w:rPr>
          <w:rFonts w:hint="eastAsia" w:ascii="Times New Roman" w:hAnsi="Times New Roman" w:eastAsia="方正仿宋_GBK"/>
          <w:sz w:val="32"/>
          <w:szCs w:val="32"/>
        </w:rPr>
        <w:t>区农业农村委、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区住房城乡建委</w:t>
      </w:r>
      <w:r>
        <w:rPr>
          <w:rFonts w:hint="eastAsia" w:ascii="Times New Roman" w:hAnsi="Times New Roman" w:eastAsia="方正仿宋_GBK"/>
          <w:sz w:val="32"/>
          <w:szCs w:val="32"/>
        </w:rPr>
        <w:t>、</w:t>
      </w:r>
      <w:r>
        <w:rPr>
          <w:rFonts w:ascii="Times New Roman" w:hAnsi="Times New Roman" w:eastAsia="方正仿宋_GBK"/>
          <w:sz w:val="32"/>
          <w:szCs w:val="32"/>
        </w:rPr>
        <w:t>区规划自然资源局、区交通局、</w:t>
      </w:r>
      <w:r>
        <w:rPr>
          <w:rFonts w:hint="eastAsia" w:ascii="Times New Roman" w:hAnsi="Times New Roman" w:eastAsia="方正仿宋_GBK"/>
          <w:sz w:val="32"/>
          <w:szCs w:val="32"/>
        </w:rPr>
        <w:t>各镇街（管委会）</w:t>
      </w:r>
      <w:r>
        <w:rPr>
          <w:rFonts w:ascii="Times New Roman" w:hAnsi="Times New Roman" w:eastAsia="方正仿宋_GBK"/>
          <w:sz w:val="32"/>
          <w:szCs w:val="32"/>
        </w:rPr>
        <w:t>等单位配合。负责组织开展</w:t>
      </w:r>
      <w:r>
        <w:rPr>
          <w:rFonts w:hint="eastAsia" w:ascii="Times New Roman" w:hAnsi="Times New Roman" w:eastAsia="方正仿宋_GBK"/>
          <w:sz w:val="32"/>
          <w:szCs w:val="32"/>
        </w:rPr>
        <w:t>各类</w:t>
      </w:r>
      <w:r>
        <w:rPr>
          <w:rFonts w:ascii="Times New Roman" w:hAnsi="Times New Roman" w:eastAsia="方正仿宋_GBK"/>
          <w:sz w:val="32"/>
          <w:szCs w:val="32"/>
        </w:rPr>
        <w:t>灾险情救援处置工作。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（五）秩序管控组。</w:t>
      </w:r>
      <w:r>
        <w:rPr>
          <w:rFonts w:ascii="Times New Roman" w:hAnsi="Times New Roman" w:eastAsia="方正仿宋_GBK"/>
          <w:sz w:val="32"/>
          <w:szCs w:val="32"/>
        </w:rPr>
        <w:t>区公安分局牵头，</w:t>
      </w:r>
      <w:r>
        <w:rPr>
          <w:rFonts w:hint="eastAsia" w:ascii="Times New Roman" w:hAnsi="Times New Roman" w:eastAsia="方正仿宋_GBK"/>
          <w:sz w:val="32"/>
          <w:szCs w:val="32"/>
        </w:rPr>
        <w:t>各镇街（管委会）</w:t>
      </w:r>
      <w:r>
        <w:rPr>
          <w:rFonts w:ascii="Times New Roman" w:hAnsi="Times New Roman" w:eastAsia="方正仿宋_GBK"/>
          <w:sz w:val="32"/>
          <w:szCs w:val="32"/>
        </w:rPr>
        <w:t>等单位配合。负责相关区域的警戒保卫、交通管制、人员疏散、秩序维护等工作。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（六）后勤保障组。</w:t>
      </w:r>
      <w:r>
        <w:rPr>
          <w:rFonts w:ascii="Times New Roman" w:hAnsi="Times New Roman" w:eastAsia="方正仿宋_GBK"/>
          <w:sz w:val="32"/>
          <w:szCs w:val="32"/>
        </w:rPr>
        <w:t>区商务委牵头，区供销社、区交通局、</w:t>
      </w:r>
      <w:r>
        <w:rPr>
          <w:rFonts w:hint="eastAsia" w:ascii="Times New Roman" w:hAnsi="Times New Roman" w:eastAsia="方正仿宋_GBK"/>
          <w:sz w:val="32"/>
          <w:szCs w:val="32"/>
        </w:rPr>
        <w:t>属地镇街（管委会）</w:t>
      </w:r>
      <w:r>
        <w:rPr>
          <w:rFonts w:ascii="Times New Roman" w:hAnsi="Times New Roman" w:eastAsia="方正仿宋_GBK"/>
          <w:sz w:val="32"/>
          <w:szCs w:val="32"/>
        </w:rPr>
        <w:t>等单位配合。负责为抢险救援、人员安置工作提供物资、器材、车辆等后勤保障。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（七）恢复重建组。</w:t>
      </w:r>
      <w:r>
        <w:rPr>
          <w:rFonts w:ascii="Times New Roman" w:hAnsi="Times New Roman" w:eastAsia="方正仿宋_GBK"/>
          <w:sz w:val="32"/>
          <w:szCs w:val="32"/>
        </w:rPr>
        <w:t>属地</w:t>
      </w:r>
      <w:r>
        <w:rPr>
          <w:rFonts w:hint="eastAsia" w:ascii="Times New Roman" w:hAnsi="Times New Roman" w:eastAsia="方正仿宋_GBK"/>
          <w:sz w:val="32"/>
          <w:szCs w:val="32"/>
        </w:rPr>
        <w:t>镇街（管委会）</w:t>
      </w:r>
      <w:r>
        <w:rPr>
          <w:rFonts w:ascii="Times New Roman" w:hAnsi="Times New Roman" w:eastAsia="方正仿宋_GBK"/>
          <w:sz w:val="32"/>
          <w:szCs w:val="32"/>
        </w:rPr>
        <w:t>牵头，区人武部、区卫健委、区城管局、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区住房城乡建委</w:t>
      </w:r>
      <w:r>
        <w:rPr>
          <w:rFonts w:ascii="Times New Roman" w:hAnsi="Times New Roman" w:eastAsia="方正仿宋_GBK"/>
          <w:sz w:val="32"/>
          <w:szCs w:val="32"/>
        </w:rPr>
        <w:t>、区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经济信息</w:t>
      </w:r>
      <w:bookmarkStart w:id="0" w:name="_GoBack"/>
      <w:bookmarkEnd w:id="0"/>
      <w:r>
        <w:rPr>
          <w:rFonts w:ascii="Times New Roman" w:hAnsi="Times New Roman" w:eastAsia="方正仿宋_GBK"/>
          <w:sz w:val="32"/>
          <w:szCs w:val="32"/>
        </w:rPr>
        <w:t>委、区规划自然资源局等单位配合。负责清理、消杀受灾现场；负责</w:t>
      </w:r>
      <w:r>
        <w:rPr>
          <w:rFonts w:hint="eastAsia" w:ascii="Times New Roman" w:hAnsi="Times New Roman" w:eastAsia="方正仿宋_GBK"/>
          <w:sz w:val="32"/>
          <w:szCs w:val="32"/>
        </w:rPr>
        <w:t>洪涝</w:t>
      </w:r>
      <w:r>
        <w:rPr>
          <w:rFonts w:ascii="Times New Roman" w:hAnsi="Times New Roman" w:eastAsia="方正仿宋_GBK"/>
          <w:sz w:val="32"/>
          <w:szCs w:val="32"/>
        </w:rPr>
        <w:t>消退后的房屋、地质、市政设施等隐患排查整治；负责水、电、气、讯管控及恢复工作。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/>
        <w:textAlignment w:val="auto"/>
        <w:outlineLvl w:val="9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（八）医疗救护组。</w:t>
      </w:r>
      <w:r>
        <w:rPr>
          <w:rFonts w:ascii="Times New Roman" w:hAnsi="Times New Roman" w:eastAsia="方正仿宋_GBK"/>
          <w:sz w:val="32"/>
          <w:szCs w:val="32"/>
        </w:rPr>
        <w:t>区卫健委牵头，</w:t>
      </w:r>
      <w:r>
        <w:rPr>
          <w:rFonts w:hint="eastAsia" w:ascii="Times New Roman" w:hAnsi="Times New Roman" w:eastAsia="方正仿宋_GBK"/>
          <w:sz w:val="32"/>
          <w:szCs w:val="32"/>
        </w:rPr>
        <w:t>各镇街（管委会）</w:t>
      </w:r>
      <w:r>
        <w:rPr>
          <w:rFonts w:ascii="Times New Roman" w:hAnsi="Times New Roman" w:eastAsia="方正仿宋_GBK"/>
          <w:sz w:val="32"/>
          <w:szCs w:val="32"/>
        </w:rPr>
        <w:t>等单位配合。负责为处置工作提供药物、医疗人员保障，对受伤人员开展急救治疗。</w:t>
      </w:r>
    </w:p>
    <w:p>
      <w:pPr>
        <w:pStyle w:val="3"/>
        <w:ind w:firstLine="420"/>
        <w:rPr>
          <w:rFonts w:hint="default" w:ascii="Times New Roman" w:hAnsi="Times New Roman" w:eastAsia="方正仿宋_GBK"/>
          <w:sz w:val="32"/>
          <w:szCs w:val="32"/>
          <w:lang w:eastAsia="zh-CN"/>
        </w:rPr>
      </w:pPr>
      <w:r>
        <w:rPr>
          <w:rFonts w:ascii="Times New Roman" w:hAnsi="Times New Roman" w:eastAsia="方正楷体_GBK"/>
          <w:sz w:val="32"/>
          <w:szCs w:val="32"/>
        </w:rPr>
        <w:t>（九）舆情导控组。</w:t>
      </w:r>
      <w:r>
        <w:rPr>
          <w:rFonts w:ascii="Times New Roman" w:hAnsi="Times New Roman" w:eastAsia="方正仿宋_GBK"/>
          <w:sz w:val="32"/>
          <w:szCs w:val="32"/>
        </w:rPr>
        <w:t>区委</w:t>
      </w:r>
      <w:r>
        <w:rPr>
          <w:rFonts w:hint="eastAsia" w:ascii="Times New Roman" w:hAnsi="Times New Roman" w:eastAsia="方正仿宋_GBK"/>
          <w:sz w:val="32"/>
          <w:szCs w:val="32"/>
        </w:rPr>
        <w:t>宣传部</w:t>
      </w:r>
      <w:r>
        <w:rPr>
          <w:rFonts w:ascii="Times New Roman" w:hAnsi="Times New Roman" w:eastAsia="方正仿宋_GBK"/>
          <w:sz w:val="32"/>
          <w:szCs w:val="32"/>
        </w:rPr>
        <w:t>牵头，</w:t>
      </w:r>
      <w:r>
        <w:rPr>
          <w:rFonts w:hint="eastAsia" w:ascii="Times New Roman" w:hAnsi="Times New Roman" w:eastAsia="方正仿宋_GBK"/>
          <w:sz w:val="32"/>
          <w:szCs w:val="32"/>
        </w:rPr>
        <w:t>区委网信办、</w:t>
      </w:r>
      <w:r>
        <w:rPr>
          <w:rFonts w:ascii="Times New Roman" w:hAnsi="Times New Roman" w:eastAsia="方正仿宋_GBK"/>
          <w:sz w:val="32"/>
          <w:szCs w:val="32"/>
        </w:rPr>
        <w:t>区公安分局、有关镇街配合。负责收集相关舆情，视情况做好对外发布、媒体对接、舆情导控及应对工作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。</w:t>
      </w:r>
    </w:p>
    <w:sectPr>
      <w:headerReference r:id="rId5" w:type="default"/>
      <w:footerReference r:id="rId6" w:type="default"/>
      <w:pgSz w:w="11906" w:h="16838"/>
      <w:pgMar w:top="2098" w:right="1531" w:bottom="1985" w:left="1531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4963160</wp:posOffset>
              </wp:positionH>
              <wp:positionV relativeFrom="paragraph">
                <wp:posOffset>-197485</wp:posOffset>
              </wp:positionV>
              <wp:extent cx="760730" cy="266700"/>
              <wp:effectExtent l="0" t="0" r="0" b="0"/>
              <wp:wrapNone/>
              <wp:docPr id="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073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390.8pt;margin-top:-15.55pt;height:21pt;width:59.9pt;mso-position-horizontal-relative:margin;z-index:251659264;mso-width-relative:page;mso-height-relative:page;" filled="f" stroked="f" coordsize="21600,21600" o:gfxdata="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KM+abHYAAAACgEAAA8AAAAAAAAAAQAgAAAAIgAAAGRycy9kb3ducmV2&#10;LnhtbFBLAQIUABQAAAAIAIdO4kAc6UbLwwEAAHoDAAAOAAAAAAAAAAEAIAAAACc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Style w:val="12"/>
        <w:rFonts w:ascii="宋体" w:hAnsi="宋体" w:eastAsia="宋体"/>
        <w:sz w:val="28"/>
      </w:rPr>
    </w:pPr>
  </w:p>
  <w:p>
    <w:pPr>
      <w:pStyle w:val="5"/>
      <w:ind w:right="360" w:firstLine="360"/>
      <w:rPr>
        <w:rStyle w:val="12"/>
        <w:rFonts w:ascii="宋体" w:hAnsi="宋体" w:eastAsia="宋体"/>
        <w:sz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5"/>
  <w:drawingGridHorizontalSpacing w:val="158"/>
  <w:drawingGridVerticalSpacing w:val="579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balanceSingleByteDoubleByteWidth/>
    <w:doNotLeaveBackslashAlon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0C"/>
    <w:rsid w:val="00032F00"/>
    <w:rsid w:val="00056AAB"/>
    <w:rsid w:val="0005732C"/>
    <w:rsid w:val="00200184"/>
    <w:rsid w:val="00220A0B"/>
    <w:rsid w:val="00287CC2"/>
    <w:rsid w:val="0029071B"/>
    <w:rsid w:val="002A4188"/>
    <w:rsid w:val="002E03E9"/>
    <w:rsid w:val="002F4CFE"/>
    <w:rsid w:val="00367823"/>
    <w:rsid w:val="003B20ED"/>
    <w:rsid w:val="003D32C9"/>
    <w:rsid w:val="003E7E69"/>
    <w:rsid w:val="004026EC"/>
    <w:rsid w:val="00411EFD"/>
    <w:rsid w:val="0047012A"/>
    <w:rsid w:val="00493BB0"/>
    <w:rsid w:val="004A3A8C"/>
    <w:rsid w:val="004C00D7"/>
    <w:rsid w:val="004C120B"/>
    <w:rsid w:val="004C521B"/>
    <w:rsid w:val="004D1B4E"/>
    <w:rsid w:val="00520D67"/>
    <w:rsid w:val="005B038F"/>
    <w:rsid w:val="005B0879"/>
    <w:rsid w:val="00613FBE"/>
    <w:rsid w:val="006E1A72"/>
    <w:rsid w:val="0071739B"/>
    <w:rsid w:val="00731D64"/>
    <w:rsid w:val="007D11F2"/>
    <w:rsid w:val="008778AB"/>
    <w:rsid w:val="008C2098"/>
    <w:rsid w:val="008C564B"/>
    <w:rsid w:val="0091184A"/>
    <w:rsid w:val="009B24F8"/>
    <w:rsid w:val="00A2239C"/>
    <w:rsid w:val="00A75427"/>
    <w:rsid w:val="00C3462E"/>
    <w:rsid w:val="00C477D9"/>
    <w:rsid w:val="00C62C6F"/>
    <w:rsid w:val="00C71C2D"/>
    <w:rsid w:val="00CA4A34"/>
    <w:rsid w:val="00CF12C5"/>
    <w:rsid w:val="00D31492"/>
    <w:rsid w:val="00D3645C"/>
    <w:rsid w:val="00D51D71"/>
    <w:rsid w:val="00D567D5"/>
    <w:rsid w:val="00E175C0"/>
    <w:rsid w:val="00E86FF8"/>
    <w:rsid w:val="00EB0940"/>
    <w:rsid w:val="00F3360C"/>
    <w:rsid w:val="00F72BFD"/>
    <w:rsid w:val="00FC74D3"/>
    <w:rsid w:val="01F06672"/>
    <w:rsid w:val="0277404B"/>
    <w:rsid w:val="03AB7E93"/>
    <w:rsid w:val="0550683B"/>
    <w:rsid w:val="069D64CE"/>
    <w:rsid w:val="095A119C"/>
    <w:rsid w:val="0A616E9F"/>
    <w:rsid w:val="0D437681"/>
    <w:rsid w:val="0D764C8D"/>
    <w:rsid w:val="12DE3211"/>
    <w:rsid w:val="13F35ACA"/>
    <w:rsid w:val="19701B92"/>
    <w:rsid w:val="19D01722"/>
    <w:rsid w:val="1D505273"/>
    <w:rsid w:val="1E312BB5"/>
    <w:rsid w:val="1E6D1034"/>
    <w:rsid w:val="1EA475FE"/>
    <w:rsid w:val="1F8B53DC"/>
    <w:rsid w:val="231C162D"/>
    <w:rsid w:val="243E7E74"/>
    <w:rsid w:val="26AF5502"/>
    <w:rsid w:val="26C45A65"/>
    <w:rsid w:val="290F5A2D"/>
    <w:rsid w:val="29102DC4"/>
    <w:rsid w:val="2A1C6E53"/>
    <w:rsid w:val="2D2279A7"/>
    <w:rsid w:val="2F244DCE"/>
    <w:rsid w:val="324E4C90"/>
    <w:rsid w:val="33C15B58"/>
    <w:rsid w:val="34A6366C"/>
    <w:rsid w:val="34FF2693"/>
    <w:rsid w:val="35E741AF"/>
    <w:rsid w:val="36C97F9A"/>
    <w:rsid w:val="37D527F4"/>
    <w:rsid w:val="39F741C0"/>
    <w:rsid w:val="3ACF20B6"/>
    <w:rsid w:val="3D0D746A"/>
    <w:rsid w:val="3D7E3113"/>
    <w:rsid w:val="3E1F5EFA"/>
    <w:rsid w:val="3F6E03EC"/>
    <w:rsid w:val="41B43B52"/>
    <w:rsid w:val="41BE7A9F"/>
    <w:rsid w:val="433C3EA5"/>
    <w:rsid w:val="43714BE6"/>
    <w:rsid w:val="44402AE5"/>
    <w:rsid w:val="44A826E4"/>
    <w:rsid w:val="45211516"/>
    <w:rsid w:val="467D226D"/>
    <w:rsid w:val="46EF0F4D"/>
    <w:rsid w:val="46F90A4F"/>
    <w:rsid w:val="4AA3561A"/>
    <w:rsid w:val="4BD478A8"/>
    <w:rsid w:val="4D707DA7"/>
    <w:rsid w:val="4E1357AA"/>
    <w:rsid w:val="4FB652A1"/>
    <w:rsid w:val="5034263B"/>
    <w:rsid w:val="52297030"/>
    <w:rsid w:val="530911EB"/>
    <w:rsid w:val="56625972"/>
    <w:rsid w:val="56D92A0C"/>
    <w:rsid w:val="57C7050D"/>
    <w:rsid w:val="58001100"/>
    <w:rsid w:val="58A47E89"/>
    <w:rsid w:val="5C197359"/>
    <w:rsid w:val="5CEB7937"/>
    <w:rsid w:val="5D512B5E"/>
    <w:rsid w:val="5FC41891"/>
    <w:rsid w:val="6032426E"/>
    <w:rsid w:val="60B66289"/>
    <w:rsid w:val="63047300"/>
    <w:rsid w:val="655235C2"/>
    <w:rsid w:val="676041E6"/>
    <w:rsid w:val="693B35BD"/>
    <w:rsid w:val="69DA0F76"/>
    <w:rsid w:val="6A0F1087"/>
    <w:rsid w:val="6BD821B3"/>
    <w:rsid w:val="6C0D5C2C"/>
    <w:rsid w:val="6D597D25"/>
    <w:rsid w:val="6E232C71"/>
    <w:rsid w:val="6FCA7F09"/>
    <w:rsid w:val="72375BF6"/>
    <w:rsid w:val="72C2153C"/>
    <w:rsid w:val="72E37D3C"/>
    <w:rsid w:val="78720C1F"/>
    <w:rsid w:val="79E60207"/>
    <w:rsid w:val="79FC79F4"/>
    <w:rsid w:val="7C164AAB"/>
    <w:rsid w:val="7D680BEE"/>
    <w:rsid w:val="7E3226DA"/>
    <w:rsid w:val="7F5C067E"/>
    <w:rsid w:val="7FB848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nhideWhenUsed/>
    <w:qFormat/>
    <w:uiPriority w:val="99"/>
    <w:pPr>
      <w:spacing w:after="120" w:afterLines="0" w:afterAutospacing="0" w:line="480" w:lineRule="auto"/>
    </w:pPr>
  </w:style>
  <w:style w:type="paragraph" w:styleId="3">
    <w:name w:val="Plain Text"/>
    <w:basedOn w:val="1"/>
    <w:unhideWhenUsed/>
    <w:qFormat/>
    <w:uiPriority w:val="99"/>
    <w:pPr>
      <w:ind w:firstLine="648" w:firstLineChars="200"/>
    </w:pPr>
    <w:rPr>
      <w:rFonts w:ascii="方正黑体_GBK" w:hAnsi="Courier New"/>
    </w:rPr>
  </w:style>
  <w:style w:type="paragraph" w:styleId="4">
    <w:name w:val="Date"/>
    <w:basedOn w:val="1"/>
    <w:next w:val="1"/>
    <w:link w:val="16"/>
    <w:qFormat/>
    <w:uiPriority w:val="99"/>
    <w:pPr>
      <w:ind w:left="100" w:leftChars="2500"/>
    </w:pPr>
    <w:rPr>
      <w:rFonts w:eastAsia="宋体"/>
      <w:szCs w:val="24"/>
    </w:rPr>
  </w:style>
  <w:style w:type="paragraph" w:styleId="5">
    <w:name w:val="footer"/>
    <w:basedOn w:val="1"/>
    <w:next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9"/>
    <w:qFormat/>
    <w:uiPriority w:val="99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jc w:val="left"/>
      <w:textAlignment w:val="auto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page number"/>
    <w:basedOn w:val="9"/>
    <w:unhideWhenUsed/>
    <w:qFormat/>
    <w:uiPriority w:val="99"/>
  </w:style>
  <w:style w:type="paragraph" w:customStyle="1" w:styleId="11">
    <w:name w:val="UserStyle_0"/>
    <w:qFormat/>
    <w:uiPriority w:val="99"/>
    <w:pPr>
      <w:textAlignment w:val="baseline"/>
    </w:pPr>
    <w:rPr>
      <w:rFonts w:ascii="仿宋_GB2312" w:hAnsi="Calibri" w:eastAsia="仿宋_GB2312" w:cs="Times New Roman"/>
      <w:color w:val="000000"/>
      <w:sz w:val="24"/>
      <w:szCs w:val="24"/>
      <w:lang w:val="en-US" w:eastAsia="zh-CN" w:bidi="ar-SA"/>
    </w:rPr>
  </w:style>
  <w:style w:type="character" w:customStyle="1" w:styleId="12">
    <w:name w:val="NormalCharacter"/>
    <w:qFormat/>
    <w:uiPriority w:val="99"/>
  </w:style>
  <w:style w:type="table" w:customStyle="1" w:styleId="13">
    <w:name w:val="TableNormal"/>
    <w:semiHidden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PageNumber"/>
    <w:basedOn w:val="12"/>
    <w:qFormat/>
    <w:uiPriority w:val="99"/>
    <w:rPr>
      <w:rFonts w:cs="Times New Roman"/>
    </w:rPr>
  </w:style>
  <w:style w:type="paragraph" w:customStyle="1" w:styleId="15">
    <w:name w:val="HtmlNormal"/>
    <w:basedOn w:val="1"/>
    <w:qFormat/>
    <w:uiPriority w:val="99"/>
    <w:pPr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  <w:style w:type="character" w:customStyle="1" w:styleId="16">
    <w:name w:val="日期 Char"/>
    <w:basedOn w:val="9"/>
    <w:link w:val="4"/>
    <w:semiHidden/>
    <w:qFormat/>
    <w:locked/>
    <w:uiPriority w:val="99"/>
    <w:rPr>
      <w:rFonts w:eastAsia="仿宋_GB2312" w:cs="Times New Roman"/>
      <w:sz w:val="20"/>
      <w:szCs w:val="20"/>
    </w:rPr>
  </w:style>
  <w:style w:type="paragraph" w:customStyle="1" w:styleId="17">
    <w:name w:val="MessageHeader"/>
    <w:basedOn w:val="1"/>
    <w:next w:val="18"/>
    <w:qFormat/>
    <w:uiPriority w:val="99"/>
    <w:pPr>
      <w:pBdr>
        <w:top w:val="single" w:color="000000" w:sz="6" w:space="1"/>
        <w:left w:val="single" w:color="000000" w:sz="6" w:space="1"/>
        <w:bottom w:val="single" w:color="000000" w:sz="6" w:space="1"/>
        <w:right w:val="single" w:color="000000" w:sz="6" w:space="1"/>
      </w:pBdr>
      <w:ind w:left="1080" w:leftChars="500" w:hanging="1080" w:hangingChars="500"/>
    </w:pPr>
    <w:rPr>
      <w:rFonts w:ascii="Cambria" w:hAnsi="Cambria" w:eastAsia="宋体"/>
      <w:sz w:val="24"/>
    </w:rPr>
  </w:style>
  <w:style w:type="paragraph" w:customStyle="1" w:styleId="18">
    <w:name w:val="BodyText"/>
    <w:basedOn w:val="1"/>
    <w:qFormat/>
    <w:uiPriority w:val="99"/>
    <w:pPr>
      <w:spacing w:line="700" w:lineRule="exact"/>
      <w:jc w:val="center"/>
    </w:pPr>
    <w:rPr>
      <w:rFonts w:ascii="方正小标宋简体" w:hAnsi="宋体" w:eastAsia="方正小标宋简体"/>
      <w:sz w:val="44"/>
    </w:rPr>
  </w:style>
  <w:style w:type="character" w:customStyle="1" w:styleId="19">
    <w:name w:val="页眉 Char"/>
    <w:basedOn w:val="9"/>
    <w:link w:val="6"/>
    <w:semiHidden/>
    <w:qFormat/>
    <w:locked/>
    <w:uiPriority w:val="99"/>
    <w:rPr>
      <w:rFonts w:eastAsia="仿宋_GB2312" w:cs="Times New Roman"/>
      <w:sz w:val="18"/>
      <w:szCs w:val="18"/>
    </w:rPr>
  </w:style>
  <w:style w:type="character" w:customStyle="1" w:styleId="20">
    <w:name w:val="页脚 Char"/>
    <w:basedOn w:val="9"/>
    <w:link w:val="5"/>
    <w:semiHidden/>
    <w:qFormat/>
    <w:locked/>
    <w:uiPriority w:val="99"/>
    <w:rPr>
      <w:rFonts w:eastAsia="仿宋_GB2312" w:cs="Times New Roman"/>
      <w:sz w:val="18"/>
      <w:szCs w:val="18"/>
    </w:rPr>
  </w:style>
  <w:style w:type="paragraph" w:customStyle="1" w:styleId="21">
    <w:name w:val="UserStyle_1"/>
    <w:basedOn w:val="1"/>
    <w:qFormat/>
    <w:uiPriority w:val="99"/>
    <w:pPr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99</Words>
  <Characters>565</Characters>
  <Lines>4</Lines>
  <Paragraphs>1</Paragraphs>
  <TotalTime>36</TotalTime>
  <ScaleCrop>false</ScaleCrop>
  <LinksUpToDate>false</LinksUpToDate>
  <CharactersWithSpaces>663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2020-07-26T05:34:00Z</dcterms:created>
  <dc:creator>Administrator</dc:creator>
  <cp:lastModifiedBy>home</cp:lastModifiedBy>
  <cp:lastPrinted>2020-08-18T10:10:00Z</cp:lastPrinted>
  <dcterms:modified xsi:type="dcterms:W3CDTF">2023-07-28T06:48:58Z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901B3625C2BD4390999A2735E6EAD97B</vt:lpwstr>
  </property>
</Properties>
</file>