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napToGrid w:val="0"/>
          <w:color w:val="FF0000"/>
          <w:spacing w:val="-10"/>
          <w:w w:val="48"/>
          <w:kern w:val="3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沙汛指〔202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</w:rPr>
        <w:t>〕</w:t>
      </w:r>
      <w:r>
        <w:rPr>
          <w:rFonts w:hint="eastAsia" w:ascii="Times New Roman" w:hAnsi="Times New Roman" w:eastAsia="仿宋_GB2312"/>
          <w:sz w:val="32"/>
          <w:lang w:val="en-US" w:eastAsia="zh-CN"/>
        </w:rPr>
        <w:t>1</w:t>
      </w:r>
      <w:r>
        <w:rPr>
          <w:rFonts w:hint="eastAsia" w:ascii="Times New Roman" w:hAnsi="Times New Roman"/>
          <w:sz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</w:rPr>
        <w:t>号</w:t>
      </w:r>
    </w:p>
    <w:p>
      <w:pPr>
        <w:rPr>
          <w:rFonts w:ascii="Times New Roman" w:hAnsi="Times New Roman" w:eastAsia="方正仿宋_GBK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沙坪坝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区防汛抗旱指挥部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关于将防汛Ⅲ级应急响应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调整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至Ⅳ级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应急响应的通知</w:t>
      </w:r>
    </w:p>
    <w:p>
      <w:pPr>
        <w:spacing w:line="60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各镇人民政府、街道办事处，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各管委会，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区防汛抗旱指挥部成员单位</w:t>
      </w:r>
      <w:r>
        <w:rPr>
          <w:rFonts w:hint="default" w:ascii="Times New Roman" w:hAnsi="Times New Roman" w:eastAsia="方正仿宋_GBK" w:cs="Times New Roman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31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据气象监测预报，7月26日14时至7月27日14时，我区出现雷阵雨天气，雨量30.8～107.5毫米。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预计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27日夜间到28日白天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我区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大雨转阵雨，降雨量2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～40毫米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28日夜间到29日白天多云有分散阵雨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，降雨转弱。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重庆市沙坪坝区防汛抗旱应急预案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会商研判并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请示区领导同意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，决定于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27日15时将26日17时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启动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= 3 \* ROMAN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III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应急响应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调整至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防汛Ⅳ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急响应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31"/>
        <w:textAlignment w:val="auto"/>
        <w:outlineLvl w:val="9"/>
        <w:rPr>
          <w:rFonts w:hint="eastAsia" w:ascii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各镇街、管委会、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区防汛抗旱指挥部成员单位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克服麻痹思想、松劲心态，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密切关注雨情、汛情、内涝、危房、地灾等信息和隐患的发展变化情况，及时分析会商，滚动做好专业预测预报；要按照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分片包干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分行业分级叫应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原则，通过电话、微信工作群、农村应急广播、预警信息发布平台以及人盯人、面对面等方式，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将雨情、水情、险情等重要信息第一时间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叫应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到户到人；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要认真落实领导干部带班、值班员24小时在岗值班要求，一旦发生灾险情，要第一时间赶赴现场指挥处置。消防救援、民兵队伍、道路抢通、排水除涝、城市管理、交通疏导、涉水救援等各级各类救援队伍要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加强“备勤”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，疏浚抢险车、潜水泵等救援装备要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继续前置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临灾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一线，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确保各类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灾险情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应对及时、处置高效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32" w:firstLineChars="200"/>
        <w:rPr>
          <w:rFonts w:hint="eastAsia" w:ascii="方正仿宋_GBK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方正仿宋_GBK"/>
          <w:sz w:val="32"/>
          <w:szCs w:val="32"/>
          <w:lang w:val="en-US" w:eastAsia="zh-CN"/>
        </w:rPr>
      </w:pPr>
    </w:p>
    <w:p>
      <w:pPr>
        <w:spacing w:line="600" w:lineRule="exact"/>
        <w:ind w:firstLine="3757" w:firstLineChars="1189"/>
        <w:rPr>
          <w:szCs w:val="32"/>
        </w:rPr>
      </w:pPr>
      <w:r>
        <w:rPr>
          <w:szCs w:val="32"/>
        </w:rPr>
        <w:t>重庆市</w:t>
      </w:r>
      <w:r>
        <w:rPr>
          <w:rFonts w:hint="eastAsia"/>
          <w:szCs w:val="32"/>
          <w:lang w:val="en-US" w:eastAsia="zh-CN"/>
        </w:rPr>
        <w:t>沙坪坝区</w:t>
      </w:r>
      <w:r>
        <w:rPr>
          <w:szCs w:val="32"/>
        </w:rPr>
        <w:t>防汛抗旱指挥部</w:t>
      </w:r>
    </w:p>
    <w:p>
      <w:pPr>
        <w:spacing w:line="600" w:lineRule="exact"/>
        <w:ind w:firstLine="4740" w:firstLineChars="1500"/>
        <w:rPr>
          <w:rFonts w:hint="default" w:ascii="Times New Roman" w:hAnsi="Times New Roman" w:eastAsia="方正仿宋_GBK" w:cs="Times New Roman"/>
          <w:w w:val="90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20</w:t>
      </w:r>
      <w:r>
        <w:rPr>
          <w:rFonts w:hint="default" w:ascii="Times New Roman" w:hAnsi="Times New Roman" w:cs="Times New Roman"/>
          <w:szCs w:val="32"/>
          <w:lang w:val="en-US" w:eastAsia="zh-CN"/>
        </w:rPr>
        <w:t>23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  <w:lang w:val="en-US" w:eastAsia="zh-CN"/>
        </w:rPr>
        <w:t>27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pStyle w:val="11"/>
        <w:rPr>
          <w:rStyle w:val="12"/>
          <w:rFonts w:ascii="Times New Roman" w:hAnsi="Times New Roman" w:eastAsia="方正仿宋_GBK"/>
          <w:szCs w:val="32"/>
        </w:rPr>
      </w:pPr>
    </w:p>
    <w:p>
      <w:pPr>
        <w:pStyle w:val="11"/>
        <w:rPr>
          <w:rStyle w:val="12"/>
          <w:rFonts w:ascii="Times New Roman" w:hAnsi="Times New Roman" w:eastAsia="方正仿宋_GBK"/>
          <w:color w:val="000000"/>
          <w:sz w:val="10"/>
          <w:szCs w:val="10"/>
        </w:rPr>
      </w:pPr>
      <w:r>
        <w:rPr>
          <w:rStyle w:val="12"/>
          <w:rFonts w:hint="eastAsia" w:ascii="Times New Roman" w:hAnsi="Times New Roman" w:eastAsia="方正仿宋_GBK"/>
          <w:szCs w:val="32"/>
          <w:lang w:val="en-US" w:eastAsia="zh-CN"/>
        </w:rPr>
        <w:t xml:space="preserve">       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2"/>
        <w:rFonts w:ascii="宋体" w:hAnsi="宋体" w:eastAsia="宋体"/>
        <w:sz w:val="28"/>
      </w:rPr>
    </w:pPr>
  </w:p>
  <w:p>
    <w:pPr>
      <w:pStyle w:val="5"/>
      <w:ind w:right="360" w:firstLine="360"/>
      <w:rPr>
        <w:rStyle w:val="12"/>
        <w:rFonts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58"/>
  <w:drawingGridVerticalSpacing w:val="579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0C"/>
    <w:rsid w:val="00032F00"/>
    <w:rsid w:val="00056AAB"/>
    <w:rsid w:val="0005732C"/>
    <w:rsid w:val="00200184"/>
    <w:rsid w:val="00220A0B"/>
    <w:rsid w:val="00287CC2"/>
    <w:rsid w:val="0029071B"/>
    <w:rsid w:val="002A4188"/>
    <w:rsid w:val="002E03E9"/>
    <w:rsid w:val="002F4CFE"/>
    <w:rsid w:val="00367823"/>
    <w:rsid w:val="003B20ED"/>
    <w:rsid w:val="003D32C9"/>
    <w:rsid w:val="003E7E69"/>
    <w:rsid w:val="004026EC"/>
    <w:rsid w:val="00411EFD"/>
    <w:rsid w:val="0047012A"/>
    <w:rsid w:val="00493BB0"/>
    <w:rsid w:val="004A3A8C"/>
    <w:rsid w:val="004C00D7"/>
    <w:rsid w:val="004C120B"/>
    <w:rsid w:val="004C521B"/>
    <w:rsid w:val="004D1B4E"/>
    <w:rsid w:val="00520D67"/>
    <w:rsid w:val="005B038F"/>
    <w:rsid w:val="005B0879"/>
    <w:rsid w:val="00613FBE"/>
    <w:rsid w:val="006E1A72"/>
    <w:rsid w:val="0071739B"/>
    <w:rsid w:val="00731D64"/>
    <w:rsid w:val="007D11F2"/>
    <w:rsid w:val="008778AB"/>
    <w:rsid w:val="008C2098"/>
    <w:rsid w:val="008C564B"/>
    <w:rsid w:val="0091184A"/>
    <w:rsid w:val="009B24F8"/>
    <w:rsid w:val="00A2239C"/>
    <w:rsid w:val="00A75427"/>
    <w:rsid w:val="00C3462E"/>
    <w:rsid w:val="00C477D9"/>
    <w:rsid w:val="00C62C6F"/>
    <w:rsid w:val="00C71C2D"/>
    <w:rsid w:val="00CA4A34"/>
    <w:rsid w:val="00CF12C5"/>
    <w:rsid w:val="00D31492"/>
    <w:rsid w:val="00D3645C"/>
    <w:rsid w:val="00D51D71"/>
    <w:rsid w:val="00D567D5"/>
    <w:rsid w:val="00E175C0"/>
    <w:rsid w:val="00E86FF8"/>
    <w:rsid w:val="00EB0940"/>
    <w:rsid w:val="00F3360C"/>
    <w:rsid w:val="00F72BFD"/>
    <w:rsid w:val="00FC74D3"/>
    <w:rsid w:val="0277404B"/>
    <w:rsid w:val="03AB7E93"/>
    <w:rsid w:val="0550683B"/>
    <w:rsid w:val="069D64CE"/>
    <w:rsid w:val="0D437681"/>
    <w:rsid w:val="0D764C8D"/>
    <w:rsid w:val="12DE3211"/>
    <w:rsid w:val="19701B92"/>
    <w:rsid w:val="1D505273"/>
    <w:rsid w:val="1E312BB5"/>
    <w:rsid w:val="231C162D"/>
    <w:rsid w:val="243E7E74"/>
    <w:rsid w:val="26C45A65"/>
    <w:rsid w:val="29102DC4"/>
    <w:rsid w:val="2A1C6E53"/>
    <w:rsid w:val="2D2279A7"/>
    <w:rsid w:val="324E4C90"/>
    <w:rsid w:val="33C15B58"/>
    <w:rsid w:val="34A6366C"/>
    <w:rsid w:val="34FF2693"/>
    <w:rsid w:val="35E741AF"/>
    <w:rsid w:val="36C97F9A"/>
    <w:rsid w:val="37D527F4"/>
    <w:rsid w:val="39F741C0"/>
    <w:rsid w:val="3C88178F"/>
    <w:rsid w:val="3D0D746A"/>
    <w:rsid w:val="3D7E3113"/>
    <w:rsid w:val="3E1F5EFA"/>
    <w:rsid w:val="3F6E03EC"/>
    <w:rsid w:val="41B43B52"/>
    <w:rsid w:val="41BE7A9F"/>
    <w:rsid w:val="433C3EA5"/>
    <w:rsid w:val="43714BE6"/>
    <w:rsid w:val="44402AE5"/>
    <w:rsid w:val="44A826E4"/>
    <w:rsid w:val="45211516"/>
    <w:rsid w:val="467D226D"/>
    <w:rsid w:val="46F90A4F"/>
    <w:rsid w:val="4AA3561A"/>
    <w:rsid w:val="4BD478A8"/>
    <w:rsid w:val="4D707DA7"/>
    <w:rsid w:val="4E1357AA"/>
    <w:rsid w:val="51217448"/>
    <w:rsid w:val="52297030"/>
    <w:rsid w:val="530911EB"/>
    <w:rsid w:val="547523D0"/>
    <w:rsid w:val="56625972"/>
    <w:rsid w:val="56D92A0C"/>
    <w:rsid w:val="57C7050D"/>
    <w:rsid w:val="58001100"/>
    <w:rsid w:val="58A47E89"/>
    <w:rsid w:val="5C197359"/>
    <w:rsid w:val="5FC41891"/>
    <w:rsid w:val="6032426E"/>
    <w:rsid w:val="63047300"/>
    <w:rsid w:val="655235C2"/>
    <w:rsid w:val="676041E6"/>
    <w:rsid w:val="693B35BD"/>
    <w:rsid w:val="69DA0F76"/>
    <w:rsid w:val="6A0F1087"/>
    <w:rsid w:val="6C0D5C2C"/>
    <w:rsid w:val="6D597D25"/>
    <w:rsid w:val="6E232C71"/>
    <w:rsid w:val="6FCA7F09"/>
    <w:rsid w:val="72375BF6"/>
    <w:rsid w:val="72C2153C"/>
    <w:rsid w:val="72E37D3C"/>
    <w:rsid w:val="78720C1F"/>
    <w:rsid w:val="79E60207"/>
    <w:rsid w:val="79FC79F4"/>
    <w:rsid w:val="7C164AAB"/>
    <w:rsid w:val="7D680BEE"/>
    <w:rsid w:val="7E3226DA"/>
    <w:rsid w:val="7F5C067E"/>
    <w:rsid w:val="7FB848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afterLines="0" w:afterAutospacing="0" w:line="480" w:lineRule="auto"/>
    </w:pPr>
  </w:style>
  <w:style w:type="paragraph" w:styleId="3">
    <w:name w:val="Plain Text"/>
    <w:basedOn w:val="1"/>
    <w:unhideWhenUsed/>
    <w:qFormat/>
    <w:uiPriority w:val="99"/>
    <w:pPr>
      <w:ind w:firstLine="648" w:firstLineChars="200"/>
    </w:pPr>
    <w:rPr>
      <w:rFonts w:ascii="方正黑体_GBK" w:hAnsi="Courier New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  <w:rPr>
      <w:rFonts w:eastAsia="宋体"/>
      <w:szCs w:val="24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unhideWhenUsed/>
    <w:qFormat/>
    <w:uiPriority w:val="99"/>
  </w:style>
  <w:style w:type="paragraph" w:customStyle="1" w:styleId="11">
    <w:name w:val="UserStyle_0"/>
    <w:qFormat/>
    <w:uiPriority w:val="99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qFormat/>
    <w:uiPriority w:val="99"/>
  </w:style>
  <w:style w:type="table" w:customStyle="1" w:styleId="13">
    <w:name w:val="TableNormal"/>
    <w:semiHidden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PageNumber"/>
    <w:basedOn w:val="12"/>
    <w:qFormat/>
    <w:uiPriority w:val="99"/>
    <w:rPr>
      <w:rFonts w:cs="Times New Roman"/>
    </w:rPr>
  </w:style>
  <w:style w:type="paragraph" w:customStyle="1" w:styleId="15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16">
    <w:name w:val="日期 Char"/>
    <w:basedOn w:val="9"/>
    <w:link w:val="4"/>
    <w:semiHidden/>
    <w:qFormat/>
    <w:locked/>
    <w:uiPriority w:val="99"/>
    <w:rPr>
      <w:rFonts w:eastAsia="仿宋_GB2312" w:cs="Times New Roman"/>
      <w:sz w:val="20"/>
      <w:szCs w:val="20"/>
    </w:rPr>
  </w:style>
  <w:style w:type="paragraph" w:customStyle="1" w:styleId="17">
    <w:name w:val="MessageHeader"/>
    <w:basedOn w:val="1"/>
    <w:next w:val="18"/>
    <w:qFormat/>
    <w:uiPriority w:val="99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 w:eastAsia="宋体"/>
      <w:sz w:val="24"/>
    </w:rPr>
  </w:style>
  <w:style w:type="paragraph" w:customStyle="1" w:styleId="18">
    <w:name w:val="BodyText"/>
    <w:basedOn w:val="1"/>
    <w:qFormat/>
    <w:uiPriority w:val="99"/>
    <w:pPr>
      <w:spacing w:line="700" w:lineRule="exact"/>
      <w:jc w:val="center"/>
    </w:pPr>
    <w:rPr>
      <w:rFonts w:ascii="方正小标宋简体" w:hAnsi="宋体" w:eastAsia="方正小标宋简体"/>
      <w:sz w:val="44"/>
    </w:rPr>
  </w:style>
  <w:style w:type="character" w:customStyle="1" w:styleId="19">
    <w:name w:val="页眉 Char"/>
    <w:basedOn w:val="9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0">
    <w:name w:val="页脚 Char"/>
    <w:basedOn w:val="9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21">
    <w:name w:val="UserStyle_1"/>
    <w:basedOn w:val="1"/>
    <w:qFormat/>
    <w:uiPriority w:val="99"/>
    <w:pPr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2020-07-26T05:34:00Z</dcterms:created>
  <dc:creator>Administrator</dc:creator>
  <cp:lastModifiedBy>home</cp:lastModifiedBy>
  <cp:lastPrinted>2020-08-18T10:10:00Z</cp:lastPrinted>
  <dcterms:modified xsi:type="dcterms:W3CDTF">2023-07-27T10:35:15Z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870668241BEF46F69A626E893E58C10E</vt:lpwstr>
  </property>
</Properties>
</file>