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21"/>
          <w:sz w:val="44"/>
          <w:szCs w:val="44"/>
          <w:lang w:eastAsia="zh-CN"/>
        </w:rPr>
        <w:t>沙坪坝区</w:t>
      </w:r>
      <w:r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  <w:t>药品流通企业信息台账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</w:p>
    <w:tbl>
      <w:tblPr>
        <w:tblStyle w:val="4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63"/>
        <w:gridCol w:w="2000"/>
        <w:gridCol w:w="1425"/>
        <w:gridCol w:w="1325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所属镇街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药品流通企业名称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02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03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04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05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06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-6"/>
                <w:sz w:val="21"/>
                <w:szCs w:val="21"/>
                <w:vertAlign w:val="baseline"/>
                <w:lang w:val="en-US" w:eastAsia="zh-CN"/>
              </w:rPr>
              <w:t>07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jc w:val="center"/>
              <w:textAlignment w:val="baseline"/>
              <w:rPr>
                <w:rFonts w:hint="eastAsia" w:ascii="方正小标宋_GBK" w:hAnsi="方正小标宋_GBK" w:eastAsia="方正小标宋_GBK" w:cs="方正小标宋_GBK"/>
                <w:spacing w:val="-6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pacing w:val="-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GJkZTMwYmM5YmJhODdhNzRiYmFlMjkyOGI2ZmQifQ=="/>
  </w:docVars>
  <w:rsids>
    <w:rsidRoot w:val="4E6753CB"/>
    <w:rsid w:val="4E675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cs="宋体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2023-01-03T08:36:00Z</dcterms:created>
  <dc:creator>Administrator</dc:creator>
  <cp:lastModifiedBy>Administrator</cp:lastModifiedBy>
  <dcterms:modified xsi:type="dcterms:W3CDTF">2023-01-03T08:37:07Z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6BBE752F27404D519BFD13659B99BBA4</vt:lpwstr>
  </property>
</Properties>
</file>