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沙坪坝区人力资源和社会保障局关于公布沙坪坝区民办职业培训机构2021年度检查工作结果的通知</w:t>
      </w:r>
      <w:bookmarkStart w:id="0" w:name="_GoBack"/>
      <w:bookmarkEnd w:id="0"/>
    </w:p>
    <w:p>
      <w:pPr>
        <w:pStyle w:val="2"/>
        <w:keepNext w:val="0"/>
        <w:keepLines w:val="0"/>
        <w:widowControl/>
        <w:suppressLineNumbers w:val="0"/>
        <w:spacing w:before="0" w:beforeAutospacing="0" w:after="0" w:afterAutospacing="0" w:line="315" w:lineRule="atLeast"/>
        <w:ind w:left="0" w:right="0"/>
        <w:rPr>
          <w:rFonts w:hint="eastAsia" w:ascii="宋体" w:hAnsi="宋体" w:eastAsia="宋体" w:cs="宋体"/>
          <w:sz w:val="25"/>
          <w:szCs w:val="25"/>
        </w:rPr>
      </w:pPr>
    </w:p>
    <w:p>
      <w:pPr>
        <w:pStyle w:val="2"/>
        <w:keepNext w:val="0"/>
        <w:keepLines w:val="0"/>
        <w:widowControl/>
        <w:suppressLineNumbers w:val="0"/>
        <w:spacing w:before="0" w:beforeAutospacing="0" w:after="0" w:afterAutospacing="0" w:line="315" w:lineRule="atLeast"/>
        <w:ind w:left="0" w:right="0"/>
      </w:pPr>
      <w:r>
        <w:rPr>
          <w:rFonts w:hint="eastAsia" w:ascii="宋体" w:hAnsi="宋体" w:eastAsia="宋体" w:cs="宋体"/>
          <w:sz w:val="25"/>
          <w:szCs w:val="25"/>
        </w:rPr>
        <w:t>区内各民办职业培训机构：</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根据《重庆市人力资源和社会保障局办公室关于开展全市民办职业培训学校2021年度检查工作的通知》（渝人社〔2022〕67号）要求，沙坪坝区人力资源和社会保障局对区内28所民办培训机构（含市级培训机构校外办学点）开展了2021年度检查工作。通过现场查看资料，实地查验教学场地和设施设备等情况对</w:t>
      </w:r>
      <w:r>
        <w:rPr>
          <w:rFonts w:hint="eastAsia" w:ascii="宋体" w:hAnsi="宋体" w:eastAsia="宋体" w:cs="宋体"/>
          <w:color w:val="000000"/>
          <w:spacing w:val="0"/>
          <w:sz w:val="25"/>
          <w:szCs w:val="25"/>
        </w:rPr>
        <w:t>机构资质、办学条件、规范管理、办学质量、办学成果等方面进行了详细检查，</w:t>
      </w:r>
      <w:r>
        <w:rPr>
          <w:rFonts w:hint="eastAsia" w:ascii="宋体" w:hAnsi="宋体" w:eastAsia="宋体" w:cs="宋体"/>
          <w:sz w:val="25"/>
          <w:szCs w:val="25"/>
        </w:rPr>
        <w:t>现将检查结果公布如下（排名均不分先后）：</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color w:val="000000"/>
          <w:sz w:val="25"/>
          <w:szCs w:val="25"/>
          <w:shd w:val="clear" w:fill="FFFFFF"/>
        </w:rPr>
        <w:t>一、优秀等次（5所）</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1.重庆市嘉禾职业培训学校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2.重庆市足下软件职业培训学院</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3.重庆市弘一职业培训学校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4.重庆市科讯职业培训学校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5.重庆市沙坪坝区启蒙职业培训学校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color w:val="000000"/>
          <w:sz w:val="25"/>
          <w:szCs w:val="25"/>
          <w:shd w:val="clear" w:fill="FFFFFF"/>
        </w:rPr>
        <w:t>二、良好等次（6所）</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1重庆市博文计算机职业培训学校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2.重庆市沙坪坝区泽宇乐尚职业培训学校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3.重庆市沙坪坝区多喜月职业培训学校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4.重庆市中典职业培训学院</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5.重庆市沙坪坝区驰骋职业培训学校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6.重庆市捷尚轨道交通职业培训学校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color w:val="000000"/>
          <w:sz w:val="25"/>
          <w:szCs w:val="25"/>
          <w:shd w:val="clear" w:fill="FFFFFF"/>
        </w:rPr>
        <w:t>三、合格等次（</w:t>
      </w:r>
      <w:r>
        <w:rPr>
          <w:rFonts w:hint="eastAsia" w:ascii="宋体" w:hAnsi="宋体" w:eastAsia="宋体" w:cs="宋体"/>
          <w:sz w:val="25"/>
          <w:szCs w:val="25"/>
        </w:rPr>
        <w:t>1</w:t>
      </w:r>
      <w:r>
        <w:rPr>
          <w:rFonts w:hint="eastAsia" w:ascii="宋体" w:hAnsi="宋体" w:eastAsia="宋体" w:cs="宋体"/>
          <w:color w:val="000000"/>
          <w:sz w:val="25"/>
          <w:szCs w:val="25"/>
          <w:shd w:val="clear" w:fill="FFFFFF"/>
        </w:rPr>
        <w:t>4所）</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1.重庆市创新职业培训学校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2.重庆市知明职业培训学校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3.重庆市合展职业培训学校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4.重庆市华清英才职业培训学校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5.重庆市拓诚职业培训学院</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6.重庆市沙坪坝区才硕职业技能培训学校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7.重庆金培职业技能培训学校有限公司</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8.重庆市新鸥职业培训学校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9.重庆市沙坪坝区谊伟职业培训学校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10.重庆市德帮职业培训学校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11.重庆市建达职业培训学校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12.重庆市春晖公共关系教育培训中心</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13.重庆市沙坪坝区贤达职业培训学校</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14.重庆市新东方烹饪职业培训学院（校外办学点）</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color w:val="000000"/>
          <w:sz w:val="25"/>
          <w:szCs w:val="25"/>
          <w:shd w:val="clear" w:fill="FFFFFF"/>
        </w:rPr>
        <w:t>四、不合格（3所）</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1.重庆市汇文职业技能培训学校有限公司</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2.重庆市沙坪坝区海尔普职业培训学校（未参加）</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3.重庆市蓝星计算机职业培训学校（未参加）</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color w:val="000000"/>
          <w:sz w:val="25"/>
          <w:szCs w:val="25"/>
        </w:rPr>
        <w:t>根据评估结果，评定为优秀等次的5</w:t>
      </w:r>
      <w:r>
        <w:rPr>
          <w:rFonts w:hint="eastAsia" w:ascii="宋体" w:hAnsi="宋体" w:eastAsia="宋体" w:cs="宋体"/>
          <w:sz w:val="25"/>
          <w:szCs w:val="25"/>
        </w:rPr>
        <w:t>所</w:t>
      </w:r>
      <w:r>
        <w:rPr>
          <w:rFonts w:hint="eastAsia" w:ascii="宋体" w:hAnsi="宋体" w:eastAsia="宋体" w:cs="宋体"/>
          <w:color w:val="000000"/>
          <w:sz w:val="25"/>
          <w:szCs w:val="25"/>
        </w:rPr>
        <w:t>培训机构将优先推荐各项评优和表彰；评定为不合格等次的3</w:t>
      </w:r>
      <w:r>
        <w:rPr>
          <w:rFonts w:hint="eastAsia" w:ascii="宋体" w:hAnsi="宋体" w:eastAsia="宋体" w:cs="宋体"/>
          <w:sz w:val="25"/>
          <w:szCs w:val="25"/>
        </w:rPr>
        <w:t>所</w:t>
      </w:r>
      <w:r>
        <w:rPr>
          <w:rFonts w:hint="eastAsia" w:ascii="宋体" w:hAnsi="宋体" w:eastAsia="宋体" w:cs="宋体"/>
          <w:color w:val="000000"/>
          <w:sz w:val="25"/>
          <w:szCs w:val="25"/>
        </w:rPr>
        <w:t>培训机构，不得参加政府补贴性职业技能培训项目，并需在6</w:t>
      </w:r>
      <w:r>
        <w:rPr>
          <w:rFonts w:hint="eastAsia" w:ascii="宋体" w:hAnsi="宋体" w:eastAsia="宋体" w:cs="宋体"/>
          <w:sz w:val="25"/>
          <w:szCs w:val="25"/>
        </w:rPr>
        <w:t>月30日</w:t>
      </w:r>
      <w:r>
        <w:rPr>
          <w:rFonts w:hint="eastAsia" w:ascii="宋体" w:hAnsi="宋体" w:eastAsia="宋体" w:cs="宋体"/>
          <w:color w:val="000000"/>
          <w:sz w:val="25"/>
          <w:szCs w:val="25"/>
        </w:rPr>
        <w:t>前整改完毕，整改后仍不合格或拒不整改的，将责令停止培训招生，直至吊销办学许可证。</w:t>
      </w:r>
    </w:p>
    <w:p>
      <w:pPr>
        <w:pStyle w:val="2"/>
        <w:keepNext w:val="0"/>
        <w:keepLines w:val="0"/>
        <w:widowControl/>
        <w:suppressLineNumbers w:val="0"/>
        <w:spacing w:before="0" w:beforeAutospacing="0" w:after="0" w:afterAutospacing="0" w:line="576" w:lineRule="atLeast"/>
        <w:ind w:left="0" w:right="0" w:firstLine="691"/>
        <w:rPr>
          <w:rFonts w:hint="eastAsia" w:ascii="宋体" w:hAnsi="宋体" w:eastAsia="宋体" w:cs="宋体"/>
          <w:sz w:val="25"/>
          <w:szCs w:val="25"/>
        </w:rPr>
      </w:pPr>
    </w:p>
    <w:p>
      <w:pPr>
        <w:pStyle w:val="2"/>
        <w:keepNext w:val="0"/>
        <w:keepLines w:val="0"/>
        <w:widowControl/>
        <w:suppressLineNumbers w:val="0"/>
        <w:spacing w:before="0" w:beforeAutospacing="0" w:after="0" w:afterAutospacing="0" w:line="576" w:lineRule="atLeast"/>
        <w:ind w:left="0" w:right="0" w:firstLine="420"/>
        <w:jc w:val="right"/>
        <w:rPr>
          <w:rFonts w:hint="eastAsia" w:ascii="宋体" w:hAnsi="宋体" w:eastAsia="宋体" w:cs="宋体"/>
          <w:sz w:val="25"/>
          <w:szCs w:val="25"/>
        </w:rPr>
      </w:pPr>
      <w:r>
        <w:rPr>
          <w:rFonts w:hint="eastAsia" w:ascii="宋体" w:hAnsi="宋体" w:eastAsia="宋体" w:cs="宋体"/>
          <w:sz w:val="25"/>
          <w:szCs w:val="25"/>
        </w:rPr>
        <w:t>沙坪坝区人力资源和社会保障局</w:t>
      </w:r>
    </w:p>
    <w:p>
      <w:pPr>
        <w:pStyle w:val="2"/>
        <w:keepNext w:val="0"/>
        <w:keepLines w:val="0"/>
        <w:widowControl/>
        <w:suppressLineNumbers w:val="0"/>
        <w:spacing w:before="0" w:beforeAutospacing="0" w:after="0" w:afterAutospacing="0" w:line="576" w:lineRule="atLeast"/>
        <w:ind w:left="0" w:right="0" w:firstLine="420"/>
        <w:jc w:val="right"/>
        <w:rPr>
          <w:rFonts w:hint="eastAsia" w:ascii="宋体" w:hAnsi="宋体" w:eastAsia="宋体" w:cs="宋体"/>
          <w:sz w:val="25"/>
          <w:szCs w:val="25"/>
        </w:rPr>
      </w:pPr>
      <w:r>
        <w:rPr>
          <w:rFonts w:hint="eastAsia" w:ascii="宋体" w:hAnsi="宋体" w:eastAsia="宋体" w:cs="宋体"/>
          <w:sz w:val="25"/>
          <w:szCs w:val="25"/>
        </w:rPr>
        <w:t>2022年5月9日</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（此件公开发布）</w:t>
      </w: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p>
    <w:p>
      <w:pPr>
        <w:pStyle w:val="2"/>
        <w:keepNext w:val="0"/>
        <w:keepLines w:val="0"/>
        <w:widowControl/>
        <w:suppressLineNumbers w:val="0"/>
        <w:spacing w:before="0" w:beforeAutospacing="0" w:after="0" w:afterAutospacing="0" w:line="576" w:lineRule="atLeast"/>
        <w:ind w:left="0" w:right="0" w:firstLine="420"/>
        <w:jc w:val="left"/>
        <w:rPr>
          <w:rFonts w:hint="eastAsia" w:ascii="宋体" w:hAnsi="宋体" w:eastAsia="宋体" w:cs="宋体"/>
          <w:sz w:val="25"/>
          <w:szCs w:val="25"/>
        </w:rPr>
      </w:pPr>
      <w:r>
        <w:rPr>
          <w:rFonts w:hint="eastAsia" w:ascii="宋体" w:hAnsi="宋体" w:eastAsia="宋体" w:cs="宋体"/>
          <w:sz w:val="25"/>
          <w:szCs w:val="25"/>
        </w:rPr>
        <w:t>（联系人：陈文文；联系电话：86275599）</w:t>
      </w:r>
    </w:p>
    <w:p>
      <w:pPr>
        <w:pStyle w:val="2"/>
        <w:keepNext w:val="0"/>
        <w:keepLines w:val="0"/>
        <w:widowControl/>
        <w:suppressLineNumbers w:val="0"/>
        <w:spacing w:before="0" w:beforeAutospacing="0" w:after="0" w:afterAutospacing="0" w:line="315" w:lineRule="atLeast"/>
        <w:ind w:left="0" w:right="0"/>
        <w:rPr>
          <w:rFonts w:hint="eastAsia" w:ascii="宋体" w:hAnsi="宋体" w:eastAsia="宋体" w:cs="宋体"/>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63C85"/>
    <w:rsid w:val="54B42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2023-11-14T08:04:00Z</dcterms:created>
  <dc:creator>admin</dc:creator>
  <cp:lastModifiedBy>admin</cp:lastModifiedBy>
  <dcterms:modified xsi:type="dcterms:W3CDTF">2023-11-14T08:10:00Z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