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3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8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firstLine="1800" w:firstLineChars="500"/>
              <w:rPr>
                <w:rFonts w:hint="eastAsia" w:ascii="方正小标宋_GBK" w:hAnsi="宋体" w:eastAsia="方正小标宋_GBK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小标宋_GBK" w:hAnsi="宋体" w:eastAsia="方正小标宋_GBK" w:cs="方正仿宋_GBK"/>
                <w:sz w:val="36"/>
                <w:szCs w:val="36"/>
                <w:highlight w:val="none"/>
              </w:rPr>
              <w:t>重庆市工伤保险待遇发放账户维护申请</w:t>
            </w: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  <w:highlight w:val="none"/>
              </w:rPr>
              <w:t>表</w:t>
            </w: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小标宋_GBK" w:hAnsi="宋体" w:eastAsia="方正小标宋_GBK" w:cs="宋体"/>
                <w:kern w:val="0"/>
                <w:sz w:val="24"/>
                <w:szCs w:val="24"/>
                <w:highlight w:val="none"/>
                <w:lang w:val="en-US" w:eastAsia="zh-CN"/>
              </w:rPr>
              <w:t>表11</w:t>
            </w:r>
          </w:p>
          <w:p>
            <w:pPr>
              <w:widowControl/>
              <w:ind w:firstLine="1200" w:firstLineChars="500"/>
              <w:rPr>
                <w:rFonts w:hint="default" w:ascii="方正小标宋_GBK" w:hAnsi="宋体" w:eastAsia="方正小标宋_GBK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工伤职工账户维护申请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(以下申报内容由工伤职工本人或委托人填写)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4" w:hRule="atLeast"/>
        </w:trPr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原登记的工伤职工姓名为_______________，身份证号为_______________，联系电话___________。因______银行卡（账号_____________________）遗失（更换），现申请变更为_______银行卡，账号为______________________。</w:t>
            </w:r>
          </w:p>
          <w:p>
            <w:pPr>
              <w:ind w:firstLine="560" w:firstLineChars="200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申请人签字：                 申请时间：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7" w:hanging="16" w:hangingChars="6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供养亲属账户维护申请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(以下申报内容由供养亲属本人或委托人填写)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67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原登记的供养亲属姓名为_______________，身份证号为_____________，联系电话___________；对应因工死亡职工姓名为_______________。因______银行卡（账号_________________）遗失（更换），现申请变更为_______银行卡，账号为________________。</w:t>
            </w:r>
          </w:p>
          <w:p>
            <w:pPr>
              <w:ind w:firstLine="560" w:firstLineChars="200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420" w:firstLineChars="150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申请人签字：                 申请时间：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6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ind w:right="-55" w:rightChars="-26"/>
        <w:textAlignment w:val="auto"/>
        <w:rPr>
          <w:rFonts w:ascii="Times New Roman" w:hAnsi="Times New Roman" w:eastAsia="方正小标宋_GBK"/>
          <w:color w:val="000000"/>
          <w:sz w:val="21"/>
          <w:szCs w:val="21"/>
        </w:rPr>
      </w:pPr>
      <w:r>
        <w:rPr>
          <w:rFonts w:ascii="Times New Roman" w:hAnsi="Times New Roman" w:eastAsia="方正仿宋_GBK"/>
          <w:bCs/>
          <w:spacing w:val="-12"/>
          <w:sz w:val="21"/>
          <w:szCs w:val="21"/>
        </w:rPr>
        <w:t>备注：</w:t>
      </w:r>
      <w:r>
        <w:rPr>
          <w:rFonts w:hint="eastAsia" w:ascii="Times New Roman" w:hAnsi="Times New Roman" w:eastAsia="方正仿宋_GBK"/>
          <w:bCs/>
          <w:spacing w:val="-12"/>
          <w:sz w:val="21"/>
          <w:szCs w:val="21"/>
        </w:rPr>
        <w:t>此表仅用于线下办理时填写；</w:t>
      </w:r>
      <w:r>
        <w:rPr>
          <w:rFonts w:hint="eastAsia" w:ascii="Times New Roman" w:hAnsi="Times New Roman" w:eastAsia="方正仿宋_GBK"/>
          <w:bCs/>
          <w:spacing w:val="-12"/>
          <w:sz w:val="21"/>
          <w:szCs w:val="21"/>
          <w:lang w:val="en-US" w:eastAsia="zh-CN"/>
        </w:rPr>
        <w:t>工伤保险待遇对私支付账户应为领取人的社会保障卡银行账户，沙坪坝区的对私支付</w:t>
      </w:r>
      <w:r>
        <w:rPr>
          <w:rFonts w:ascii="Times New Roman" w:hAnsi="Times New Roman" w:eastAsia="方正仿宋_GBK"/>
          <w:bCs/>
          <w:spacing w:val="-12"/>
          <w:sz w:val="21"/>
          <w:szCs w:val="21"/>
        </w:rPr>
        <w:t>银行为工商银行、农业银行、建设银行、中国银行、邮储银行、</w:t>
      </w:r>
      <w:r>
        <w:rPr>
          <w:rFonts w:hint="eastAsia" w:ascii="Times New Roman" w:hAnsi="Times New Roman" w:eastAsia="方正仿宋_GBK"/>
          <w:bCs/>
          <w:spacing w:val="-12"/>
          <w:sz w:val="21"/>
          <w:szCs w:val="21"/>
          <w:lang w:val="en-US" w:eastAsia="zh-CN"/>
        </w:rPr>
        <w:t>重庆</w:t>
      </w:r>
      <w:r>
        <w:rPr>
          <w:rFonts w:ascii="Times New Roman" w:hAnsi="Times New Roman" w:eastAsia="方正仿宋_GBK"/>
          <w:bCs/>
          <w:spacing w:val="-12"/>
          <w:sz w:val="21"/>
          <w:szCs w:val="21"/>
        </w:rPr>
        <w:t>农商行</w:t>
      </w:r>
      <w:bookmarkStart w:id="0" w:name="_GoBack"/>
      <w:bookmarkEnd w:id="0"/>
      <w:r>
        <w:rPr>
          <w:rFonts w:ascii="Times New Roman" w:hAnsi="Times New Roman" w:eastAsia="方正仿宋_GBK"/>
          <w:bCs/>
          <w:spacing w:val="-12"/>
          <w:sz w:val="21"/>
          <w:szCs w:val="21"/>
        </w:rPr>
        <w:t>。</w:t>
      </w:r>
    </w:p>
    <w:p/>
    <w:sectPr>
      <w:footerReference r:id="rId3" w:type="default"/>
      <w:pgSz w:w="11906" w:h="16838"/>
      <w:pgMar w:top="1134" w:right="1417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</w:rPr>
    </w:pPr>
  </w:p>
  <w:p>
    <w:pPr>
      <w:pStyle w:val="2"/>
      <w:wordWrap w:val="0"/>
      <w:ind w:right="720"/>
      <w:jc w:val="right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D329E"/>
    <w:rsid w:val="03ED329E"/>
    <w:rsid w:val="05453CA4"/>
    <w:rsid w:val="1C3A6075"/>
    <w:rsid w:val="26514DAD"/>
    <w:rsid w:val="2EEA0FE3"/>
    <w:rsid w:val="47D015C5"/>
    <w:rsid w:val="514B1F1E"/>
    <w:rsid w:val="56F726DD"/>
    <w:rsid w:val="58E403A2"/>
    <w:rsid w:val="5DA71635"/>
    <w:rsid w:val="60A2299B"/>
    <w:rsid w:val="6AB16EF7"/>
    <w:rsid w:val="6BA74B9C"/>
    <w:rsid w:val="6C3B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2021-09-26T01:35:00Z</dcterms:created>
  <dc:creator>钟小清</dc:creator>
  <cp:lastModifiedBy>钟小清</cp:lastModifiedBy>
  <dcterms:modified xsi:type="dcterms:W3CDTF">2024-01-03T03:59:32Z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3153A555E64741919BD2D0C830B12DF9</vt:lpwstr>
  </property>
</Properties>
</file>