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09"/>
        <w:gridCol w:w="1409"/>
        <w:gridCol w:w="451"/>
        <w:gridCol w:w="119"/>
        <w:gridCol w:w="256"/>
        <w:gridCol w:w="401"/>
        <w:gridCol w:w="1096"/>
        <w:gridCol w:w="121"/>
        <w:gridCol w:w="1099"/>
        <w:gridCol w:w="22"/>
        <w:gridCol w:w="611"/>
        <w:gridCol w:w="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855" w:hRule="atLeast"/>
        </w:trPr>
        <w:tc>
          <w:tcPr>
            <w:tcW w:w="896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黑体简体" w:hAnsi="宋体" w:eastAsia="方正小标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重庆市工伤保险待遇变更表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val="en-US" w:eastAsia="zh-CN"/>
              </w:rPr>
              <w:t>表10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384" w:hRule="atLeast"/>
        </w:trPr>
        <w:tc>
          <w:tcPr>
            <w:tcW w:w="896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405" w:hRule="atLeast"/>
        </w:trPr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单位名称（章）： 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单位编码：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工伤 ( 亡 ) 人员姓名 </w:t>
            </w:r>
          </w:p>
        </w:tc>
        <w:tc>
          <w:tcPr>
            <w:tcW w:w="1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身份证号码 </w:t>
            </w:r>
          </w:p>
        </w:tc>
        <w:tc>
          <w:tcPr>
            <w:tcW w:w="3563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待遇类型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7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业务类别：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 xml:space="preserve"> 恢复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□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暂停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终止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暂停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原因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暂停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8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终止原因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终止日期</w:t>
            </w:r>
          </w:p>
        </w:tc>
        <w:tc>
          <w:tcPr>
            <w:tcW w:w="38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恢复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原因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恢复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8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供养亲属人员调整信息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与工亡  职工关系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是否孤寡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年龄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暂停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原因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暂停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1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终止原因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终止日期</w:t>
            </w:r>
          </w:p>
        </w:tc>
        <w:tc>
          <w:tcPr>
            <w:tcW w:w="31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恢复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原因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  <w:t>恢复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1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附件张数   张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316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申请日期：   年   月   日 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134" w:right="1800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  <w:p>
    <w:pPr>
      <w:pStyle w:val="2"/>
      <w:wordWrap w:val="0"/>
      <w:ind w:right="7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29E"/>
    <w:rsid w:val="02110030"/>
    <w:rsid w:val="03ED329E"/>
    <w:rsid w:val="1C3A6075"/>
    <w:rsid w:val="1C9A3E79"/>
    <w:rsid w:val="2EDD1F77"/>
    <w:rsid w:val="47D015C5"/>
    <w:rsid w:val="514B1F1E"/>
    <w:rsid w:val="6C3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2021-09-26T01:35:00Z</dcterms:created>
  <dc:creator>钟小清</dc:creator>
  <cp:lastModifiedBy>钟小清</cp:lastModifiedBy>
  <dcterms:modified xsi:type="dcterms:W3CDTF">2024-01-03T03:53:20Z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72B964859AE4426C8EA94391A5C93F34</vt:lpwstr>
  </property>
</Properties>
</file>