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spacing w:val="-10"/>
          <w:sz w:val="56"/>
          <w:szCs w:val="56"/>
        </w:rPr>
      </w:pPr>
    </w:p>
    <w:p>
      <w:pPr>
        <w:jc w:val="center"/>
        <w:rPr>
          <w:spacing w:val="-10"/>
          <w:sz w:val="56"/>
          <w:szCs w:val="56"/>
        </w:rPr>
      </w:pPr>
    </w:p>
    <w:p>
      <w:pPr>
        <w:jc w:val="center"/>
        <w:rPr>
          <w:spacing w:val="-10"/>
          <w:szCs w:val="32"/>
        </w:rPr>
      </w:pPr>
    </w:p>
    <w:p>
      <w:pPr>
        <w:jc w:val="center"/>
        <w:rPr>
          <w:spacing w:val="-10"/>
          <w:szCs w:val="32"/>
        </w:rPr>
      </w:pPr>
    </w:p>
    <w:p>
      <w:pPr>
        <w:spacing w:line="600" w:lineRule="exact"/>
        <w:jc w:val="center"/>
        <w:rPr>
          <w:rFonts w:eastAsia="方正仿宋_GBK"/>
          <w:sz w:val="32"/>
          <w:szCs w:val="32"/>
        </w:rPr>
      </w:pPr>
      <w:bookmarkStart w:id="0" w:name="_GoBack"/>
      <w:r>
        <w:rPr>
          <w:rFonts w:eastAsia="方正仿宋_GBK"/>
          <w:sz w:val="32"/>
          <w:szCs w:val="32"/>
        </w:rPr>
        <w:t>沙民</w:t>
      </w:r>
      <w:r>
        <w:rPr>
          <w:rFonts w:hint="eastAsia" w:eastAsia="方正仿宋_GBK"/>
          <w:sz w:val="32"/>
          <w:szCs w:val="32"/>
          <w:lang w:eastAsia="zh-CN"/>
        </w:rPr>
        <w:t>政发</w:t>
      </w:r>
      <w:r>
        <w:rPr>
          <w:rFonts w:eastAsia="方正仿宋_GBK"/>
          <w:sz w:val="32"/>
          <w:szCs w:val="32"/>
        </w:rPr>
        <w:t>〔20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42</w:t>
      </w:r>
      <w:r>
        <w:rPr>
          <w:rFonts w:eastAsia="方正仿宋_GBK"/>
          <w:sz w:val="32"/>
          <w:szCs w:val="32"/>
        </w:rPr>
        <w:t>号</w:t>
      </w:r>
    </w:p>
    <w:bookmarkEnd w:id="0"/>
    <w:p>
      <w:pPr>
        <w:spacing w:line="600" w:lineRule="exact"/>
        <w:jc w:val="center"/>
        <w:rPr>
          <w:sz w:val="44"/>
          <w:szCs w:val="44"/>
        </w:rPr>
      </w:pPr>
      <w:r>
        <w:t xml:space="preserve">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70" w:lineRule="exact"/>
        <w:jc w:val="center"/>
        <w:textAlignment w:val="auto"/>
        <w:rPr>
          <w:rFonts w:ascii="方正小标宋_GBK" w:eastAsia="方正小标宋_GBK"/>
          <w:color w:val="000000"/>
          <w:kern w:val="32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32"/>
          <w:sz w:val="44"/>
          <w:szCs w:val="44"/>
        </w:rPr>
        <w:t>重庆市</w:t>
      </w:r>
      <w:r>
        <w:rPr>
          <w:rFonts w:hint="eastAsia" w:ascii="方正小标宋_GBK" w:eastAsia="方正小标宋_GBK"/>
          <w:color w:val="000000"/>
          <w:kern w:val="32"/>
          <w:sz w:val="44"/>
          <w:szCs w:val="44"/>
          <w:lang w:eastAsia="zh-CN"/>
        </w:rPr>
        <w:t>沙坪坝区</w:t>
      </w:r>
      <w:r>
        <w:rPr>
          <w:rFonts w:hint="eastAsia" w:ascii="方正小标宋_GBK" w:eastAsia="方正小标宋_GBK"/>
          <w:color w:val="000000"/>
          <w:kern w:val="32"/>
          <w:sz w:val="44"/>
          <w:szCs w:val="44"/>
        </w:rPr>
        <w:t>民政局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70" w:lineRule="exact"/>
        <w:jc w:val="center"/>
        <w:textAlignment w:val="auto"/>
        <w:rPr>
          <w:rFonts w:ascii="方正小标宋_GBK" w:eastAsia="方正小标宋_GBK"/>
          <w:color w:val="000000"/>
          <w:kern w:val="32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32"/>
          <w:sz w:val="44"/>
          <w:szCs w:val="44"/>
        </w:rPr>
        <w:t>关于开展</w:t>
      </w:r>
      <w:r>
        <w:rPr>
          <w:rFonts w:hint="eastAsia" w:ascii="方正小标宋_GBK" w:eastAsia="方正小标宋_GBK"/>
          <w:color w:val="000000"/>
          <w:kern w:val="32"/>
          <w:sz w:val="44"/>
          <w:szCs w:val="44"/>
          <w:lang w:eastAsia="zh-CN"/>
        </w:rPr>
        <w:t>沙坪坝区</w:t>
      </w:r>
      <w:r>
        <w:rPr>
          <w:rFonts w:hint="eastAsia" w:ascii="方正小标宋_GBK" w:eastAsia="方正小标宋_GBK"/>
          <w:color w:val="000000"/>
          <w:kern w:val="32"/>
          <w:sz w:val="44"/>
          <w:szCs w:val="44"/>
        </w:rPr>
        <w:t>民办非企业单位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70" w:lineRule="exact"/>
        <w:jc w:val="center"/>
        <w:textAlignment w:val="auto"/>
        <w:rPr>
          <w:rFonts w:hint="eastAsia" w:ascii="方正小标宋_GBK" w:eastAsia="方正小标宋_GBK"/>
          <w:color w:val="000000"/>
          <w:kern w:val="32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32"/>
          <w:sz w:val="44"/>
          <w:szCs w:val="44"/>
        </w:rPr>
        <w:t>20</w:t>
      </w:r>
      <w:r>
        <w:rPr>
          <w:rFonts w:hint="eastAsia" w:ascii="方正小标宋_GBK" w:eastAsia="方正小标宋_GBK"/>
          <w:color w:val="000000"/>
          <w:kern w:val="32"/>
          <w:sz w:val="44"/>
          <w:szCs w:val="44"/>
          <w:lang w:val="en-US" w:eastAsia="zh-CN"/>
        </w:rPr>
        <w:t>22</w:t>
      </w:r>
      <w:r>
        <w:rPr>
          <w:rFonts w:hint="eastAsia" w:ascii="方正小标宋_GBK" w:eastAsia="方正小标宋_GBK"/>
          <w:color w:val="000000"/>
          <w:kern w:val="32"/>
          <w:sz w:val="44"/>
          <w:szCs w:val="44"/>
        </w:rPr>
        <w:t>年抽查</w:t>
      </w:r>
      <w:r>
        <w:rPr>
          <w:rFonts w:hint="eastAsia" w:ascii="方正小标宋_GBK" w:eastAsia="方正小标宋_GBK"/>
          <w:color w:val="000000"/>
          <w:kern w:val="32"/>
          <w:sz w:val="44"/>
          <w:szCs w:val="44"/>
          <w:lang w:eastAsia="zh-CN"/>
        </w:rPr>
        <w:t>暨非营利监管抽查</w:t>
      </w:r>
      <w:r>
        <w:rPr>
          <w:rFonts w:hint="eastAsia" w:ascii="方正小标宋_GBK" w:eastAsia="方正小标宋_GBK"/>
          <w:color w:val="000000"/>
          <w:kern w:val="32"/>
          <w:sz w:val="44"/>
          <w:szCs w:val="44"/>
        </w:rPr>
        <w:t>工作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70" w:lineRule="exact"/>
        <w:jc w:val="center"/>
        <w:textAlignment w:val="auto"/>
        <w:rPr>
          <w:rFonts w:ascii="方正小标宋_GBK" w:eastAsia="方正小标宋_GBK" w:cs="宋体"/>
          <w:kern w:val="32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32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880" w:firstLineChars="200"/>
        <w:textAlignment w:val="auto"/>
        <w:rPr>
          <w:rFonts w:eastAsia="方正小标宋_GBK"/>
          <w:bCs/>
          <w:color w:val="333333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 w:val="0"/>
        <w:spacing w:line="570" w:lineRule="exact"/>
        <w:textAlignment w:val="auto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kern w:val="32"/>
          <w:sz w:val="32"/>
          <w:szCs w:val="32"/>
        </w:rPr>
        <w:t>民办非企业单位及其业务主管单位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/>
          <w:kern w:val="32"/>
          <w:sz w:val="32"/>
          <w:szCs w:val="32"/>
        </w:rPr>
      </w:pPr>
      <w:r>
        <w:rPr>
          <w:rFonts w:eastAsia="方正仿宋_GBK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根据重庆市政府办公厅《关于印发重庆市推广随机抽查规范事中事后监管实施方案的通知》（渝府办发〔2015〕164号）、《沙坪坝区人民政府法制办公室关于全面推开</w:t>
      </w:r>
      <w:r>
        <w:rPr>
          <w:rFonts w:hint="eastAsia" w:eastAsia="方正仿宋_GBK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“双随机</w:t>
      </w:r>
      <w:r>
        <w:rPr>
          <w:rFonts w:hint="eastAsia" w:eastAsia="方正仿宋_GBK"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方正仿宋_GBK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一公开”工</w:t>
      </w:r>
      <w:r>
        <w:rPr>
          <w:rFonts w:eastAsia="方正仿宋_GBK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作的通知》（沙法制发﹝2016﹞11号）和民政部《社会组织抽查暂行办法》（民发〔2017〕45）要求，</w:t>
      </w:r>
      <w:r>
        <w:rPr>
          <w:rFonts w:hint="eastAsia" w:eastAsia="方正仿宋_GBK"/>
          <w:kern w:val="32"/>
          <w:sz w:val="32"/>
          <w:szCs w:val="32"/>
          <w:lang w:eastAsia="zh-CN"/>
        </w:rPr>
        <w:t>结合民办非企业单位（社会服务机构）非营利监管专项行动的工作实际，现将</w:t>
      </w:r>
      <w:r>
        <w:rPr>
          <w:rFonts w:hint="eastAsia" w:eastAsia="方正仿宋_GBK"/>
          <w:kern w:val="32"/>
          <w:sz w:val="32"/>
          <w:szCs w:val="32"/>
        </w:rPr>
        <w:t>抽查工作有关事宜通知如下：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eastAsia="方正黑体_GBK"/>
          <w:color w:val="000000"/>
          <w:kern w:val="32"/>
          <w:sz w:val="32"/>
          <w:szCs w:val="32"/>
        </w:rPr>
        <w:t>一、抽查时间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70" w:lineRule="exact"/>
        <w:ind w:firstLine="640" w:firstLineChars="200"/>
        <w:textAlignment w:val="auto"/>
        <w:rPr>
          <w:rFonts w:hint="eastAsia" w:eastAsia="方正仿宋_GBK"/>
          <w:kern w:val="32"/>
          <w:sz w:val="32"/>
          <w:szCs w:val="32"/>
        </w:rPr>
      </w:pPr>
      <w:r>
        <w:rPr>
          <w:rFonts w:eastAsia="方正仿宋_GBK"/>
          <w:kern w:val="32"/>
          <w:sz w:val="32"/>
          <w:szCs w:val="32"/>
        </w:rPr>
        <w:t>20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22</w:t>
      </w:r>
      <w:r>
        <w:rPr>
          <w:rFonts w:hint="eastAsia" w:eastAsia="方正仿宋_GBK"/>
          <w:kern w:val="32"/>
          <w:sz w:val="32"/>
          <w:szCs w:val="32"/>
        </w:rPr>
        <w:t>年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kern w:val="32"/>
          <w:sz w:val="32"/>
          <w:szCs w:val="32"/>
        </w:rPr>
        <w:t>月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28</w:t>
      </w:r>
      <w:r>
        <w:rPr>
          <w:rFonts w:hint="eastAsia" w:eastAsia="方正仿宋_GBK"/>
          <w:kern w:val="32"/>
          <w:sz w:val="32"/>
          <w:szCs w:val="32"/>
        </w:rPr>
        <w:t>日至11月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30</w:t>
      </w:r>
      <w:r>
        <w:rPr>
          <w:rFonts w:hint="eastAsia" w:eastAsia="方正仿宋_GBK"/>
          <w:kern w:val="32"/>
          <w:sz w:val="32"/>
          <w:szCs w:val="32"/>
        </w:rPr>
        <w:t>日。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eastAsia="方正黑体_GBK"/>
          <w:color w:val="000000"/>
          <w:kern w:val="32"/>
          <w:sz w:val="32"/>
          <w:szCs w:val="32"/>
        </w:rPr>
        <w:t>二、抽查对象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在全区</w:t>
      </w:r>
      <w:r>
        <w:rPr>
          <w:rFonts w:hint="eastAsia" w:eastAsia="方正仿宋_GBK"/>
          <w:kern w:val="32"/>
          <w:sz w:val="32"/>
          <w:szCs w:val="32"/>
        </w:rPr>
        <w:t>民办非企业单位</w:t>
      </w:r>
      <w:r>
        <w:rPr>
          <w:rFonts w:hint="eastAsia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随机抽取</w:t>
      </w:r>
      <w:r>
        <w:rPr>
          <w:rFonts w:hint="eastAsia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2家单位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（名单见附件）。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eastAsia="方正黑体_GBK"/>
          <w:color w:val="000000"/>
          <w:kern w:val="32"/>
          <w:sz w:val="32"/>
          <w:szCs w:val="32"/>
        </w:rPr>
        <w:t>三、抽查内容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70" w:lineRule="exact"/>
        <w:ind w:firstLine="640" w:firstLineChars="200"/>
        <w:textAlignment w:val="auto"/>
        <w:rPr>
          <w:rFonts w:eastAsia="方正仿宋_GBK"/>
          <w:kern w:val="32"/>
          <w:sz w:val="32"/>
          <w:szCs w:val="32"/>
        </w:rPr>
      </w:pPr>
      <w:r>
        <w:rPr>
          <w:rFonts w:hint="eastAsia" w:hAnsi="方正仿宋_GBK" w:eastAsia="方正仿宋_GBK"/>
          <w:kern w:val="32"/>
          <w:sz w:val="32"/>
          <w:szCs w:val="32"/>
        </w:rPr>
        <w:t>（一）党的基层组织建设情况；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70" w:lineRule="exact"/>
        <w:ind w:firstLine="640" w:firstLineChars="200"/>
        <w:textAlignment w:val="auto"/>
        <w:rPr>
          <w:rFonts w:eastAsia="方正仿宋_GBK"/>
          <w:kern w:val="32"/>
          <w:sz w:val="32"/>
          <w:szCs w:val="32"/>
        </w:rPr>
      </w:pPr>
      <w:r>
        <w:rPr>
          <w:rFonts w:hint="eastAsia" w:hAnsi="方正仿宋_GBK" w:eastAsia="方正仿宋_GBK"/>
          <w:kern w:val="32"/>
          <w:sz w:val="32"/>
          <w:szCs w:val="32"/>
        </w:rPr>
        <w:t>（二）内部</w:t>
      </w:r>
      <w:r>
        <w:rPr>
          <w:rFonts w:hint="eastAsia" w:hAnsi="方正仿宋_GBK" w:eastAsia="方正仿宋_GBK"/>
          <w:kern w:val="32"/>
          <w:sz w:val="32"/>
          <w:szCs w:val="32"/>
          <w:lang w:eastAsia="zh-CN"/>
        </w:rPr>
        <w:t>治理和制度</w:t>
      </w:r>
      <w:r>
        <w:rPr>
          <w:rFonts w:hint="eastAsia" w:hAnsi="方正仿宋_GBK" w:eastAsia="方正仿宋_GBK"/>
          <w:kern w:val="32"/>
          <w:sz w:val="32"/>
          <w:szCs w:val="32"/>
        </w:rPr>
        <w:t>建立健全情况；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70" w:lineRule="exact"/>
        <w:ind w:firstLine="640" w:firstLineChars="200"/>
        <w:textAlignment w:val="auto"/>
        <w:rPr>
          <w:rFonts w:eastAsia="方正仿宋_GBK"/>
          <w:kern w:val="32"/>
          <w:sz w:val="32"/>
          <w:szCs w:val="32"/>
        </w:rPr>
      </w:pPr>
      <w:r>
        <w:rPr>
          <w:rFonts w:hint="eastAsia" w:hAnsi="方正仿宋_GBK" w:eastAsia="方正仿宋_GBK"/>
          <w:kern w:val="32"/>
          <w:sz w:val="32"/>
          <w:szCs w:val="32"/>
        </w:rPr>
        <w:t>（三）登记事项及按照章程开展业务活动情况；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70" w:lineRule="exact"/>
        <w:ind w:firstLine="640" w:firstLineChars="200"/>
        <w:textAlignment w:val="auto"/>
        <w:rPr>
          <w:rFonts w:eastAsia="方正仿宋_GBK"/>
          <w:kern w:val="32"/>
          <w:sz w:val="32"/>
          <w:szCs w:val="32"/>
        </w:rPr>
      </w:pPr>
      <w:r>
        <w:rPr>
          <w:rFonts w:hint="eastAsia" w:hAnsi="方正仿宋_GBK" w:eastAsia="方正仿宋_GBK"/>
          <w:kern w:val="32"/>
          <w:sz w:val="32"/>
          <w:szCs w:val="32"/>
        </w:rPr>
        <w:t>（四）财务状况及资金来源、使用情况；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70" w:lineRule="exact"/>
        <w:ind w:firstLine="640" w:firstLineChars="200"/>
        <w:textAlignment w:val="auto"/>
        <w:rPr>
          <w:rFonts w:hint="eastAsia" w:hAnsi="方正仿宋_GBK" w:eastAsia="方正仿宋_GBK"/>
          <w:kern w:val="32"/>
          <w:sz w:val="32"/>
          <w:szCs w:val="32"/>
          <w:lang w:eastAsia="zh-CN"/>
        </w:rPr>
      </w:pPr>
      <w:r>
        <w:rPr>
          <w:rFonts w:hint="eastAsia" w:hAnsi="方正仿宋_GBK" w:eastAsia="方正仿宋_GBK"/>
          <w:kern w:val="32"/>
          <w:sz w:val="32"/>
          <w:szCs w:val="32"/>
          <w:lang w:eastAsia="zh-CN"/>
        </w:rPr>
        <w:t>（五）民办非企业单位非营利监管情况；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70" w:lineRule="exact"/>
        <w:ind w:firstLine="640" w:firstLineChars="200"/>
        <w:textAlignment w:val="auto"/>
        <w:rPr>
          <w:rFonts w:hint="eastAsia" w:hAnsi="方正仿宋_GBK" w:eastAsia="方正仿宋_GBK"/>
          <w:kern w:val="32"/>
          <w:sz w:val="32"/>
          <w:szCs w:val="32"/>
        </w:rPr>
      </w:pPr>
      <w:r>
        <w:rPr>
          <w:rFonts w:hint="eastAsia" w:hAnsi="方正仿宋_GBK" w:eastAsia="方正仿宋_GBK"/>
          <w:kern w:val="32"/>
          <w:sz w:val="32"/>
          <w:szCs w:val="32"/>
        </w:rPr>
        <w:t>（</w:t>
      </w:r>
      <w:r>
        <w:rPr>
          <w:rFonts w:hint="eastAsia" w:hAnsi="方正仿宋_GBK" w:eastAsia="方正仿宋_GBK"/>
          <w:kern w:val="32"/>
          <w:sz w:val="32"/>
          <w:szCs w:val="32"/>
          <w:lang w:eastAsia="zh-CN"/>
        </w:rPr>
        <w:t>六</w:t>
      </w:r>
      <w:r>
        <w:rPr>
          <w:rFonts w:hint="eastAsia" w:hAnsi="方正仿宋_GBK" w:eastAsia="方正仿宋_GBK"/>
          <w:kern w:val="32"/>
          <w:sz w:val="32"/>
          <w:szCs w:val="32"/>
        </w:rPr>
        <w:t>）接受登记管理机关监督检查情况；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70" w:lineRule="exact"/>
        <w:ind w:firstLine="640" w:firstLineChars="200"/>
        <w:textAlignment w:val="auto"/>
        <w:rPr>
          <w:rFonts w:eastAsia="方正仿宋_GBK"/>
          <w:kern w:val="32"/>
          <w:sz w:val="32"/>
          <w:szCs w:val="32"/>
        </w:rPr>
      </w:pPr>
      <w:r>
        <w:rPr>
          <w:rFonts w:hint="eastAsia" w:hAnsi="方正仿宋_GBK" w:eastAsia="方正仿宋_GBK"/>
          <w:kern w:val="32"/>
          <w:sz w:val="32"/>
          <w:szCs w:val="32"/>
        </w:rPr>
        <w:t>（</w:t>
      </w:r>
      <w:r>
        <w:rPr>
          <w:rFonts w:hint="eastAsia" w:hAnsi="方正仿宋_GBK" w:eastAsia="方正仿宋_GBK"/>
          <w:kern w:val="32"/>
          <w:sz w:val="32"/>
          <w:szCs w:val="32"/>
          <w:lang w:eastAsia="zh-CN"/>
        </w:rPr>
        <w:t>七</w:t>
      </w:r>
      <w:r>
        <w:rPr>
          <w:rFonts w:hint="eastAsia" w:hAnsi="方正仿宋_GBK" w:eastAsia="方正仿宋_GBK"/>
          <w:kern w:val="32"/>
          <w:sz w:val="32"/>
          <w:szCs w:val="32"/>
        </w:rPr>
        <w:t>）其他需要检查的情况。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eastAsia="方正黑体_GBK"/>
          <w:color w:val="000000"/>
          <w:kern w:val="32"/>
          <w:sz w:val="32"/>
          <w:szCs w:val="32"/>
        </w:rPr>
        <w:t>四、抽查方式及人员</w:t>
      </w:r>
    </w:p>
    <w:p>
      <w:pPr>
        <w:keepNext w:val="0"/>
        <w:keepLines w:val="0"/>
        <w:pageBreakBefore w:val="0"/>
        <w:shd w:val="clear" w:color="auto"/>
        <w:kinsoku/>
        <w:wordWrap/>
        <w:overflowPunct w:val="0"/>
        <w:topLinePunct w:val="0"/>
        <w:autoSpaceDE/>
        <w:autoSpaceDN/>
        <w:bidi w:val="0"/>
        <w:snapToGrid w:val="0"/>
        <w:spacing w:line="57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本次抽查</w:t>
      </w: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采取两种方式，一是</w:t>
      </w:r>
      <w:r>
        <w:rPr>
          <w:rFonts w:eastAsia="方正仿宋_GBK"/>
          <w:color w:val="000000"/>
          <w:kern w:val="32"/>
          <w:sz w:val="32"/>
          <w:szCs w:val="32"/>
        </w:rPr>
        <w:t>委托第三方专业机构对被抽查单位进行检查，收集基础资料</w:t>
      </w: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；二是登记机关根据情况对部分单位进行</w:t>
      </w:r>
      <w:r>
        <w:rPr>
          <w:rFonts w:hint="eastAsia" w:eastAsia="方正仿宋_GBK" w:cs="宋体"/>
          <w:kern w:val="32"/>
          <w:sz w:val="32"/>
          <w:szCs w:val="32"/>
          <w:lang w:eastAsia="zh-CN"/>
        </w:rPr>
        <w:t>复核检查</w:t>
      </w:r>
      <w:r>
        <w:rPr>
          <w:rFonts w:eastAsia="方正仿宋_GBK"/>
          <w:color w:val="000000"/>
          <w:kern w:val="32"/>
          <w:sz w:val="32"/>
          <w:szCs w:val="32"/>
        </w:rPr>
        <w:t>。按照《沙坪坝区民政局随机抽查工作实施细则（试行）》要求组建了抽查检查组，检查组组成人员为：</w:t>
      </w:r>
    </w:p>
    <w:p>
      <w:pPr>
        <w:keepNext w:val="0"/>
        <w:keepLines w:val="0"/>
        <w:pageBreakBefore w:val="0"/>
        <w:shd w:val="clear" w:color="auto"/>
        <w:kinsoku/>
        <w:wordWrap/>
        <w:overflowPunct w:val="0"/>
        <w:topLinePunct w:val="0"/>
        <w:autoSpaceDE/>
        <w:autoSpaceDN/>
        <w:bidi w:val="0"/>
        <w:snapToGrid w:val="0"/>
        <w:spacing w:line="57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 xml:space="preserve">组长   </w:t>
      </w:r>
      <w:r>
        <w:rPr>
          <w:rFonts w:hint="eastAsia" w:eastAsia="方正仿宋_GBK"/>
          <w:color w:val="000000"/>
          <w:kern w:val="32"/>
          <w:sz w:val="32"/>
          <w:szCs w:val="32"/>
        </w:rPr>
        <w:t>胡雯娟</w:t>
      </w:r>
      <w:r>
        <w:rPr>
          <w:rFonts w:eastAsia="方正仿宋_GBK"/>
          <w:color w:val="000000"/>
          <w:kern w:val="32"/>
          <w:sz w:val="32"/>
          <w:szCs w:val="32"/>
        </w:rPr>
        <w:t xml:space="preserve">  </w:t>
      </w:r>
      <w:r>
        <w:rPr>
          <w:rFonts w:hint="eastAsia" w:eastAsia="方正仿宋_GBK"/>
          <w:color w:val="000000"/>
          <w:kern w:val="32"/>
          <w:sz w:val="32"/>
          <w:szCs w:val="32"/>
        </w:rPr>
        <w:t>执法证号</w:t>
      </w: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：</w:t>
      </w:r>
      <w:r>
        <w:rPr>
          <w:rFonts w:hint="eastAsia" w:eastAsia="仿宋_GB2312" w:cs="仿宋_GB2312"/>
          <w:kern w:val="0"/>
          <w:sz w:val="32"/>
          <w:szCs w:val="32"/>
        </w:rPr>
        <w:t>070150035</w:t>
      </w:r>
      <w:r>
        <w:rPr>
          <w:rFonts w:eastAsia="方正仿宋_GBK"/>
          <w:color w:val="000000"/>
          <w:kern w:val="3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shd w:val="clear" w:color="auto"/>
        <w:kinsoku/>
        <w:wordWrap/>
        <w:overflowPunct w:val="0"/>
        <w:topLinePunct w:val="0"/>
        <w:autoSpaceDE/>
        <w:autoSpaceDN/>
        <w:bidi w:val="0"/>
        <w:snapToGrid w:val="0"/>
        <w:spacing w:line="57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组员</w:t>
      </w:r>
      <w:r>
        <w:rPr>
          <w:rFonts w:hint="eastAsia" w:eastAsia="方正仿宋_GBK"/>
          <w:color w:val="000000"/>
          <w:kern w:val="32"/>
          <w:sz w:val="32"/>
          <w:szCs w:val="32"/>
        </w:rPr>
        <w:t xml:space="preserve">   谭红勇  执法证号：</w:t>
      </w:r>
      <w:r>
        <w:rPr>
          <w:rFonts w:hint="eastAsia" w:eastAsia="仿宋_GB2312" w:cs="仿宋_GB2312"/>
          <w:kern w:val="0"/>
          <w:sz w:val="32"/>
          <w:szCs w:val="32"/>
        </w:rPr>
        <w:t>070150038</w:t>
      </w:r>
    </w:p>
    <w:p>
      <w:pPr>
        <w:keepNext w:val="0"/>
        <w:keepLines w:val="0"/>
        <w:pageBreakBefore w:val="0"/>
        <w:shd w:val="clear" w:color="auto"/>
        <w:kinsoku/>
        <w:wordWrap/>
        <w:overflowPunct w:val="0"/>
        <w:topLinePunct w:val="0"/>
        <w:autoSpaceDE/>
        <w:autoSpaceDN/>
        <w:bidi w:val="0"/>
        <w:snapToGrid w:val="0"/>
        <w:spacing w:line="57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 xml:space="preserve">       薛小红  执法证号：</w:t>
      </w:r>
      <w:r>
        <w:rPr>
          <w:rFonts w:eastAsia="方正仿宋_GBK"/>
          <w:color w:val="000000"/>
          <w:kern w:val="32"/>
          <w:sz w:val="32"/>
          <w:szCs w:val="32"/>
        </w:rPr>
        <w:t>070150040</w:t>
      </w:r>
    </w:p>
    <w:p>
      <w:pPr>
        <w:keepNext w:val="0"/>
        <w:keepLines w:val="0"/>
        <w:pageBreakBefore w:val="0"/>
        <w:shd w:val="clear" w:color="auto"/>
        <w:kinsoku/>
        <w:wordWrap/>
        <w:overflowPunct w:val="0"/>
        <w:topLinePunct w:val="0"/>
        <w:autoSpaceDE/>
        <w:autoSpaceDN/>
        <w:bidi w:val="0"/>
        <w:snapToGrid w:val="0"/>
        <w:spacing w:line="570" w:lineRule="exact"/>
        <w:ind w:firstLine="640" w:firstLineChars="200"/>
        <w:textAlignment w:val="auto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eastAsia="方正黑体_GBK"/>
          <w:color w:val="000000"/>
          <w:kern w:val="32"/>
          <w:sz w:val="32"/>
          <w:szCs w:val="32"/>
        </w:rPr>
        <w:t>五、被抽查单位需提供资料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被抽查单位</w:t>
      </w: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需</w:t>
      </w:r>
      <w:r>
        <w:rPr>
          <w:rFonts w:eastAsia="方正仿宋_GBK"/>
          <w:color w:val="000000"/>
          <w:kern w:val="32"/>
          <w:sz w:val="32"/>
          <w:szCs w:val="32"/>
        </w:rPr>
        <w:t>如实</w:t>
      </w: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向第三方专业机构</w:t>
      </w:r>
      <w:r>
        <w:rPr>
          <w:rFonts w:eastAsia="方正仿宋_GBK"/>
          <w:color w:val="000000"/>
          <w:kern w:val="32"/>
          <w:sz w:val="32"/>
          <w:szCs w:val="32"/>
        </w:rPr>
        <w:t>提供以下资料</w:t>
      </w:r>
      <w:r>
        <w:rPr>
          <w:rFonts w:eastAsia="方正仿宋_GBK"/>
          <w:kern w:val="0"/>
          <w:sz w:val="32"/>
          <w:szCs w:val="32"/>
        </w:rPr>
        <w:t>（查看原件后提供盖公章的复印件，未涉及的则不提供）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 xml:space="preserve">（一）综合资料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1．登记证书、成立批文、税务登记证、</w:t>
      </w:r>
      <w:r>
        <w:rPr>
          <w:rFonts w:hint="eastAsia" w:eastAsia="方正仿宋_GBK"/>
          <w:kern w:val="0"/>
          <w:sz w:val="32"/>
          <w:szCs w:val="32"/>
        </w:rPr>
        <w:t>前置</w:t>
      </w:r>
      <w:r>
        <w:rPr>
          <w:rFonts w:eastAsia="方正仿宋_GBK"/>
          <w:kern w:val="0"/>
          <w:sz w:val="32"/>
          <w:szCs w:val="32"/>
        </w:rPr>
        <w:t xml:space="preserve">许可证、银行开户许可证、验资报告、章程复印件、开设办学分点及相关登记资料；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2．年度工作总结及财务收支决算报告；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3．单位组织机构设置及领导职责分工情况说明；财务人员从业资格证明、职称证；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4．党的建设、意识形态阵地建设情况及各项规章制度；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5．重大经济事项的决策程序或相关会议记录、合同或协议；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6．有关行政机关对单位做出的检查结论、处理意见及纠正情况的资料；各项审计报告、资产评估报告、清产核资报告</w:t>
      </w:r>
      <w:r>
        <w:rPr>
          <w:rFonts w:hint="eastAsia" w:eastAsia="方正仿宋_GBK"/>
          <w:kern w:val="0"/>
          <w:sz w:val="32"/>
          <w:szCs w:val="32"/>
        </w:rPr>
        <w:t>等</w:t>
      </w:r>
      <w:r>
        <w:rPr>
          <w:rFonts w:eastAsia="方正仿宋_GBK"/>
          <w:kern w:val="0"/>
          <w:sz w:val="32"/>
          <w:szCs w:val="32"/>
        </w:rPr>
        <w:t xml:space="preserve">；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7．未决诉讼、抵押担保等事项的有关资料；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8．与工作人员签订《劳动合同》情况，含签订人数及社会保险办理情况；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9．其他与审计有关的资料。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 xml:space="preserve">（二）财务资料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1．会计报表、报表附注、财务情况说明书、会计账簿和会计凭证及其他相关资料；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2．银行对账单及银行存款余额调节表；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3．投资协议书（合同书）、业务主管单位批准文件；被投资单位经审计的年度审计报告、营业执照、章程、验资报告、会计报表；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4．长（短）期借款合同；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5．固定资产明细表、存货明细表、债权债务明细表；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6．纳税申报表、免税文件；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7</w:t>
      </w:r>
      <w:r>
        <w:rPr>
          <w:rFonts w:eastAsia="方正仿宋_GBK"/>
          <w:kern w:val="0"/>
          <w:sz w:val="32"/>
          <w:szCs w:val="32"/>
        </w:rPr>
        <w:t>．</w:t>
      </w:r>
      <w:r>
        <w:rPr>
          <w:rFonts w:hint="eastAsia" w:eastAsia="方正仿宋_GBK"/>
          <w:kern w:val="0"/>
          <w:sz w:val="32"/>
          <w:szCs w:val="32"/>
        </w:rPr>
        <w:t>政府补助性收入的相关文件；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8</w:t>
      </w:r>
      <w:r>
        <w:rPr>
          <w:rFonts w:eastAsia="方正仿宋_GBK"/>
          <w:kern w:val="0"/>
          <w:sz w:val="32"/>
          <w:szCs w:val="32"/>
        </w:rPr>
        <w:t xml:space="preserve">．其他与审计有关的资料。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（三）权属资料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1．房屋所有权证、土地使用权证；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2．车辆行驶证；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3．重大资产交易、划转合同、文件、原始凭证。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（四）其他需现场临时调用资料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eastAsia="方正黑体_GBK"/>
          <w:color w:val="000000"/>
          <w:kern w:val="32"/>
          <w:sz w:val="32"/>
          <w:szCs w:val="32"/>
        </w:rPr>
        <w:t>六、抽查结果的处理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（一）抽查结果将通过沙坪坝区公众信息网统一公示，并存入档案。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（二）抽查中发现有下列情况的，将被列入异常名录：隐瞒真实情况、弄虚作假的；登记的住所及联系人无法取得联系的；无故不接受抽查的。</w:t>
      </w:r>
    </w:p>
    <w:p>
      <w:pPr>
        <w:keepNext w:val="0"/>
        <w:keepLines w:val="0"/>
        <w:pageBreakBefore w:val="0"/>
        <w:widowControl/>
        <w:tabs>
          <w:tab w:val="left" w:pos="7513"/>
          <w:tab w:val="left" w:pos="7655"/>
          <w:tab w:val="left" w:pos="8222"/>
        </w:tabs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（三）抽查过程中发现其他违法线索的，将依法处理或按照规定及时移交相关部门。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eastAsia="方正黑体_GBK"/>
          <w:color w:val="000000"/>
          <w:kern w:val="32"/>
          <w:sz w:val="32"/>
          <w:szCs w:val="32"/>
        </w:rPr>
        <w:t>七、抽查监督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接受抽查的社会组织对抽查过程或抽查结论持有异议的，均可通过书面形式向沙坪坝区民政局反映。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联系人：薛小红 ，联系电话：65303015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联系地址：</w:t>
      </w:r>
      <w:r>
        <w:rPr>
          <w:rFonts w:hint="eastAsia" w:eastAsia="方正仿宋_GBK"/>
          <w:kern w:val="0"/>
          <w:sz w:val="32"/>
          <w:szCs w:val="32"/>
        </w:rPr>
        <w:t>重庆市</w:t>
      </w:r>
      <w:r>
        <w:rPr>
          <w:rFonts w:eastAsia="方正仿宋_GBK"/>
          <w:kern w:val="0"/>
          <w:sz w:val="32"/>
          <w:szCs w:val="32"/>
        </w:rPr>
        <w:t>沙坪坝区小龙坎马道子92号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pacing w:line="570" w:lineRule="exact"/>
        <w:ind w:firstLine="640" w:firstLineChars="200"/>
        <w:textAlignment w:val="auto"/>
        <w:rPr>
          <w:rFonts w:eastAsia="方正仿宋_GBK"/>
          <w:color w:val="000000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 xml:space="preserve">附件： </w:t>
      </w:r>
      <w:r>
        <w:rPr>
          <w:rFonts w:hint="eastAsia" w:eastAsia="方正仿宋_GBK"/>
          <w:color w:val="000000"/>
          <w:kern w:val="32"/>
          <w:sz w:val="32"/>
          <w:szCs w:val="32"/>
        </w:rPr>
        <w:t>重庆市</w:t>
      </w:r>
      <w:r>
        <w:rPr>
          <w:rFonts w:eastAsia="方正仿宋_GBK"/>
          <w:color w:val="000000"/>
          <w:kern w:val="32"/>
          <w:sz w:val="32"/>
          <w:szCs w:val="32"/>
        </w:rPr>
        <w:t>沙坪坝区20</w:t>
      </w:r>
      <w:r>
        <w:rPr>
          <w:rFonts w:hint="eastAsia" w:eastAsia="方正仿宋_GBK"/>
          <w:color w:val="000000"/>
          <w:kern w:val="32"/>
          <w:sz w:val="32"/>
          <w:szCs w:val="32"/>
        </w:rPr>
        <w:t>2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>2</w:t>
      </w:r>
      <w:r>
        <w:rPr>
          <w:rFonts w:eastAsia="方正仿宋_GBK"/>
          <w:color w:val="000000"/>
          <w:kern w:val="32"/>
          <w:sz w:val="32"/>
          <w:szCs w:val="32"/>
        </w:rPr>
        <w:t>年社会组织抽查名单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left="4420" w:leftChars="200" w:hanging="4000" w:hangingChars="1250"/>
        <w:jc w:val="righ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4480" w:firstLineChars="1400"/>
        <w:jc w:val="both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 xml:space="preserve">   重庆市</w:t>
      </w:r>
      <w:r>
        <w:rPr>
          <w:rFonts w:eastAsia="方正仿宋_GBK"/>
          <w:kern w:val="0"/>
          <w:sz w:val="32"/>
          <w:szCs w:val="32"/>
        </w:rPr>
        <w:t>沙坪坝区民政局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eastAsia="方正仿宋_GBK"/>
          <w:kern w:val="0"/>
          <w:sz w:val="32"/>
          <w:szCs w:val="32"/>
        </w:rPr>
        <w:t>20</w:t>
      </w:r>
      <w:r>
        <w:rPr>
          <w:rFonts w:hint="eastAsia"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0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26</w:t>
      </w:r>
      <w:r>
        <w:rPr>
          <w:rFonts w:eastAsia="方正仿宋_GBK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jc w:val="center"/>
        <w:textAlignment w:val="auto"/>
        <w:rPr>
          <w:rFonts w:eastAsia="方正小标宋_GBK"/>
          <w:color w:val="000000"/>
          <w:kern w:val="0"/>
          <w:sz w:val="48"/>
          <w:szCs w:val="48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jc w:val="center"/>
        <w:textAlignment w:val="auto"/>
        <w:rPr>
          <w:rFonts w:eastAsia="方正小标宋_GBK"/>
          <w:color w:val="000000"/>
          <w:kern w:val="0"/>
          <w:sz w:val="48"/>
          <w:szCs w:val="4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(此件公开发布)</w:t>
      </w:r>
    </w:p>
    <w:p>
      <w:pPr>
        <w:widowControl/>
        <w:jc w:val="left"/>
        <w:rPr>
          <w:rFonts w:ascii="方正黑体_GBK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hint="eastAsia" w:eastAsia="方正小标宋_GBK"/>
          <w:color w:val="000000"/>
          <w:kern w:val="0"/>
          <w:sz w:val="48"/>
          <w:szCs w:val="48"/>
        </w:rPr>
      </w:pPr>
      <w:r>
        <w:rPr>
          <w:rFonts w:eastAsia="方正小标宋_GBK"/>
          <w:b/>
          <w:color w:val="000000"/>
          <w:kern w:val="0"/>
          <w:sz w:val="44"/>
          <w:szCs w:val="44"/>
        </w:rPr>
        <w:t>沙坪坝区20</w:t>
      </w:r>
      <w:r>
        <w:rPr>
          <w:rFonts w:hint="eastAsia" w:eastAsia="方正小标宋_GBK"/>
          <w:b/>
          <w:color w:val="000000"/>
          <w:kern w:val="0"/>
          <w:sz w:val="44"/>
          <w:szCs w:val="44"/>
        </w:rPr>
        <w:t>2</w:t>
      </w:r>
      <w:r>
        <w:rPr>
          <w:rFonts w:hint="eastAsia" w:eastAsia="方正小标宋_GBK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eastAsia="方正小标宋_GBK"/>
          <w:b/>
          <w:color w:val="000000"/>
          <w:kern w:val="0"/>
          <w:sz w:val="44"/>
          <w:szCs w:val="44"/>
        </w:rPr>
        <w:t>年社会组织抽查名单</w:t>
      </w:r>
    </w:p>
    <w:tbl>
      <w:tblPr>
        <w:tblStyle w:val="5"/>
        <w:tblW w:w="15593" w:type="dxa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260"/>
        <w:gridCol w:w="2073"/>
        <w:gridCol w:w="6123"/>
        <w:gridCol w:w="1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业务主管单位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登记地址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法定代表人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重庆沙坪坝俞盛堂中医门诊部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区卫健委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重庆沙坪坝区凤天大道49号附13号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王凌云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重庆东华医院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区卫健委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重庆市沙坪坝区石井坡168号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詹正洁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重庆市沙坪坝区普康中西医结合门诊部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区卫健委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重庆市沙坪坝区万科金色悦城一期6幢104号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欧应来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重庆市沙坪坝区福至万家社会工作服务中心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直接登记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重庆市沙坪坝区黄桷湾175-1-1#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卿翔飞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重庆市沙坪坝区乐一融合特殊需要儿童康复托养中心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直接登记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重庆市沙坪坝区歌乐山镇天池村喻河沟社临1号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贺小燕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重庆市沙坪坝区慧灵社会工作服务中心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重庆市沙坪坝区富洲路4号附14号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罗玲玲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重庆市沙坪坝区歌乐山钰乐居老年公寓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沙坪坝歌乐山镇歌乐山村大田湾78号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重庆市沙坪坝区歌乐山鑫福源老年公寓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歌乐山镇玄龙寺社87号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郝兴兰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重庆市沙坪坝区歌乐山金馨老年公寓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歌乐山歌乐村大田弯45号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重庆市沙坪坝区长福老年公寓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沙坪坝歌乐山镇歌乐山村枫香村社52号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刘长美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重庆市沙坪坝区祥云老年公寓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歌乐山镇歌乐山村鹅公驾社1组1号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  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重庆市沙坪坝区翠竹园老年公寓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歌乐山歌乐村大田弯社15号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重庆市沙坪坝区颐养天生态养老公寓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歌乐山天池村水井坎社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重庆市沙坪坝区歌乐山东福老年公寓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沙坪坝区歌乐山黄花园102号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王和萍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重庆市沙坪坝区红叶老年公寓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沙区歌乐山镇歌乐村红庙社14号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唐发刚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重庆市沙坪坝区寿星阁养老院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重庆市沙坪坝区歌乐山镇大田湾社9号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余继念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重庆市沙坪坝区祥瑞养老院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歌乐山镇歌乐村牵牛洞社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重庆市沙坪坝区歌乐山天颐廷老年公寓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沙坪坝区歌乐山新开寺村石桥38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胡满红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重庆市沙坪坝区山语印象老年公寓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重庆市沙坪坝区歌乐山镇山洞村游龙山社跨线桥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王中群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重庆市沙坪坝区千竹沟养老公寓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重庆市沙坪坝区歌乐山镇新开寺村花朝门社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张不讷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重庆市沙坪坝区金寿老年公寓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沙坪坝歌乐山镇歌乐山村枫香村社43号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王帮富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重庆市沙坪坝区金枫叶老年公寓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沙坪坝区歌乐山镇黄花园77号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牟声素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重庆市沙坪坝区金波吉康园老人院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沙坪坝歌乐山镇歌乐山村鹅公驾社47号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重庆市沙坪坝区和顺寨老年公寓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沙坪坝区中粱镇茅山峡村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重庆市沙坪坝区高滩岩百家老年公寓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重庆市沙坪坝区高滩岩正街145号附1号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罗安群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重庆市沙坪坝区九九康寿养老中心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沙坪坝歌乐山镇歌乐山村玄龙寺社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曾正贤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重庆市沙坪坝区锦阳佳苑老年公寓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沙区歌乐山镇歌乐山村黄坡顶7号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马开文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重庆市沙坪坝区光鑫康乐园老人公寓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沙区歌乐山镇歌乐山村矿山坡121号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刘绿芬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重庆市沙坪坝区颐鑫苑老年公寓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沙坪坝区歌乐山镇天池村城门洞社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向大钢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重庆市沙坪坝区景雅养老公寓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沙坪坝区歌乐山镇金刚村团山堡社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重庆市沙坪坝区吉福瑞老年公寓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沙坪坝歌乐山镇天池村水静坎23号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重庆市沙坪坝区金豪名鼎老年公寓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沙坪坝歌乐山镇歌乐山村枫香树1-1号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重庆市沙坪坝区歌乐山乡情园老年公寓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沙坪坝歌乐山镇歌乐村鹅公架社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钟明利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重庆市沙坪坝区歌乐山大昌老年公寓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沙坪坝歌乐山镇歌乐山村鹅公驾社49号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重庆市沙坪坝区歌乐山金瑞乐园老年公寓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沙坪坝歌乐山镇歌乐山村鹅公驾社30号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重庆市沙坪坝区青龙山养老院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覃家岗街道上桥团仓组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龙玉富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重庆市沙坪坝区歌乐山梁学老年院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歌乐山镇歌乐村千牛洞6号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梁成学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重庆市沙坪坝区歌乐山奥鑫老年公寓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沙坪坝歌乐山镇歌乐山村鹅公驾社73号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林兴双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重庆市沙坪坝区歌乐山兴艺老年公寓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沙坪坝歌乐山镇歌乐山村大田坎湾73号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黄启模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重庆市沙坪坝区歌乐山素源居老年公寓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沙坪坝歌乐山镇歌乐山村大田坎湾6号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重庆市沙坪坝区歌乐山长禄老年公寓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沙坪坝歌乐山镇歌乐山村大田湾77-1号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曹桂君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重庆市沙坪坝区泰辉老年公寓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区民政局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重庆市沙坪坝区歌乐山镇欧家湾229号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高艳萍</w:t>
            </w:r>
          </w:p>
        </w:tc>
      </w:tr>
    </w:tbl>
    <w:p>
      <w:pPr>
        <w:rPr>
          <w:rFonts w:eastAsia="方正仿宋_GBK"/>
          <w:sz w:val="32"/>
          <w:szCs w:val="32"/>
        </w:rPr>
        <w:sectPr>
          <w:pgSz w:w="16838" w:h="11906" w:orient="landscape"/>
          <w:pgMar w:top="1644" w:right="1446" w:bottom="1984" w:left="1446" w:header="851" w:footer="992" w:gutter="0"/>
          <w:cols w:space="0" w:num="1"/>
          <w:rtlGutter w:val="0"/>
          <w:docGrid w:type="lines" w:linePitch="318" w:charSpace="0"/>
        </w:sectPr>
      </w:pPr>
    </w:p>
    <w:p>
      <w:pPr>
        <w:rPr>
          <w:rFonts w:eastAsia="方正仿宋_GBK"/>
          <w:sz w:val="32"/>
          <w:szCs w:val="32"/>
        </w:rPr>
      </w:pPr>
    </w:p>
    <w:sectPr>
      <w:pgSz w:w="11906" w:h="16838"/>
      <w:pgMar w:top="1446" w:right="1985" w:bottom="1446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87388"/>
      <w:docPartObj>
        <w:docPartGallery w:val="autotext"/>
      </w:docPartObj>
    </w:sdtPr>
    <w:sdtContent>
      <w:p>
        <w:pPr>
          <w:pStyle w:val="2"/>
          <w:ind w:right="180"/>
          <w:jc w:val="right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87387"/>
      <w:docPartObj>
        <w:docPartGallery w:val="autotext"/>
      </w:docPartObj>
    </w:sdtPr>
    <w:sdtContent>
      <w:p>
        <w:pPr>
          <w:pStyle w:val="2"/>
          <w:ind w:firstLine="180" w:firstLineChars="100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iZGE2Mzk0MjE4ZTg3MTBiZGUzYmFiZWM2OGRkMTUifQ=="/>
  </w:docVars>
  <w:rsids>
    <w:rsidRoot w:val="00031DEE"/>
    <w:rsid w:val="0001459C"/>
    <w:rsid w:val="00016F9F"/>
    <w:rsid w:val="00025853"/>
    <w:rsid w:val="00031DEE"/>
    <w:rsid w:val="00036B50"/>
    <w:rsid w:val="000617AE"/>
    <w:rsid w:val="000C43E6"/>
    <w:rsid w:val="000D12EA"/>
    <w:rsid w:val="000F4B86"/>
    <w:rsid w:val="00111143"/>
    <w:rsid w:val="00136A85"/>
    <w:rsid w:val="001376C4"/>
    <w:rsid w:val="00164388"/>
    <w:rsid w:val="00180867"/>
    <w:rsid w:val="00185E5B"/>
    <w:rsid w:val="00187B0A"/>
    <w:rsid w:val="001B3696"/>
    <w:rsid w:val="001E3BD4"/>
    <w:rsid w:val="00201128"/>
    <w:rsid w:val="002116DC"/>
    <w:rsid w:val="002206C3"/>
    <w:rsid w:val="0024389A"/>
    <w:rsid w:val="0027228C"/>
    <w:rsid w:val="00284E42"/>
    <w:rsid w:val="002A34A7"/>
    <w:rsid w:val="002B5B59"/>
    <w:rsid w:val="002C3187"/>
    <w:rsid w:val="002F08A1"/>
    <w:rsid w:val="002F0901"/>
    <w:rsid w:val="002F4732"/>
    <w:rsid w:val="003023F5"/>
    <w:rsid w:val="00324996"/>
    <w:rsid w:val="00325EB1"/>
    <w:rsid w:val="00367593"/>
    <w:rsid w:val="00371C40"/>
    <w:rsid w:val="00372BDD"/>
    <w:rsid w:val="00381C4D"/>
    <w:rsid w:val="0039387A"/>
    <w:rsid w:val="00397153"/>
    <w:rsid w:val="003A0635"/>
    <w:rsid w:val="003A321E"/>
    <w:rsid w:val="003D6046"/>
    <w:rsid w:val="003F41BC"/>
    <w:rsid w:val="004023A2"/>
    <w:rsid w:val="00404A53"/>
    <w:rsid w:val="00406BDD"/>
    <w:rsid w:val="004129ED"/>
    <w:rsid w:val="00434535"/>
    <w:rsid w:val="00434AA8"/>
    <w:rsid w:val="00441ED7"/>
    <w:rsid w:val="00443CCB"/>
    <w:rsid w:val="00447EFF"/>
    <w:rsid w:val="004629E3"/>
    <w:rsid w:val="0049453D"/>
    <w:rsid w:val="004A53E2"/>
    <w:rsid w:val="004C00E0"/>
    <w:rsid w:val="004C0984"/>
    <w:rsid w:val="004C67D1"/>
    <w:rsid w:val="004E5168"/>
    <w:rsid w:val="004E531F"/>
    <w:rsid w:val="004E5982"/>
    <w:rsid w:val="005165E7"/>
    <w:rsid w:val="0054708E"/>
    <w:rsid w:val="00557015"/>
    <w:rsid w:val="00590863"/>
    <w:rsid w:val="005A4118"/>
    <w:rsid w:val="005B4219"/>
    <w:rsid w:val="005C65E9"/>
    <w:rsid w:val="005C6F61"/>
    <w:rsid w:val="005D0AB5"/>
    <w:rsid w:val="005D254D"/>
    <w:rsid w:val="005E3080"/>
    <w:rsid w:val="006027F3"/>
    <w:rsid w:val="00603026"/>
    <w:rsid w:val="00604F7F"/>
    <w:rsid w:val="00626BFE"/>
    <w:rsid w:val="006408F0"/>
    <w:rsid w:val="006529EE"/>
    <w:rsid w:val="00671FC8"/>
    <w:rsid w:val="00681B72"/>
    <w:rsid w:val="00691A3B"/>
    <w:rsid w:val="006973EF"/>
    <w:rsid w:val="006A32CD"/>
    <w:rsid w:val="006C7922"/>
    <w:rsid w:val="006D2AE8"/>
    <w:rsid w:val="006D6926"/>
    <w:rsid w:val="006E0B46"/>
    <w:rsid w:val="006E3200"/>
    <w:rsid w:val="00703C7A"/>
    <w:rsid w:val="00710203"/>
    <w:rsid w:val="0072571A"/>
    <w:rsid w:val="0074428C"/>
    <w:rsid w:val="007448BE"/>
    <w:rsid w:val="00754B91"/>
    <w:rsid w:val="00754F8F"/>
    <w:rsid w:val="00763C03"/>
    <w:rsid w:val="00764438"/>
    <w:rsid w:val="00767FEA"/>
    <w:rsid w:val="007733CC"/>
    <w:rsid w:val="007736C6"/>
    <w:rsid w:val="0079439F"/>
    <w:rsid w:val="00795C5B"/>
    <w:rsid w:val="00797663"/>
    <w:rsid w:val="007E2BB8"/>
    <w:rsid w:val="007F0B7C"/>
    <w:rsid w:val="008109A5"/>
    <w:rsid w:val="00824588"/>
    <w:rsid w:val="00853B89"/>
    <w:rsid w:val="0087345A"/>
    <w:rsid w:val="00873533"/>
    <w:rsid w:val="00882DF1"/>
    <w:rsid w:val="008B420C"/>
    <w:rsid w:val="008C609F"/>
    <w:rsid w:val="008D450E"/>
    <w:rsid w:val="008F6DD2"/>
    <w:rsid w:val="008F6E18"/>
    <w:rsid w:val="00905163"/>
    <w:rsid w:val="00912DC2"/>
    <w:rsid w:val="009305C4"/>
    <w:rsid w:val="009317D4"/>
    <w:rsid w:val="009372C0"/>
    <w:rsid w:val="00953E7E"/>
    <w:rsid w:val="00967543"/>
    <w:rsid w:val="0097338A"/>
    <w:rsid w:val="00975A5B"/>
    <w:rsid w:val="00976ACE"/>
    <w:rsid w:val="009A65D9"/>
    <w:rsid w:val="009C301D"/>
    <w:rsid w:val="009E2260"/>
    <w:rsid w:val="009F44A9"/>
    <w:rsid w:val="009F764D"/>
    <w:rsid w:val="00A00544"/>
    <w:rsid w:val="00A01FF7"/>
    <w:rsid w:val="00A06344"/>
    <w:rsid w:val="00A93F8D"/>
    <w:rsid w:val="00AB2E7E"/>
    <w:rsid w:val="00AB3858"/>
    <w:rsid w:val="00AC06F8"/>
    <w:rsid w:val="00AD1F1B"/>
    <w:rsid w:val="00AD7A42"/>
    <w:rsid w:val="00AF12F5"/>
    <w:rsid w:val="00B01749"/>
    <w:rsid w:val="00B222A2"/>
    <w:rsid w:val="00B23D07"/>
    <w:rsid w:val="00B30B9C"/>
    <w:rsid w:val="00B40DE5"/>
    <w:rsid w:val="00B62FB6"/>
    <w:rsid w:val="00B83C47"/>
    <w:rsid w:val="00B85545"/>
    <w:rsid w:val="00B91FE3"/>
    <w:rsid w:val="00BB31D6"/>
    <w:rsid w:val="00BE1598"/>
    <w:rsid w:val="00BF5A1A"/>
    <w:rsid w:val="00C211C8"/>
    <w:rsid w:val="00C219B5"/>
    <w:rsid w:val="00C404FD"/>
    <w:rsid w:val="00C40946"/>
    <w:rsid w:val="00C414F2"/>
    <w:rsid w:val="00C854D1"/>
    <w:rsid w:val="00C9311D"/>
    <w:rsid w:val="00CA2BDE"/>
    <w:rsid w:val="00CA63F1"/>
    <w:rsid w:val="00CB2740"/>
    <w:rsid w:val="00CB4A08"/>
    <w:rsid w:val="00CB7A70"/>
    <w:rsid w:val="00CC3110"/>
    <w:rsid w:val="00CD188E"/>
    <w:rsid w:val="00CD3FAE"/>
    <w:rsid w:val="00CE7641"/>
    <w:rsid w:val="00CF20EF"/>
    <w:rsid w:val="00D11C2F"/>
    <w:rsid w:val="00D150F6"/>
    <w:rsid w:val="00D15992"/>
    <w:rsid w:val="00D210EA"/>
    <w:rsid w:val="00D228E1"/>
    <w:rsid w:val="00D263B1"/>
    <w:rsid w:val="00D435D8"/>
    <w:rsid w:val="00D45382"/>
    <w:rsid w:val="00D557CD"/>
    <w:rsid w:val="00D66DB8"/>
    <w:rsid w:val="00D67BD7"/>
    <w:rsid w:val="00D70655"/>
    <w:rsid w:val="00D8250D"/>
    <w:rsid w:val="00DA08F0"/>
    <w:rsid w:val="00DA4DF4"/>
    <w:rsid w:val="00DB3D0B"/>
    <w:rsid w:val="00DC0CB0"/>
    <w:rsid w:val="00DC100A"/>
    <w:rsid w:val="00DD4B26"/>
    <w:rsid w:val="00E16E73"/>
    <w:rsid w:val="00E20F54"/>
    <w:rsid w:val="00E50931"/>
    <w:rsid w:val="00E5364B"/>
    <w:rsid w:val="00E633A7"/>
    <w:rsid w:val="00E66245"/>
    <w:rsid w:val="00E86985"/>
    <w:rsid w:val="00E93ABB"/>
    <w:rsid w:val="00E962DB"/>
    <w:rsid w:val="00EB33B6"/>
    <w:rsid w:val="00EC0F7E"/>
    <w:rsid w:val="00ED6184"/>
    <w:rsid w:val="00EF6B0C"/>
    <w:rsid w:val="00F10AA3"/>
    <w:rsid w:val="00F156A0"/>
    <w:rsid w:val="00F322CF"/>
    <w:rsid w:val="00F54124"/>
    <w:rsid w:val="00F659D9"/>
    <w:rsid w:val="00F71C67"/>
    <w:rsid w:val="00F90406"/>
    <w:rsid w:val="00F96E06"/>
    <w:rsid w:val="00FB2EEF"/>
    <w:rsid w:val="00FC3415"/>
    <w:rsid w:val="00FE28F7"/>
    <w:rsid w:val="00FE60E0"/>
    <w:rsid w:val="052F254B"/>
    <w:rsid w:val="06D76ACD"/>
    <w:rsid w:val="06DD649D"/>
    <w:rsid w:val="0A3277E8"/>
    <w:rsid w:val="0C516D9A"/>
    <w:rsid w:val="115D1E00"/>
    <w:rsid w:val="123D6536"/>
    <w:rsid w:val="15A22D8C"/>
    <w:rsid w:val="188E3AC1"/>
    <w:rsid w:val="197659AB"/>
    <w:rsid w:val="1A512FD2"/>
    <w:rsid w:val="1AA34C6D"/>
    <w:rsid w:val="1CBB4733"/>
    <w:rsid w:val="1CE95744"/>
    <w:rsid w:val="1D774AFE"/>
    <w:rsid w:val="24357A8E"/>
    <w:rsid w:val="2AF101C5"/>
    <w:rsid w:val="2D404F0C"/>
    <w:rsid w:val="2F0957D2"/>
    <w:rsid w:val="30FF4854"/>
    <w:rsid w:val="32AB107A"/>
    <w:rsid w:val="341060C7"/>
    <w:rsid w:val="361E1D8B"/>
    <w:rsid w:val="3A091A47"/>
    <w:rsid w:val="3AA7481D"/>
    <w:rsid w:val="3F546C30"/>
    <w:rsid w:val="3FB5467E"/>
    <w:rsid w:val="3FBF258D"/>
    <w:rsid w:val="414D59F2"/>
    <w:rsid w:val="417C0A6B"/>
    <w:rsid w:val="443B37AF"/>
    <w:rsid w:val="447F4114"/>
    <w:rsid w:val="460844FD"/>
    <w:rsid w:val="49CD46AD"/>
    <w:rsid w:val="4D37228A"/>
    <w:rsid w:val="504D2588"/>
    <w:rsid w:val="520B5239"/>
    <w:rsid w:val="537D32BF"/>
    <w:rsid w:val="568D544B"/>
    <w:rsid w:val="574370EC"/>
    <w:rsid w:val="5EDF3223"/>
    <w:rsid w:val="6F4200CB"/>
    <w:rsid w:val="6F88436A"/>
    <w:rsid w:val="703A6FBE"/>
    <w:rsid w:val="740D2C3B"/>
    <w:rsid w:val="76E92F77"/>
    <w:rsid w:val="78E94574"/>
    <w:rsid w:val="78F10436"/>
    <w:rsid w:val="7D16490F"/>
    <w:rsid w:val="7D787377"/>
    <w:rsid w:val="7EA67F14"/>
    <w:rsid w:val="7EAD18D9"/>
    <w:rsid w:val="BE7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newstyle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10</Pages>
  <Words>3089</Words>
  <Characters>3240</Characters>
  <Lines>24</Lines>
  <Paragraphs>6</Paragraphs>
  <TotalTime>55</TotalTime>
  <ScaleCrop>false</ScaleCrop>
  <LinksUpToDate>false</LinksUpToDate>
  <CharactersWithSpaces>3348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2021-11-18T01:06:00Z</dcterms:created>
  <dc:creator>mzj002</dc:creator>
  <cp:lastModifiedBy>guest</cp:lastModifiedBy>
  <cp:lastPrinted>2022-10-27T15:19:00Z</cp:lastPrinted>
  <dcterms:modified xsi:type="dcterms:W3CDTF">2024-06-20T14:22:40Z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452842C2664349A0863DA5AE67B2AC50</vt:lpwstr>
  </property>
</Properties>
</file>