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301" w:rsidRDefault="008922AE">
      <w:pPr>
        <w:pStyle w:val="a7"/>
        <w:spacing w:before="0" w:beforeAutospacing="0" w:after="0" w:afterAutospacing="0" w:line="594" w:lineRule="exact"/>
        <w:jc w:val="center"/>
        <w:rPr>
          <w:rFonts w:ascii="Times New Roman" w:eastAsia="方正小标宋_GBK" w:hAnsi="Times New Roman" w:cs="Times New Roman"/>
        </w:rPr>
      </w:pPr>
      <w:r>
        <w:rPr>
          <w:rFonts w:ascii="Times New Roman" w:eastAsia="方正小标宋_GBK" w:hAnsi="Times New Roman" w:cs="Times New Roman"/>
          <w:sz w:val="44"/>
          <w:szCs w:val="44"/>
        </w:rPr>
        <w:t>沙坪坝区教育委员会</w:t>
      </w:r>
    </w:p>
    <w:p w:rsidR="00525301" w:rsidRDefault="008922AE">
      <w:pPr>
        <w:pStyle w:val="a7"/>
        <w:spacing w:before="0" w:beforeAutospacing="0" w:after="0" w:afterAutospacing="0" w:line="594"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关于</w:t>
      </w:r>
      <w:r>
        <w:rPr>
          <w:rFonts w:ascii="Times New Roman" w:eastAsia="方正小标宋_GBK" w:hAnsi="Times New Roman" w:cs="Times New Roman"/>
          <w:sz w:val="44"/>
          <w:szCs w:val="44"/>
        </w:rPr>
        <w:t>2021</w:t>
      </w:r>
      <w:r>
        <w:rPr>
          <w:rFonts w:ascii="Times New Roman" w:eastAsia="方正小标宋_GBK" w:hAnsi="Times New Roman" w:cs="Times New Roman"/>
          <w:sz w:val="44"/>
          <w:szCs w:val="44"/>
        </w:rPr>
        <w:t>年幼儿园招生工作的通告</w:t>
      </w:r>
    </w:p>
    <w:p w:rsidR="00525301" w:rsidRDefault="00525301">
      <w:pPr>
        <w:pStyle w:val="a7"/>
        <w:spacing w:before="0" w:beforeAutospacing="0" w:after="0" w:afterAutospacing="0" w:line="594" w:lineRule="exact"/>
        <w:jc w:val="center"/>
        <w:rPr>
          <w:rFonts w:ascii="Times New Roman" w:eastAsia="方正仿宋_GBK" w:hAnsi="Times New Roman" w:cs="Times New Roman"/>
        </w:rPr>
      </w:pPr>
    </w:p>
    <w:p w:rsidR="00525301" w:rsidRDefault="008922AE">
      <w:pPr>
        <w:pStyle w:val="a7"/>
        <w:spacing w:before="0" w:beforeAutospacing="0" w:after="0" w:afterAutospacing="0" w:line="594" w:lineRule="exact"/>
        <w:ind w:firstLine="630"/>
        <w:rPr>
          <w:rFonts w:ascii="Times New Roman" w:eastAsia="方正仿宋_GBK" w:hAnsi="Times New Roman" w:cs="Times New Roman"/>
          <w:sz w:val="32"/>
          <w:szCs w:val="32"/>
        </w:rPr>
      </w:pPr>
      <w:r>
        <w:rPr>
          <w:rFonts w:ascii="Times New Roman" w:eastAsia="方正仿宋_GBK" w:hAnsi="Times New Roman" w:cs="Times New Roman"/>
          <w:sz w:val="32"/>
          <w:szCs w:val="32"/>
        </w:rPr>
        <w:t>为深入贯彻落实《国务院关于当前发展学前教育的若干意见》《中共中央</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国务院关于学前教育深化改革规范发展的若干意见》等文件精神，按《幼儿园工作规程》要求，全面推进依法办园，进一步规范幼儿园招生工作，更好地为家长提供入园指导服务，现就做好</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年幼儿园招生工作安排通告如下：</w:t>
      </w:r>
    </w:p>
    <w:p w:rsidR="00525301" w:rsidRDefault="008922AE">
      <w:pPr>
        <w:pStyle w:val="a7"/>
        <w:spacing w:before="0" w:beforeAutospacing="0" w:after="0" w:afterAutospacing="0" w:line="594" w:lineRule="exact"/>
        <w:ind w:firstLine="630"/>
        <w:rPr>
          <w:rFonts w:ascii="Times New Roman" w:eastAsia="方正黑体_GBK" w:hAnsi="Times New Roman" w:cs="Times New Roman"/>
          <w:sz w:val="32"/>
          <w:szCs w:val="32"/>
        </w:rPr>
      </w:pPr>
      <w:r>
        <w:rPr>
          <w:rFonts w:ascii="Times New Roman" w:eastAsia="方正黑体_GBK" w:hAnsi="Times New Roman" w:cs="Times New Roman"/>
          <w:sz w:val="32"/>
          <w:szCs w:val="32"/>
        </w:rPr>
        <w:t>一、招生对象</w:t>
      </w:r>
    </w:p>
    <w:p w:rsidR="00525301" w:rsidRDefault="008922AE">
      <w:pPr>
        <w:pStyle w:val="a7"/>
        <w:spacing w:before="0" w:beforeAutospacing="0" w:after="0" w:afterAutospacing="0" w:line="594" w:lineRule="exact"/>
        <w:ind w:firstLine="630"/>
        <w:rPr>
          <w:rFonts w:ascii="Times New Roman" w:eastAsia="方正仿宋_GBK" w:hAnsi="Times New Roman" w:cs="Times New Roman"/>
          <w:sz w:val="32"/>
          <w:szCs w:val="32"/>
        </w:rPr>
      </w:pPr>
      <w:r>
        <w:rPr>
          <w:rFonts w:ascii="Times New Roman" w:eastAsia="方正仿宋_GBK" w:hAnsi="Times New Roman" w:cs="Times New Roman"/>
          <w:sz w:val="32"/>
          <w:szCs w:val="32"/>
        </w:rPr>
        <w:t>2017</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日至</w:t>
      </w: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31</w:t>
      </w:r>
      <w:r>
        <w:rPr>
          <w:rFonts w:ascii="Times New Roman" w:eastAsia="方正仿宋_GBK" w:hAnsi="Times New Roman" w:cs="Times New Roman"/>
          <w:sz w:val="32"/>
          <w:szCs w:val="32"/>
        </w:rPr>
        <w:t>日期间出生的身体健康的适龄幼儿可申请小班学位。</w:t>
      </w:r>
    </w:p>
    <w:p w:rsidR="00525301" w:rsidRDefault="008922AE">
      <w:pPr>
        <w:pStyle w:val="a7"/>
        <w:spacing w:before="0" w:beforeAutospacing="0" w:after="0" w:afterAutospacing="0" w:line="594" w:lineRule="exact"/>
        <w:ind w:firstLine="630"/>
        <w:rPr>
          <w:rFonts w:ascii="Times New Roman" w:eastAsia="方正黑体_GBK" w:hAnsi="Times New Roman" w:cs="Times New Roman"/>
          <w:sz w:val="32"/>
          <w:szCs w:val="32"/>
        </w:rPr>
      </w:pPr>
      <w:r>
        <w:rPr>
          <w:rFonts w:ascii="Times New Roman" w:eastAsia="方正黑体_GBK" w:hAnsi="Times New Roman" w:cs="Times New Roman"/>
          <w:sz w:val="32"/>
          <w:szCs w:val="32"/>
        </w:rPr>
        <w:t>二、幼儿园类别划分及招生条件</w:t>
      </w:r>
    </w:p>
    <w:p w:rsidR="00525301" w:rsidRDefault="008922AE">
      <w:pPr>
        <w:pStyle w:val="a7"/>
        <w:spacing w:before="0" w:beforeAutospacing="0" w:after="0" w:afterAutospacing="0" w:line="594" w:lineRule="exact"/>
        <w:ind w:firstLine="640"/>
        <w:rPr>
          <w:rFonts w:ascii="Times New Roman" w:eastAsia="方正楷体_GBK" w:hAnsi="Times New Roman" w:cs="Times New Roman"/>
          <w:sz w:val="32"/>
          <w:szCs w:val="32"/>
        </w:rPr>
      </w:pPr>
      <w:r>
        <w:rPr>
          <w:rFonts w:ascii="Times New Roman" w:eastAsia="方正楷体_GBK" w:hAnsi="方正楷体_GBK" w:cs="Times New Roman"/>
          <w:sz w:val="32"/>
          <w:szCs w:val="32"/>
        </w:rPr>
        <w:t>（一）幼儿园类别划分</w:t>
      </w:r>
    </w:p>
    <w:p w:rsidR="00525301" w:rsidRDefault="008922AE">
      <w:pPr>
        <w:pStyle w:val="a7"/>
        <w:spacing w:before="0" w:beforeAutospacing="0" w:after="0" w:afterAutospacing="0" w:line="594"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幼儿园按办学主体进行划分，可分为公办幼儿园（各级政府、企事业单位等举办的幼儿园）和民办幼儿园（私人或民办团体举办的幼儿园）。</w:t>
      </w:r>
      <w:r>
        <w:rPr>
          <w:rFonts w:ascii="Times New Roman" w:eastAsia="方正仿宋_GBK" w:hAnsi="Times New Roman" w:cs="Times New Roman"/>
          <w:sz w:val="32"/>
          <w:szCs w:val="32"/>
        </w:rPr>
        <w:t xml:space="preserve"> </w:t>
      </w:r>
    </w:p>
    <w:p w:rsidR="00525301" w:rsidRDefault="008922AE">
      <w:pPr>
        <w:pStyle w:val="a7"/>
        <w:spacing w:before="0" w:beforeAutospacing="0" w:after="0" w:afterAutospacing="0" w:line="594"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政府（教委）举办的公办幼儿园又分为小区配套公办幼儿园、公租房小区配套幼儿园及其他非小区配套公办幼儿园。</w:t>
      </w:r>
    </w:p>
    <w:p w:rsidR="00525301" w:rsidRDefault="008922AE">
      <w:pPr>
        <w:spacing w:line="556" w:lineRule="exact"/>
        <w:ind w:firstLineChars="200" w:firstLine="640"/>
        <w:rPr>
          <w:rFonts w:ascii="Times New Roman" w:eastAsia="方正楷体_GBK" w:hAnsi="Times New Roman"/>
          <w:bCs/>
          <w:color w:val="000000"/>
          <w:sz w:val="32"/>
          <w:szCs w:val="32"/>
        </w:rPr>
      </w:pPr>
      <w:r>
        <w:rPr>
          <w:rFonts w:ascii="Times New Roman" w:eastAsia="方正楷体_GBK" w:hAnsi="Times New Roman"/>
          <w:bCs/>
          <w:color w:val="000000"/>
          <w:sz w:val="32"/>
          <w:szCs w:val="32"/>
        </w:rPr>
        <w:t>（二）各类幼儿园招生条件</w:t>
      </w:r>
    </w:p>
    <w:p w:rsidR="00525301" w:rsidRDefault="008922AE">
      <w:pPr>
        <w:spacing w:line="556" w:lineRule="exact"/>
        <w:ind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1</w:t>
      </w:r>
      <w:r>
        <w:rPr>
          <w:rFonts w:ascii="Times New Roman" w:eastAsia="方正仿宋_GBK" w:hAnsi="Times New Roman"/>
          <w:sz w:val="32"/>
          <w:szCs w:val="32"/>
        </w:rPr>
        <w:t>.</w:t>
      </w:r>
      <w:r>
        <w:rPr>
          <w:rFonts w:ascii="Times New Roman" w:eastAsia="方正仿宋_GBK" w:hAnsi="Times New Roman"/>
          <w:sz w:val="32"/>
          <w:szCs w:val="32"/>
        </w:rPr>
        <w:t>非小区配套</w:t>
      </w:r>
      <w:r>
        <w:rPr>
          <w:rFonts w:ascii="Times New Roman" w:eastAsia="方正仿宋_GBK" w:hAnsi="Times New Roman"/>
          <w:color w:val="000000"/>
          <w:sz w:val="32"/>
          <w:szCs w:val="32"/>
        </w:rPr>
        <w:t>公办幼儿园首先满足沙坪坝区户籍（不含重庆高新区直管园区户籍，下同）适龄幼儿入园需求，如仍有容量将接收非沙坪坝区户籍适龄幼儿入园。</w:t>
      </w:r>
    </w:p>
    <w:p w:rsidR="00525301" w:rsidRDefault="008922AE">
      <w:pPr>
        <w:pStyle w:val="1"/>
        <w:spacing w:line="556" w:lineRule="exact"/>
        <w:ind w:firstLineChars="200" w:firstLine="640"/>
        <w:rPr>
          <w:rFonts w:eastAsia="方正仿宋_GBK"/>
          <w:color w:val="000000"/>
          <w:sz w:val="32"/>
          <w:szCs w:val="32"/>
        </w:rPr>
      </w:pPr>
      <w:r>
        <w:rPr>
          <w:rFonts w:eastAsia="方正仿宋_GBK"/>
          <w:color w:val="000000"/>
          <w:sz w:val="32"/>
          <w:szCs w:val="32"/>
        </w:rPr>
        <w:lastRenderedPageBreak/>
        <w:t>2.</w:t>
      </w:r>
      <w:r>
        <w:rPr>
          <w:rFonts w:eastAsia="方正仿宋_GBK"/>
          <w:color w:val="000000"/>
          <w:sz w:val="32"/>
          <w:szCs w:val="32"/>
        </w:rPr>
        <w:t>小区配套公办幼儿园按以下条件招生：</w:t>
      </w:r>
    </w:p>
    <w:p w:rsidR="00525301" w:rsidRDefault="008922AE">
      <w:pPr>
        <w:spacing w:line="594" w:lineRule="exact"/>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w:t>
      </w:r>
      <w:r>
        <w:rPr>
          <w:rFonts w:ascii="Times New Roman" w:eastAsia="方正仿宋_GBK" w:hAnsi="Times New Roman"/>
          <w:color w:val="000000"/>
          <w:sz w:val="32"/>
          <w:szCs w:val="32"/>
        </w:rPr>
        <w:t>1</w:t>
      </w:r>
      <w:r>
        <w:rPr>
          <w:rFonts w:ascii="Times New Roman" w:eastAsia="方正仿宋_GBK" w:hAnsi="Times New Roman"/>
          <w:color w:val="000000"/>
          <w:sz w:val="32"/>
          <w:szCs w:val="32"/>
        </w:rPr>
        <w:t>）首先满足符合人户一致的小区业主子女入园，即：适龄幼儿具有本小区户籍且户主为父或母，产权人必须为父（母、幼儿）且具有完全产权，完全产权地址、户籍地址与实际居住地址一致。</w:t>
      </w:r>
    </w:p>
    <w:p w:rsidR="00525301" w:rsidRDefault="008922AE">
      <w:pPr>
        <w:spacing w:line="594" w:lineRule="exact"/>
        <w:ind w:firstLineChars="200" w:firstLine="640"/>
        <w:rPr>
          <w:rFonts w:ascii="Times New Roman" w:eastAsia="方正仿宋_GBK" w:hAnsi="Times New Roman"/>
          <w:sz w:val="32"/>
          <w:szCs w:val="32"/>
        </w:rPr>
      </w:pPr>
      <w:r>
        <w:rPr>
          <w:rFonts w:ascii="Times New Roman" w:eastAsia="方正仿宋_GBK"/>
          <w:color w:val="000000"/>
          <w:sz w:val="32"/>
          <w:szCs w:val="32"/>
        </w:rPr>
        <w:t>（</w:t>
      </w:r>
      <w:r>
        <w:rPr>
          <w:rFonts w:ascii="Times New Roman" w:eastAsia="方正仿宋_GBK" w:hAnsi="Times New Roman"/>
          <w:color w:val="000000"/>
          <w:sz w:val="32"/>
          <w:szCs w:val="32"/>
        </w:rPr>
        <w:t>2</w:t>
      </w:r>
      <w:r>
        <w:rPr>
          <w:rFonts w:ascii="Times New Roman" w:eastAsia="方正仿宋_GBK"/>
          <w:color w:val="000000"/>
          <w:sz w:val="32"/>
          <w:szCs w:val="32"/>
        </w:rPr>
        <w:t>）</w:t>
      </w:r>
      <w:r>
        <w:rPr>
          <w:rFonts w:ascii="Times New Roman" w:eastAsia="方正仿宋_GBK" w:hAnsi="Times New Roman"/>
          <w:color w:val="000000"/>
          <w:spacing w:val="-20"/>
          <w:sz w:val="32"/>
          <w:szCs w:val="32"/>
        </w:rPr>
        <w:t>如</w:t>
      </w:r>
      <w:r>
        <w:rPr>
          <w:rFonts w:ascii="Times New Roman" w:eastAsia="方正仿宋_GBK" w:hAnsi="Times New Roman"/>
          <w:color w:val="000000"/>
          <w:sz w:val="32"/>
          <w:szCs w:val="32"/>
        </w:rPr>
        <w:t>符合第一条条件的小区业主子女人数超出招生计划，则以适龄幼儿户籍迁入现住址的时间先后顺序录取，额满为止。</w:t>
      </w:r>
    </w:p>
    <w:p w:rsidR="00525301" w:rsidRDefault="008922AE">
      <w:pPr>
        <w:pStyle w:val="1"/>
        <w:spacing w:line="556" w:lineRule="exact"/>
        <w:ind w:firstLineChars="200" w:firstLine="640"/>
        <w:rPr>
          <w:rFonts w:eastAsia="方正仿宋_GBK"/>
          <w:color w:val="000000"/>
          <w:sz w:val="32"/>
          <w:szCs w:val="32"/>
        </w:rPr>
      </w:pPr>
      <w:r>
        <w:rPr>
          <w:rFonts w:eastAsia="方正仿宋_GBK"/>
          <w:color w:val="000000"/>
          <w:sz w:val="32"/>
          <w:szCs w:val="32"/>
        </w:rPr>
        <w:t>（</w:t>
      </w:r>
      <w:r>
        <w:rPr>
          <w:rFonts w:eastAsia="方正仿宋_GBK"/>
          <w:color w:val="000000"/>
          <w:sz w:val="32"/>
          <w:szCs w:val="32"/>
        </w:rPr>
        <w:t>3</w:t>
      </w:r>
      <w:r>
        <w:rPr>
          <w:rFonts w:eastAsia="方正仿宋_GBK"/>
          <w:color w:val="000000"/>
          <w:sz w:val="32"/>
          <w:szCs w:val="32"/>
        </w:rPr>
        <w:t>）如符合第一条条件的小区业主子女入园后仍有容量，剩余容量纳入全区统一招生计划。</w:t>
      </w:r>
    </w:p>
    <w:p w:rsidR="00525301" w:rsidRDefault="008922AE">
      <w:pPr>
        <w:pStyle w:val="1"/>
        <w:spacing w:line="556" w:lineRule="exact"/>
        <w:ind w:firstLine="645"/>
        <w:rPr>
          <w:rFonts w:eastAsia="方正仿宋_GBK"/>
          <w:color w:val="000000"/>
          <w:sz w:val="32"/>
          <w:szCs w:val="32"/>
        </w:rPr>
      </w:pPr>
      <w:r>
        <w:rPr>
          <w:rFonts w:eastAsia="方正仿宋_GBK"/>
          <w:color w:val="000000"/>
          <w:sz w:val="32"/>
          <w:szCs w:val="32"/>
        </w:rPr>
        <w:t>3.</w:t>
      </w:r>
      <w:r>
        <w:rPr>
          <w:rFonts w:eastAsia="方正仿宋_GBK"/>
          <w:color w:val="000000"/>
          <w:sz w:val="32"/>
          <w:szCs w:val="32"/>
        </w:rPr>
        <w:t>公租房小区配套幼儿园，招收公租房小区租赁户的子女。租赁户及其子女应均是该公租房的共同承租人，且幼儿及其法定监护人（至少一方）的实际居住地与</w:t>
      </w:r>
      <w:r>
        <w:rPr>
          <w:rFonts w:eastAsia="方正仿宋_GBK"/>
          <w:color w:val="000000"/>
          <w:sz w:val="32"/>
          <w:szCs w:val="32"/>
        </w:rPr>
        <w:t>所申请的公租房地址一致。</w:t>
      </w:r>
    </w:p>
    <w:p w:rsidR="00525301" w:rsidRDefault="008922AE">
      <w:pPr>
        <w:pStyle w:val="1"/>
        <w:spacing w:line="556" w:lineRule="exact"/>
        <w:ind w:firstLine="645"/>
        <w:rPr>
          <w:rFonts w:eastAsia="方正仿宋_GBK"/>
          <w:color w:val="FF0000"/>
          <w:sz w:val="32"/>
          <w:szCs w:val="32"/>
        </w:rPr>
      </w:pPr>
      <w:r>
        <w:rPr>
          <w:rFonts w:eastAsia="方正仿宋_GBK"/>
          <w:color w:val="000000"/>
          <w:sz w:val="32"/>
          <w:szCs w:val="32"/>
        </w:rPr>
        <w:t>4.</w:t>
      </w:r>
      <w:r>
        <w:rPr>
          <w:rFonts w:eastAsia="方正仿宋_GBK"/>
          <w:color w:val="000000"/>
          <w:sz w:val="32"/>
          <w:szCs w:val="32"/>
        </w:rPr>
        <w:t>企事业单位（部队、高校等）举办的公办幼儿园招收本单位工作人员的子女后</w:t>
      </w:r>
      <w:r>
        <w:rPr>
          <w:rFonts w:eastAsia="方正仿宋_GBK"/>
          <w:sz w:val="32"/>
          <w:szCs w:val="32"/>
        </w:rPr>
        <w:t>，</w:t>
      </w:r>
      <w:r>
        <w:rPr>
          <w:rFonts w:eastAsia="方正仿宋_GBK"/>
          <w:color w:val="000000"/>
          <w:sz w:val="32"/>
          <w:szCs w:val="32"/>
        </w:rPr>
        <w:t>应当积极创造条件向社会开放，可纳入全区统一招生计划。</w:t>
      </w:r>
    </w:p>
    <w:p w:rsidR="00525301" w:rsidRDefault="008922AE">
      <w:pPr>
        <w:spacing w:line="556" w:lineRule="exact"/>
        <w:ind w:firstLineChars="200" w:firstLine="640"/>
        <w:rPr>
          <w:rFonts w:ascii="Times New Roman" w:eastAsia="方正仿宋_GBK" w:hAnsi="Times New Roman"/>
          <w:sz w:val="32"/>
          <w:szCs w:val="32"/>
        </w:rPr>
      </w:pPr>
      <w:r>
        <w:rPr>
          <w:rFonts w:ascii="Times New Roman" w:eastAsia="方正仿宋_GBK" w:hAnsi="Times New Roman"/>
          <w:color w:val="000000"/>
          <w:sz w:val="32"/>
          <w:szCs w:val="32"/>
        </w:rPr>
        <w:t>5.</w:t>
      </w:r>
      <w:r>
        <w:rPr>
          <w:rFonts w:ascii="Times New Roman" w:eastAsia="方正仿宋_GBK" w:hAnsi="Times New Roman"/>
          <w:color w:val="000000"/>
          <w:sz w:val="32"/>
          <w:szCs w:val="32"/>
        </w:rPr>
        <w:t>民办幼儿园根据幼儿园审批规模和招生计划自行招收适龄幼儿。</w:t>
      </w:r>
    </w:p>
    <w:p w:rsidR="00525301" w:rsidRDefault="008922AE">
      <w:pPr>
        <w:pStyle w:val="a7"/>
        <w:spacing w:before="0" w:beforeAutospacing="0" w:after="0" w:afterAutospacing="0" w:line="594" w:lineRule="exact"/>
        <w:ind w:firstLine="630"/>
        <w:rPr>
          <w:rFonts w:ascii="Times New Roman" w:eastAsia="方正黑体_GBK" w:hAnsi="Times New Roman" w:cs="Times New Roman"/>
          <w:sz w:val="32"/>
          <w:szCs w:val="32"/>
        </w:rPr>
      </w:pPr>
      <w:r>
        <w:rPr>
          <w:rFonts w:ascii="Times New Roman" w:eastAsia="方正黑体_GBK" w:hAnsi="Times New Roman" w:cs="Times New Roman"/>
          <w:sz w:val="32"/>
          <w:szCs w:val="32"/>
        </w:rPr>
        <w:t>三、报名办法</w:t>
      </w:r>
    </w:p>
    <w:p w:rsidR="00525301" w:rsidRDefault="008922AE">
      <w:pPr>
        <w:spacing w:line="520" w:lineRule="exact"/>
        <w:ind w:firstLineChars="200" w:firstLine="640"/>
        <w:jc w:val="center"/>
        <w:rPr>
          <w:rFonts w:ascii="Times New Roman" w:eastAsia="方正楷体_GBK" w:hAnsi="Times New Roman"/>
          <w:bCs/>
          <w:color w:val="000000"/>
          <w:sz w:val="32"/>
          <w:szCs w:val="32"/>
        </w:rPr>
      </w:pPr>
      <w:r>
        <w:rPr>
          <w:rFonts w:ascii="Times New Roman" w:eastAsia="方正楷体_GBK"/>
          <w:bCs/>
          <w:color w:val="000000"/>
          <w:sz w:val="32"/>
          <w:szCs w:val="32"/>
        </w:rPr>
        <w:t>（一）沙坪坝区幼儿园入园流程图</w:t>
      </w:r>
    </w:p>
    <w:p w:rsidR="00525301" w:rsidRDefault="008922AE">
      <w:pPr>
        <w:pStyle w:val="3"/>
        <w:rPr>
          <w:rFonts w:ascii="Times New Roman" w:hAnsi="Times New Roman" w:hint="default"/>
        </w:rPr>
      </w:pPr>
      <w:r>
        <w:rPr>
          <w:rFonts w:ascii="Times New Roman" w:hAnsi="Times New Roman" w:hint="default"/>
          <w:noProof/>
        </w:rPr>
        <w:lastRenderedPageBreak/>
        <w:drawing>
          <wp:inline distT="0" distB="0" distL="114300" distR="114300">
            <wp:extent cx="5988050" cy="5652135"/>
            <wp:effectExtent l="0" t="0" r="0" b="0"/>
            <wp:docPr id="6" name="图片 1" descr="C:/Users/wl/AppData/Local/Temp/wps.LTWyZ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wl/AppData/Local/Temp/wps.LTWyZywps"/>
                    <pic:cNvPicPr>
                      <a:picLocks noChangeAspect="1"/>
                    </pic:cNvPicPr>
                  </pic:nvPicPr>
                  <pic:blipFill>
                    <a:blip r:embed="rId8"/>
                    <a:stretch>
                      <a:fillRect/>
                    </a:stretch>
                  </pic:blipFill>
                  <pic:spPr>
                    <a:xfrm>
                      <a:off x="0" y="0"/>
                      <a:ext cx="5988050" cy="5652135"/>
                    </a:xfrm>
                    <a:prstGeom prst="rect">
                      <a:avLst/>
                    </a:prstGeom>
                    <a:noFill/>
                    <a:ln>
                      <a:noFill/>
                    </a:ln>
                  </pic:spPr>
                </pic:pic>
              </a:graphicData>
            </a:graphic>
          </wp:inline>
        </w:drawing>
      </w:r>
    </w:p>
    <w:p w:rsidR="00525301" w:rsidRDefault="008922AE">
      <w:pPr>
        <w:pStyle w:val="a7"/>
        <w:spacing w:before="0" w:beforeAutospacing="0" w:after="0" w:afterAutospacing="0" w:line="594" w:lineRule="exact"/>
        <w:ind w:firstLine="630"/>
        <w:rPr>
          <w:rFonts w:ascii="Times New Roman" w:eastAsia="方正仿宋_GBK" w:hAnsi="Times New Roman" w:cs="Times New Roman"/>
          <w:color w:val="000000"/>
          <w:kern w:val="2"/>
          <w:sz w:val="32"/>
          <w:szCs w:val="32"/>
        </w:rPr>
      </w:pPr>
      <w:r>
        <w:rPr>
          <w:rFonts w:ascii="Times New Roman" w:eastAsia="方正仿宋_GBK" w:hAnsi="Times New Roman" w:cs="Times New Roman"/>
          <w:color w:val="000000"/>
          <w:kern w:val="2"/>
          <w:sz w:val="32"/>
          <w:szCs w:val="32"/>
        </w:rPr>
        <w:t>幼儿园属于幼儿园。</w:t>
      </w:r>
    </w:p>
    <w:p w:rsidR="00525301" w:rsidRDefault="00525301">
      <w:pPr>
        <w:pStyle w:val="a7"/>
        <w:spacing w:before="0" w:beforeAutospacing="0" w:after="0" w:afterAutospacing="0" w:line="594" w:lineRule="exact"/>
        <w:ind w:firstLine="630"/>
        <w:rPr>
          <w:rFonts w:ascii="Times New Roman" w:eastAsia="方正仿宋_GBK" w:hAnsi="Times New Roman" w:cs="Times New Roman"/>
          <w:color w:val="000000"/>
          <w:kern w:val="2"/>
          <w:sz w:val="32"/>
          <w:szCs w:val="32"/>
        </w:rPr>
      </w:pPr>
    </w:p>
    <w:p w:rsidR="00525301" w:rsidRDefault="008922AE">
      <w:pPr>
        <w:spacing w:line="556" w:lineRule="exact"/>
        <w:ind w:firstLineChars="200" w:firstLine="640"/>
        <w:jc w:val="center"/>
        <w:rPr>
          <w:rFonts w:ascii="Times New Roman" w:eastAsia="方正楷体_GBK" w:hAnsi="Times New Roman"/>
          <w:sz w:val="32"/>
          <w:szCs w:val="32"/>
        </w:rPr>
      </w:pPr>
      <w:r>
        <w:rPr>
          <w:rFonts w:ascii="Times New Roman" w:eastAsia="方正楷体_GBK" w:hAnsi="方正楷体_GBK"/>
          <w:sz w:val="32"/>
          <w:szCs w:val="32"/>
        </w:rPr>
        <w:t>（二）公办幼儿园网络信息采集及学位申请</w:t>
      </w:r>
    </w:p>
    <w:p w:rsidR="00525301" w:rsidRDefault="008922AE">
      <w:pPr>
        <w:spacing w:line="556" w:lineRule="exact"/>
        <w:ind w:firstLineChars="200" w:firstLine="640"/>
        <w:jc w:val="left"/>
        <w:rPr>
          <w:rFonts w:ascii="Times New Roman" w:eastAsia="方正仿宋_GBK" w:hAnsi="Times New Roman"/>
          <w:color w:val="000000"/>
          <w:sz w:val="32"/>
          <w:szCs w:val="32"/>
        </w:rPr>
      </w:pPr>
      <w:r>
        <w:rPr>
          <w:rFonts w:ascii="Times New Roman" w:eastAsia="方正仿宋_GBK" w:hAnsi="Times New Roman"/>
          <w:color w:val="000000"/>
          <w:sz w:val="32"/>
          <w:szCs w:val="32"/>
        </w:rPr>
        <w:t>6</w:t>
      </w:r>
      <w:r>
        <w:rPr>
          <w:rFonts w:ascii="Times New Roman" w:eastAsia="方正仿宋_GBK" w:hAnsi="Times New Roman"/>
          <w:color w:val="000000"/>
          <w:sz w:val="32"/>
          <w:szCs w:val="32"/>
        </w:rPr>
        <w:t>月</w:t>
      </w:r>
      <w:r>
        <w:rPr>
          <w:rFonts w:ascii="Times New Roman" w:eastAsia="方正仿宋_GBK" w:hAnsi="Times New Roman"/>
          <w:color w:val="000000"/>
          <w:sz w:val="32"/>
          <w:szCs w:val="32"/>
        </w:rPr>
        <w:t>10</w:t>
      </w:r>
      <w:r>
        <w:rPr>
          <w:rFonts w:ascii="Times New Roman" w:eastAsia="方正仿宋_GBK" w:hAnsi="Times New Roman"/>
          <w:color w:val="000000"/>
          <w:sz w:val="32"/>
          <w:szCs w:val="32"/>
        </w:rPr>
        <w:t>日</w:t>
      </w:r>
      <w:r>
        <w:rPr>
          <w:rFonts w:ascii="Times New Roman" w:eastAsia="方正仿宋_GBK" w:hAnsi="Times New Roman"/>
          <w:color w:val="000000"/>
          <w:sz w:val="32"/>
          <w:szCs w:val="32"/>
        </w:rPr>
        <w:t>00:00—6</w:t>
      </w:r>
      <w:r>
        <w:rPr>
          <w:rFonts w:ascii="Times New Roman" w:eastAsia="方正仿宋_GBK" w:hAnsi="Times New Roman"/>
          <w:color w:val="000000"/>
          <w:sz w:val="32"/>
          <w:szCs w:val="32"/>
        </w:rPr>
        <w:t>月</w:t>
      </w:r>
      <w:r>
        <w:rPr>
          <w:rFonts w:ascii="Times New Roman" w:eastAsia="方正仿宋_GBK" w:hAnsi="Times New Roman"/>
          <w:color w:val="000000"/>
          <w:sz w:val="32"/>
          <w:szCs w:val="32"/>
        </w:rPr>
        <w:t>15</w:t>
      </w:r>
      <w:r>
        <w:rPr>
          <w:rFonts w:ascii="Times New Roman" w:eastAsia="方正仿宋_GBK" w:hAnsi="Times New Roman"/>
          <w:color w:val="000000"/>
          <w:sz w:val="32"/>
          <w:szCs w:val="32"/>
        </w:rPr>
        <w:t>日</w:t>
      </w:r>
      <w:r>
        <w:rPr>
          <w:rFonts w:ascii="Times New Roman" w:eastAsia="方正仿宋_GBK" w:hAnsi="Times New Roman"/>
          <w:color w:val="000000"/>
          <w:sz w:val="32"/>
          <w:szCs w:val="32"/>
        </w:rPr>
        <w:t>17:00</w:t>
      </w:r>
      <w:r>
        <w:rPr>
          <w:rFonts w:ascii="Times New Roman" w:eastAsia="方正仿宋_GBK" w:hAnsi="Times New Roman"/>
          <w:color w:val="000000"/>
          <w:sz w:val="32"/>
          <w:szCs w:val="32"/>
        </w:rPr>
        <w:t>，申请公办幼儿园学位的沙坪坝区户籍适龄幼儿监护人，登录</w:t>
      </w:r>
      <w:r>
        <w:rPr>
          <w:rFonts w:ascii="Times New Roman" w:eastAsia="方正仿宋_GBK" w:hAnsi="Times New Roman"/>
          <w:sz w:val="32"/>
          <w:szCs w:val="32"/>
        </w:rPr>
        <w:t>“</w:t>
      </w:r>
      <w:r>
        <w:rPr>
          <w:rFonts w:ascii="Times New Roman" w:eastAsia="方正仿宋_GBK" w:hAnsi="Times New Roman"/>
          <w:sz w:val="32"/>
          <w:szCs w:val="32"/>
        </w:rPr>
        <w:t>沙坪坝区义务教育和学前教育招生系统</w:t>
      </w:r>
      <w:r>
        <w:rPr>
          <w:rFonts w:ascii="Times New Roman" w:eastAsia="方正仿宋_GBK" w:hAnsi="Times New Roman"/>
          <w:sz w:val="32"/>
          <w:szCs w:val="32"/>
        </w:rPr>
        <w:t>”</w:t>
      </w:r>
      <w:r>
        <w:rPr>
          <w:rFonts w:ascii="Times New Roman" w:eastAsia="方正仿宋_GBK" w:hAnsi="Times New Roman"/>
          <w:sz w:val="32"/>
          <w:szCs w:val="32"/>
        </w:rPr>
        <w:t>（网址</w:t>
      </w:r>
      <w:r>
        <w:rPr>
          <w:rFonts w:ascii="Times New Roman" w:eastAsia="方正仿宋_GBK" w:hAnsi="Times New Roman"/>
          <w:sz w:val="32"/>
          <w:szCs w:val="32"/>
        </w:rPr>
        <w:t>http://zs.cqedu.net/</w:t>
      </w:r>
      <w:r>
        <w:rPr>
          <w:rFonts w:ascii="Times New Roman" w:eastAsia="方正仿宋_GBK" w:hAnsi="Times New Roman"/>
          <w:sz w:val="32"/>
          <w:szCs w:val="32"/>
        </w:rPr>
        <w:t>）</w:t>
      </w:r>
      <w:r>
        <w:rPr>
          <w:rFonts w:ascii="Times New Roman" w:eastAsia="方正仿宋_GBK" w:hAnsi="Times New Roman"/>
          <w:color w:val="000000"/>
          <w:sz w:val="32"/>
          <w:szCs w:val="32"/>
        </w:rPr>
        <w:t>，选择其中一所幼儿园进行网上信息采集。</w:t>
      </w:r>
    </w:p>
    <w:p w:rsidR="00525301" w:rsidRDefault="008922AE">
      <w:pPr>
        <w:spacing w:line="556" w:lineRule="exact"/>
        <w:ind w:firstLineChars="200" w:firstLine="640"/>
        <w:jc w:val="left"/>
        <w:rPr>
          <w:rFonts w:ascii="Times New Roman" w:eastAsia="方正仿宋_GBK" w:hAnsi="Times New Roman"/>
          <w:sz w:val="32"/>
          <w:szCs w:val="32"/>
        </w:rPr>
      </w:pPr>
      <w:r>
        <w:rPr>
          <w:rFonts w:ascii="Times New Roman" w:eastAsia="方正仿宋_GBK" w:hAnsi="Times New Roman"/>
          <w:sz w:val="32"/>
          <w:szCs w:val="32"/>
        </w:rPr>
        <w:lastRenderedPageBreak/>
        <w:t>6</w:t>
      </w:r>
      <w:r>
        <w:rPr>
          <w:rFonts w:ascii="Times New Roman" w:eastAsia="方正仿宋_GBK" w:hAnsi="Times New Roman"/>
          <w:sz w:val="32"/>
          <w:szCs w:val="32"/>
        </w:rPr>
        <w:t>月</w:t>
      </w:r>
      <w:r>
        <w:rPr>
          <w:rFonts w:ascii="Times New Roman" w:eastAsia="方正仿宋_GBK" w:hAnsi="Times New Roman"/>
          <w:sz w:val="32"/>
          <w:szCs w:val="32"/>
        </w:rPr>
        <w:t>20</w:t>
      </w:r>
      <w:r>
        <w:rPr>
          <w:rFonts w:ascii="Times New Roman" w:eastAsia="方正仿宋_GBK" w:hAnsi="Times New Roman"/>
          <w:sz w:val="32"/>
          <w:szCs w:val="32"/>
        </w:rPr>
        <w:t>日，区教委统一组织电脑摇号。摇号过程全程接受监督。电脑摇号结果产生后，</w:t>
      </w:r>
      <w:r>
        <w:rPr>
          <w:rFonts w:ascii="Times New Roman" w:eastAsia="方正仿宋_GBK" w:hAnsi="Times New Roman"/>
          <w:sz w:val="32"/>
          <w:szCs w:val="32"/>
        </w:rPr>
        <w:t>“</w:t>
      </w:r>
      <w:r>
        <w:rPr>
          <w:rFonts w:ascii="Times New Roman" w:eastAsia="方正仿宋_GBK" w:hAnsi="Times New Roman"/>
          <w:sz w:val="32"/>
          <w:szCs w:val="32"/>
        </w:rPr>
        <w:t>沙坪坝区义务教育和学前教育招生系统</w:t>
      </w:r>
      <w:r>
        <w:rPr>
          <w:rFonts w:ascii="Times New Roman" w:eastAsia="方正仿宋_GBK" w:hAnsi="Times New Roman"/>
          <w:sz w:val="32"/>
          <w:szCs w:val="32"/>
        </w:rPr>
        <w:t>”</w:t>
      </w:r>
      <w:r>
        <w:rPr>
          <w:rFonts w:ascii="Times New Roman" w:eastAsia="方正仿宋_GBK" w:hAnsi="Times New Roman"/>
          <w:sz w:val="32"/>
          <w:szCs w:val="32"/>
        </w:rPr>
        <w:t>将发送手机短信通知幼儿监护人登录系统查询摇号</w:t>
      </w:r>
      <w:r>
        <w:rPr>
          <w:rFonts w:ascii="Times New Roman" w:eastAsia="方正仿宋_GBK" w:hAnsi="Times New Roman"/>
          <w:color w:val="000000"/>
          <w:sz w:val="32"/>
          <w:szCs w:val="32"/>
        </w:rPr>
        <w:t>结果。经摇中的幼儿监护人须</w:t>
      </w:r>
      <w:r>
        <w:rPr>
          <w:rFonts w:ascii="Times New Roman" w:eastAsia="方正仿宋_GBK" w:hAnsi="Times New Roman"/>
          <w:sz w:val="32"/>
          <w:szCs w:val="32"/>
        </w:rPr>
        <w:t>在</w:t>
      </w:r>
      <w:r>
        <w:rPr>
          <w:rFonts w:ascii="Times New Roman" w:eastAsia="方正仿宋_GBK" w:hAnsi="Times New Roman"/>
          <w:sz w:val="32"/>
          <w:szCs w:val="32"/>
        </w:rPr>
        <w:t>6</w:t>
      </w:r>
      <w:r>
        <w:rPr>
          <w:rFonts w:ascii="Times New Roman" w:eastAsia="方正仿宋_GBK" w:hAnsi="Times New Roman"/>
          <w:sz w:val="32"/>
          <w:szCs w:val="32"/>
        </w:rPr>
        <w:t>月</w:t>
      </w:r>
      <w:r>
        <w:rPr>
          <w:rFonts w:ascii="Times New Roman" w:eastAsia="方正仿宋_GBK" w:hAnsi="Times New Roman"/>
          <w:sz w:val="32"/>
          <w:szCs w:val="32"/>
        </w:rPr>
        <w:t>21</w:t>
      </w:r>
      <w:r>
        <w:rPr>
          <w:rFonts w:ascii="Times New Roman" w:eastAsia="方正仿宋_GBK" w:hAnsi="Times New Roman"/>
          <w:sz w:val="32"/>
          <w:szCs w:val="32"/>
        </w:rPr>
        <w:t>日</w:t>
      </w:r>
      <w:r>
        <w:rPr>
          <w:rFonts w:ascii="Times New Roman" w:eastAsia="方正仿宋_GBK" w:hAnsi="Times New Roman"/>
          <w:sz w:val="32"/>
          <w:szCs w:val="32"/>
        </w:rPr>
        <w:t>18</w:t>
      </w:r>
      <w:r>
        <w:rPr>
          <w:rFonts w:ascii="Times New Roman" w:eastAsia="方正仿宋_GBK" w:hAnsi="Times New Roman"/>
          <w:sz w:val="32"/>
          <w:szCs w:val="32"/>
        </w:rPr>
        <w:t>：</w:t>
      </w:r>
      <w:r>
        <w:rPr>
          <w:rFonts w:ascii="Times New Roman" w:eastAsia="方正仿宋_GBK" w:hAnsi="Times New Roman"/>
          <w:sz w:val="32"/>
          <w:szCs w:val="32"/>
        </w:rPr>
        <w:t>00</w:t>
      </w:r>
      <w:r>
        <w:rPr>
          <w:rFonts w:ascii="Times New Roman" w:eastAsia="方正仿宋_GBK" w:hAnsi="Times New Roman"/>
          <w:sz w:val="32"/>
          <w:szCs w:val="32"/>
        </w:rPr>
        <w:t>前登录系统进行确认；未确认的，视为自动放弃。</w:t>
      </w:r>
    </w:p>
    <w:p w:rsidR="00525301" w:rsidRDefault="008922AE">
      <w:pPr>
        <w:spacing w:line="556" w:lineRule="exact"/>
        <w:ind w:firstLineChars="200" w:firstLine="640"/>
        <w:jc w:val="center"/>
        <w:rPr>
          <w:rFonts w:ascii="Times New Roman" w:eastAsia="方正楷体_GBK" w:hAnsi="Times New Roman"/>
          <w:color w:val="000000"/>
          <w:sz w:val="32"/>
          <w:szCs w:val="32"/>
        </w:rPr>
      </w:pPr>
      <w:r>
        <w:rPr>
          <w:rFonts w:ascii="Times New Roman" w:eastAsia="方正楷体_GBK" w:hAnsi="方正楷体_GBK"/>
          <w:color w:val="000000"/>
          <w:sz w:val="32"/>
          <w:szCs w:val="32"/>
        </w:rPr>
        <w:t>（三）各校现场审核资料</w:t>
      </w:r>
    </w:p>
    <w:p w:rsidR="00525301" w:rsidRDefault="008922AE">
      <w:pPr>
        <w:spacing w:line="556" w:lineRule="exact"/>
        <w:ind w:firstLineChars="200" w:firstLine="640"/>
        <w:jc w:val="left"/>
        <w:rPr>
          <w:rFonts w:ascii="Times New Roman" w:eastAsia="方正仿宋_GBK" w:hAnsi="Times New Roman"/>
          <w:color w:val="000000"/>
          <w:sz w:val="32"/>
          <w:szCs w:val="32"/>
        </w:rPr>
      </w:pPr>
      <w:r>
        <w:rPr>
          <w:rFonts w:ascii="Times New Roman" w:eastAsia="方正仿宋_GBK" w:hAnsi="Times New Roman"/>
          <w:color w:val="000000"/>
          <w:sz w:val="32"/>
          <w:szCs w:val="32"/>
        </w:rPr>
        <w:t>1.</w:t>
      </w:r>
      <w:r>
        <w:rPr>
          <w:rFonts w:ascii="Times New Roman" w:eastAsia="方正仿宋_GBK" w:hAnsi="Times New Roman"/>
          <w:color w:val="000000"/>
          <w:sz w:val="32"/>
          <w:szCs w:val="32"/>
        </w:rPr>
        <w:t>系统摇中且确认的适龄幼儿，现场审核资料包括：《户口簿》原件、复印件</w:t>
      </w:r>
      <w:r>
        <w:rPr>
          <w:rFonts w:ascii="Times New Roman" w:eastAsia="方正仿宋_GBK" w:hAnsi="Times New Roman"/>
          <w:color w:val="000000"/>
          <w:sz w:val="32"/>
          <w:szCs w:val="32"/>
        </w:rPr>
        <w:t>1</w:t>
      </w:r>
      <w:r>
        <w:rPr>
          <w:rFonts w:ascii="Times New Roman" w:eastAsia="方正仿宋_GBK" w:hAnsi="Times New Roman"/>
          <w:color w:val="000000"/>
          <w:sz w:val="32"/>
          <w:szCs w:val="32"/>
        </w:rPr>
        <w:t>份，《预防接种证》原件及幼儿园要求的其他材料。</w:t>
      </w:r>
    </w:p>
    <w:p w:rsidR="00525301" w:rsidRDefault="008922AE">
      <w:pPr>
        <w:spacing w:line="556" w:lineRule="exact"/>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2.</w:t>
      </w:r>
      <w:r>
        <w:rPr>
          <w:rFonts w:ascii="Times New Roman" w:eastAsia="方正仿宋_GBK" w:hAnsi="Times New Roman"/>
          <w:color w:val="000000"/>
          <w:sz w:val="32"/>
          <w:szCs w:val="32"/>
        </w:rPr>
        <w:t>符合</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人户一致</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的小区业主子女，现场审核资料包括：《户口簿》原件、复印</w:t>
      </w:r>
      <w:r>
        <w:rPr>
          <w:rFonts w:ascii="Times New Roman" w:eastAsia="方正仿宋_GBK" w:hAnsi="Times New Roman"/>
          <w:color w:val="000000"/>
          <w:sz w:val="32"/>
          <w:szCs w:val="32"/>
        </w:rPr>
        <w:t>件</w:t>
      </w:r>
      <w:r>
        <w:rPr>
          <w:rFonts w:ascii="Times New Roman" w:eastAsia="方正仿宋_GBK" w:hAnsi="Times New Roman"/>
          <w:color w:val="000000"/>
          <w:sz w:val="32"/>
          <w:szCs w:val="32"/>
        </w:rPr>
        <w:t>1</w:t>
      </w:r>
      <w:r>
        <w:rPr>
          <w:rFonts w:ascii="Times New Roman" w:eastAsia="方正仿宋_GBK" w:hAnsi="Times New Roman"/>
          <w:color w:val="000000"/>
          <w:sz w:val="32"/>
          <w:szCs w:val="32"/>
        </w:rPr>
        <w:t>份，房屋产权证明（如，不动产权证、房产证、房屋权属证明）原件、复印件</w:t>
      </w:r>
      <w:r>
        <w:rPr>
          <w:rFonts w:ascii="Times New Roman" w:eastAsia="方正仿宋_GBK" w:hAnsi="Times New Roman"/>
          <w:color w:val="000000"/>
          <w:sz w:val="32"/>
          <w:szCs w:val="32"/>
        </w:rPr>
        <w:t>1</w:t>
      </w:r>
      <w:r>
        <w:rPr>
          <w:rFonts w:ascii="Times New Roman" w:eastAsia="方正仿宋_GBK" w:hAnsi="Times New Roman"/>
          <w:color w:val="000000"/>
          <w:sz w:val="32"/>
          <w:szCs w:val="32"/>
        </w:rPr>
        <w:t>份，《预防接种证》原件及幼儿园要求的其他材料。</w:t>
      </w:r>
    </w:p>
    <w:p w:rsidR="00525301" w:rsidRDefault="008922AE">
      <w:pPr>
        <w:spacing w:line="556" w:lineRule="exact"/>
        <w:ind w:firstLineChars="200" w:firstLine="640"/>
        <w:jc w:val="left"/>
        <w:rPr>
          <w:rFonts w:ascii="Times New Roman" w:eastAsia="方正仿宋_GBK" w:hAnsi="Times New Roman"/>
          <w:color w:val="000000"/>
          <w:sz w:val="32"/>
          <w:szCs w:val="32"/>
        </w:rPr>
      </w:pPr>
      <w:r>
        <w:rPr>
          <w:rFonts w:ascii="Times New Roman" w:eastAsia="方正仿宋_GBK" w:hAnsi="Times New Roman"/>
          <w:color w:val="000000"/>
          <w:sz w:val="32"/>
          <w:szCs w:val="32"/>
        </w:rPr>
        <w:t>3.</w:t>
      </w:r>
      <w:r>
        <w:rPr>
          <w:rFonts w:ascii="Times New Roman" w:eastAsia="方正仿宋_GBK" w:hAnsi="Times New Roman"/>
          <w:color w:val="000000"/>
          <w:sz w:val="32"/>
          <w:szCs w:val="32"/>
        </w:rPr>
        <w:t>符合条件的公租房租赁户子女，现场审核资料包括：《公租房租赁合同》原件、复印件</w:t>
      </w:r>
      <w:r>
        <w:rPr>
          <w:rFonts w:ascii="Times New Roman" w:eastAsia="方正仿宋_GBK" w:hAnsi="Times New Roman"/>
          <w:color w:val="000000"/>
          <w:sz w:val="32"/>
          <w:szCs w:val="32"/>
        </w:rPr>
        <w:t>1</w:t>
      </w:r>
      <w:r>
        <w:rPr>
          <w:rFonts w:ascii="Times New Roman" w:eastAsia="方正仿宋_GBK" w:hAnsi="Times New Roman"/>
          <w:color w:val="000000"/>
          <w:sz w:val="32"/>
          <w:szCs w:val="32"/>
        </w:rPr>
        <w:t>份，《预防接种证》原件及幼儿园要求的其他材料。</w:t>
      </w:r>
    </w:p>
    <w:p w:rsidR="00525301" w:rsidRDefault="008922AE">
      <w:pPr>
        <w:spacing w:line="556" w:lineRule="exact"/>
        <w:ind w:firstLineChars="200" w:firstLine="640"/>
        <w:jc w:val="left"/>
        <w:rPr>
          <w:rFonts w:ascii="Times New Roman" w:eastAsia="方正仿宋_GBK" w:hAnsi="Times New Roman"/>
          <w:color w:val="000000"/>
          <w:sz w:val="32"/>
          <w:szCs w:val="32"/>
        </w:rPr>
      </w:pPr>
      <w:r>
        <w:rPr>
          <w:rFonts w:ascii="Times New Roman" w:eastAsia="方正仿宋_GBK" w:hAnsi="Times New Roman"/>
          <w:color w:val="000000"/>
          <w:sz w:val="32"/>
          <w:szCs w:val="32"/>
        </w:rPr>
        <w:t>4.</w:t>
      </w:r>
      <w:r>
        <w:rPr>
          <w:rFonts w:ascii="Times New Roman" w:eastAsia="方正仿宋_GBK" w:hAnsi="Times New Roman"/>
          <w:color w:val="000000"/>
          <w:sz w:val="32"/>
          <w:szCs w:val="32"/>
        </w:rPr>
        <w:t>符合企事业单位（部队、高校等）工作人员子女入园条件及民办幼儿园入园条件的适龄幼儿，按照幼儿园要求准备现场审核资料。</w:t>
      </w:r>
    </w:p>
    <w:p w:rsidR="00525301" w:rsidRDefault="00525301">
      <w:pPr>
        <w:pStyle w:val="a7"/>
        <w:spacing w:before="0" w:beforeAutospacing="0" w:after="0" w:afterAutospacing="0" w:line="594" w:lineRule="exact"/>
        <w:ind w:firstLineChars="200" w:firstLine="643"/>
        <w:rPr>
          <w:rFonts w:ascii="Times New Roman" w:eastAsia="方正仿宋_GBK" w:hAnsi="Times New Roman" w:cs="Times New Roman"/>
          <w:b/>
          <w:bCs/>
          <w:color w:val="000000"/>
          <w:sz w:val="32"/>
          <w:szCs w:val="32"/>
        </w:rPr>
      </w:pPr>
    </w:p>
    <w:p w:rsidR="00525301" w:rsidRDefault="00525301">
      <w:pPr>
        <w:pStyle w:val="a7"/>
        <w:spacing w:before="0" w:beforeAutospacing="0" w:after="0" w:afterAutospacing="0" w:line="594" w:lineRule="exact"/>
        <w:ind w:firstLineChars="200" w:firstLine="643"/>
        <w:rPr>
          <w:rFonts w:ascii="Times New Roman" w:eastAsia="方正仿宋_GBK" w:hAnsi="Times New Roman" w:cs="Times New Roman"/>
          <w:b/>
          <w:bCs/>
          <w:color w:val="000000"/>
          <w:sz w:val="32"/>
          <w:szCs w:val="32"/>
        </w:rPr>
      </w:pPr>
    </w:p>
    <w:p w:rsidR="00525301" w:rsidRDefault="00525301">
      <w:pPr>
        <w:pStyle w:val="a7"/>
        <w:spacing w:before="0" w:beforeAutospacing="0" w:after="0" w:afterAutospacing="0" w:line="594" w:lineRule="exact"/>
        <w:ind w:firstLineChars="200" w:firstLine="643"/>
        <w:rPr>
          <w:rFonts w:ascii="Times New Roman" w:eastAsia="方正仿宋_GBK" w:hAnsi="Times New Roman" w:cs="Times New Roman"/>
          <w:b/>
          <w:bCs/>
          <w:color w:val="000000"/>
          <w:sz w:val="32"/>
          <w:szCs w:val="32"/>
        </w:rPr>
      </w:pPr>
    </w:p>
    <w:p w:rsidR="00525301" w:rsidRDefault="00525301">
      <w:pPr>
        <w:pStyle w:val="a7"/>
        <w:spacing w:before="0" w:beforeAutospacing="0" w:after="0" w:afterAutospacing="0" w:line="594" w:lineRule="exact"/>
        <w:ind w:firstLineChars="200" w:firstLine="643"/>
        <w:rPr>
          <w:rFonts w:ascii="Times New Roman" w:eastAsia="方正仿宋_GBK" w:hAnsi="Times New Roman" w:cs="Times New Roman"/>
          <w:b/>
          <w:bCs/>
          <w:color w:val="000000"/>
          <w:sz w:val="32"/>
          <w:szCs w:val="32"/>
        </w:rPr>
      </w:pPr>
    </w:p>
    <w:p w:rsidR="00525301" w:rsidRDefault="00525301">
      <w:pPr>
        <w:pStyle w:val="a7"/>
        <w:spacing w:before="0" w:beforeAutospacing="0" w:after="0" w:afterAutospacing="0" w:line="594" w:lineRule="exact"/>
        <w:ind w:firstLineChars="200" w:firstLine="643"/>
        <w:rPr>
          <w:rFonts w:ascii="Times New Roman" w:eastAsia="方正仿宋_GBK" w:hAnsi="Times New Roman" w:cs="Times New Roman"/>
          <w:b/>
          <w:bCs/>
          <w:color w:val="000000"/>
          <w:sz w:val="32"/>
          <w:szCs w:val="32"/>
        </w:rPr>
      </w:pPr>
    </w:p>
    <w:p w:rsidR="00525301" w:rsidRDefault="008922AE">
      <w:pPr>
        <w:pStyle w:val="30"/>
        <w:adjustRightInd w:val="0"/>
        <w:snapToGrid w:val="0"/>
        <w:spacing w:after="0" w:line="594" w:lineRule="exact"/>
        <w:ind w:leftChars="0" w:left="0" w:firstLineChars="200" w:firstLine="640"/>
        <w:jc w:val="left"/>
        <w:rPr>
          <w:rFonts w:eastAsia="方正黑体_GBK"/>
          <w:kern w:val="0"/>
          <w:sz w:val="32"/>
          <w:szCs w:val="32"/>
        </w:rPr>
      </w:pPr>
      <w:r>
        <w:rPr>
          <w:rFonts w:eastAsia="方正黑体_GBK"/>
          <w:kern w:val="0"/>
          <w:sz w:val="32"/>
          <w:szCs w:val="32"/>
        </w:rPr>
        <w:lastRenderedPageBreak/>
        <w:t>四、招生日程安排</w:t>
      </w:r>
    </w:p>
    <w:tbl>
      <w:tblPr>
        <w:tblpPr w:leftFromText="180" w:rightFromText="180" w:vertAnchor="text" w:horzAnchor="page" w:tblpX="1733" w:tblpY="448"/>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7"/>
        <w:gridCol w:w="6423"/>
      </w:tblGrid>
      <w:tr w:rsidR="00525301">
        <w:trPr>
          <w:trHeight w:val="729"/>
        </w:trPr>
        <w:tc>
          <w:tcPr>
            <w:tcW w:w="2507" w:type="dxa"/>
          </w:tcPr>
          <w:p w:rsidR="00525301" w:rsidRDefault="008922AE">
            <w:pPr>
              <w:pStyle w:val="1"/>
              <w:spacing w:line="520" w:lineRule="exact"/>
              <w:jc w:val="center"/>
              <w:rPr>
                <w:rFonts w:eastAsia="方正仿宋_GBK"/>
                <w:b/>
                <w:bCs/>
                <w:color w:val="000000"/>
                <w:sz w:val="32"/>
                <w:szCs w:val="32"/>
              </w:rPr>
            </w:pPr>
            <w:r>
              <w:rPr>
                <w:rFonts w:eastAsia="方正仿宋_GBK"/>
                <w:b/>
                <w:bCs/>
                <w:color w:val="000000"/>
                <w:sz w:val="32"/>
                <w:szCs w:val="32"/>
              </w:rPr>
              <w:t>时间</w:t>
            </w:r>
          </w:p>
        </w:tc>
        <w:tc>
          <w:tcPr>
            <w:tcW w:w="6423" w:type="dxa"/>
          </w:tcPr>
          <w:p w:rsidR="00525301" w:rsidRDefault="008922AE">
            <w:pPr>
              <w:pStyle w:val="1"/>
              <w:spacing w:line="520" w:lineRule="exact"/>
              <w:jc w:val="center"/>
              <w:rPr>
                <w:rFonts w:eastAsia="方正仿宋_GBK"/>
                <w:b/>
                <w:bCs/>
                <w:color w:val="000000"/>
                <w:sz w:val="32"/>
                <w:szCs w:val="32"/>
              </w:rPr>
            </w:pPr>
            <w:r>
              <w:rPr>
                <w:rFonts w:eastAsia="方正仿宋_GBK"/>
                <w:b/>
                <w:bCs/>
                <w:color w:val="000000"/>
                <w:sz w:val="32"/>
                <w:szCs w:val="32"/>
              </w:rPr>
              <w:t>工作内容</w:t>
            </w:r>
          </w:p>
        </w:tc>
      </w:tr>
      <w:tr w:rsidR="00525301">
        <w:tc>
          <w:tcPr>
            <w:tcW w:w="2507" w:type="dxa"/>
            <w:vAlign w:val="center"/>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6</w:t>
            </w:r>
            <w:r>
              <w:rPr>
                <w:rFonts w:eastAsia="方正仿宋_GBK"/>
                <w:color w:val="000000"/>
                <w:sz w:val="28"/>
                <w:szCs w:val="28"/>
              </w:rPr>
              <w:t>月</w:t>
            </w:r>
            <w:r>
              <w:rPr>
                <w:rFonts w:eastAsia="方正仿宋_GBK"/>
                <w:color w:val="000000"/>
                <w:sz w:val="28"/>
                <w:szCs w:val="28"/>
              </w:rPr>
              <w:t>1</w:t>
            </w:r>
            <w:r>
              <w:rPr>
                <w:rFonts w:eastAsia="方正仿宋_GBK"/>
                <w:color w:val="000000"/>
                <w:sz w:val="28"/>
                <w:szCs w:val="28"/>
              </w:rPr>
              <w:t>日</w:t>
            </w:r>
          </w:p>
        </w:tc>
        <w:tc>
          <w:tcPr>
            <w:tcW w:w="6423" w:type="dxa"/>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小区配套公办幼儿园公布招生简章</w:t>
            </w:r>
          </w:p>
        </w:tc>
      </w:tr>
      <w:tr w:rsidR="00525301">
        <w:tc>
          <w:tcPr>
            <w:tcW w:w="2507" w:type="dxa"/>
            <w:vAlign w:val="center"/>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6</w:t>
            </w:r>
            <w:r>
              <w:rPr>
                <w:rFonts w:eastAsia="方正仿宋_GBK"/>
                <w:color w:val="000000"/>
                <w:sz w:val="28"/>
                <w:szCs w:val="28"/>
              </w:rPr>
              <w:t>月</w:t>
            </w:r>
            <w:r>
              <w:rPr>
                <w:rFonts w:eastAsia="方正仿宋_GBK"/>
                <w:color w:val="000000"/>
                <w:sz w:val="28"/>
                <w:szCs w:val="28"/>
              </w:rPr>
              <w:t>4</w:t>
            </w:r>
            <w:r>
              <w:rPr>
                <w:rFonts w:eastAsia="方正仿宋_GBK"/>
                <w:color w:val="000000"/>
                <w:sz w:val="28"/>
                <w:szCs w:val="28"/>
              </w:rPr>
              <w:t>日前</w:t>
            </w:r>
          </w:p>
        </w:tc>
        <w:tc>
          <w:tcPr>
            <w:tcW w:w="6423" w:type="dxa"/>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其他公办幼儿园公布招生简章</w:t>
            </w:r>
          </w:p>
        </w:tc>
      </w:tr>
      <w:tr w:rsidR="00525301">
        <w:tc>
          <w:tcPr>
            <w:tcW w:w="2507" w:type="dxa"/>
            <w:vAlign w:val="center"/>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6</w:t>
            </w:r>
            <w:r>
              <w:rPr>
                <w:rFonts w:eastAsia="方正仿宋_GBK"/>
                <w:color w:val="000000"/>
                <w:sz w:val="28"/>
                <w:szCs w:val="28"/>
              </w:rPr>
              <w:t>月</w:t>
            </w:r>
            <w:r>
              <w:rPr>
                <w:rFonts w:eastAsia="方正仿宋_GBK"/>
                <w:color w:val="000000"/>
                <w:sz w:val="28"/>
                <w:szCs w:val="28"/>
              </w:rPr>
              <w:t>4</w:t>
            </w:r>
            <w:r>
              <w:rPr>
                <w:rFonts w:eastAsia="方正仿宋_GBK"/>
                <w:color w:val="000000"/>
                <w:sz w:val="28"/>
                <w:szCs w:val="28"/>
              </w:rPr>
              <w:t>日</w:t>
            </w:r>
            <w:r>
              <w:rPr>
                <w:rFonts w:eastAsia="方正仿宋_GBK"/>
                <w:color w:val="000000"/>
                <w:sz w:val="28"/>
                <w:szCs w:val="28"/>
              </w:rPr>
              <w:t>—7</w:t>
            </w:r>
            <w:r>
              <w:rPr>
                <w:rFonts w:eastAsia="方正仿宋_GBK"/>
                <w:color w:val="000000"/>
                <w:sz w:val="28"/>
                <w:szCs w:val="28"/>
              </w:rPr>
              <w:t>日</w:t>
            </w:r>
          </w:p>
        </w:tc>
        <w:tc>
          <w:tcPr>
            <w:tcW w:w="6423" w:type="dxa"/>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小区配套公办幼儿园现场信息审核</w:t>
            </w:r>
          </w:p>
        </w:tc>
      </w:tr>
      <w:tr w:rsidR="00525301">
        <w:trPr>
          <w:trHeight w:val="490"/>
        </w:trPr>
        <w:tc>
          <w:tcPr>
            <w:tcW w:w="2507" w:type="dxa"/>
            <w:vAlign w:val="center"/>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6</w:t>
            </w:r>
            <w:r>
              <w:rPr>
                <w:rFonts w:eastAsia="方正仿宋_GBK"/>
                <w:color w:val="000000"/>
                <w:sz w:val="28"/>
                <w:szCs w:val="28"/>
              </w:rPr>
              <w:t>月</w:t>
            </w:r>
            <w:r>
              <w:rPr>
                <w:rFonts w:eastAsia="方正仿宋_GBK"/>
                <w:color w:val="000000"/>
                <w:sz w:val="28"/>
                <w:szCs w:val="28"/>
              </w:rPr>
              <w:t>10</w:t>
            </w:r>
            <w:r>
              <w:rPr>
                <w:rFonts w:eastAsia="方正仿宋_GBK"/>
                <w:color w:val="000000"/>
                <w:sz w:val="28"/>
                <w:szCs w:val="28"/>
              </w:rPr>
              <w:t>日</w:t>
            </w:r>
            <w:r>
              <w:rPr>
                <w:rFonts w:eastAsia="方正仿宋_GBK"/>
                <w:color w:val="000000"/>
                <w:sz w:val="28"/>
                <w:szCs w:val="28"/>
              </w:rPr>
              <w:t>00:00—15</w:t>
            </w:r>
            <w:r>
              <w:rPr>
                <w:rFonts w:eastAsia="方正仿宋_GBK"/>
                <w:color w:val="000000"/>
                <w:sz w:val="28"/>
                <w:szCs w:val="28"/>
              </w:rPr>
              <w:t>日</w:t>
            </w:r>
            <w:r>
              <w:rPr>
                <w:rFonts w:eastAsia="方正仿宋_GBK"/>
                <w:color w:val="000000"/>
                <w:sz w:val="28"/>
                <w:szCs w:val="28"/>
              </w:rPr>
              <w:t>17:00</w:t>
            </w:r>
          </w:p>
        </w:tc>
        <w:tc>
          <w:tcPr>
            <w:tcW w:w="6423" w:type="dxa"/>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申请入读公办幼儿园的沙坪坝区户籍幼儿信息采集</w:t>
            </w:r>
          </w:p>
        </w:tc>
      </w:tr>
      <w:tr w:rsidR="00525301">
        <w:trPr>
          <w:trHeight w:val="830"/>
        </w:trPr>
        <w:tc>
          <w:tcPr>
            <w:tcW w:w="2507" w:type="dxa"/>
            <w:vAlign w:val="center"/>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6</w:t>
            </w:r>
            <w:r>
              <w:rPr>
                <w:rFonts w:eastAsia="方正仿宋_GBK"/>
                <w:color w:val="000000"/>
                <w:sz w:val="28"/>
                <w:szCs w:val="28"/>
              </w:rPr>
              <w:t>月</w:t>
            </w:r>
            <w:r>
              <w:rPr>
                <w:rFonts w:eastAsia="方正仿宋_GBK"/>
                <w:color w:val="000000"/>
                <w:sz w:val="28"/>
                <w:szCs w:val="28"/>
              </w:rPr>
              <w:t>20</w:t>
            </w:r>
            <w:r>
              <w:rPr>
                <w:rFonts w:eastAsia="方正仿宋_GBK"/>
                <w:color w:val="000000"/>
                <w:sz w:val="28"/>
                <w:szCs w:val="28"/>
              </w:rPr>
              <w:t>日</w:t>
            </w:r>
          </w:p>
        </w:tc>
        <w:tc>
          <w:tcPr>
            <w:tcW w:w="6423" w:type="dxa"/>
          </w:tcPr>
          <w:p w:rsidR="00525301" w:rsidRDefault="008922AE">
            <w:pPr>
              <w:pStyle w:val="1"/>
              <w:spacing w:line="520" w:lineRule="exact"/>
              <w:jc w:val="left"/>
              <w:rPr>
                <w:rFonts w:eastAsia="方正仿宋_GBK"/>
                <w:color w:val="000000"/>
                <w:sz w:val="28"/>
                <w:szCs w:val="28"/>
              </w:rPr>
            </w:pPr>
            <w:r>
              <w:rPr>
                <w:rFonts w:eastAsia="方正仿宋_GBK"/>
                <w:sz w:val="28"/>
                <w:szCs w:val="28"/>
              </w:rPr>
              <w:t>申请学位的人数大于摇号招生计划数的公办幼儿园由区教委组织电脑摇号</w:t>
            </w:r>
          </w:p>
        </w:tc>
      </w:tr>
      <w:tr w:rsidR="00525301">
        <w:trPr>
          <w:trHeight w:val="557"/>
        </w:trPr>
        <w:tc>
          <w:tcPr>
            <w:tcW w:w="2507" w:type="dxa"/>
            <w:vAlign w:val="center"/>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6</w:t>
            </w:r>
            <w:r>
              <w:rPr>
                <w:rFonts w:eastAsia="方正仿宋_GBK"/>
                <w:color w:val="000000"/>
                <w:sz w:val="28"/>
                <w:szCs w:val="28"/>
              </w:rPr>
              <w:t>月</w:t>
            </w:r>
            <w:r>
              <w:rPr>
                <w:rFonts w:eastAsia="方正仿宋_GBK"/>
                <w:color w:val="000000"/>
                <w:sz w:val="28"/>
                <w:szCs w:val="28"/>
              </w:rPr>
              <w:t>21</w:t>
            </w:r>
            <w:r>
              <w:rPr>
                <w:rFonts w:eastAsia="方正仿宋_GBK"/>
                <w:color w:val="000000"/>
                <w:sz w:val="28"/>
                <w:szCs w:val="28"/>
              </w:rPr>
              <w:t>日</w:t>
            </w:r>
            <w:r>
              <w:rPr>
                <w:rFonts w:eastAsia="方正仿宋_GBK"/>
                <w:color w:val="000000"/>
                <w:sz w:val="28"/>
                <w:szCs w:val="28"/>
              </w:rPr>
              <w:t>18:00</w:t>
            </w:r>
            <w:r>
              <w:rPr>
                <w:rFonts w:eastAsia="方正仿宋_GBK"/>
                <w:color w:val="000000"/>
                <w:sz w:val="28"/>
                <w:szCs w:val="28"/>
              </w:rPr>
              <w:t>前</w:t>
            </w:r>
          </w:p>
        </w:tc>
        <w:tc>
          <w:tcPr>
            <w:tcW w:w="6423" w:type="dxa"/>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电脑摇中的幼儿监护人登录系统进行确认</w:t>
            </w:r>
          </w:p>
        </w:tc>
      </w:tr>
      <w:tr w:rsidR="00525301">
        <w:trPr>
          <w:trHeight w:val="830"/>
        </w:trPr>
        <w:tc>
          <w:tcPr>
            <w:tcW w:w="2507" w:type="dxa"/>
            <w:vAlign w:val="center"/>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6</w:t>
            </w:r>
            <w:r>
              <w:rPr>
                <w:rFonts w:eastAsia="方正仿宋_GBK"/>
                <w:color w:val="000000"/>
                <w:sz w:val="28"/>
                <w:szCs w:val="28"/>
              </w:rPr>
              <w:t>月</w:t>
            </w:r>
            <w:r>
              <w:rPr>
                <w:rFonts w:eastAsia="方正仿宋_GBK"/>
                <w:color w:val="000000"/>
                <w:sz w:val="28"/>
                <w:szCs w:val="28"/>
              </w:rPr>
              <w:t>22</w:t>
            </w:r>
            <w:r>
              <w:rPr>
                <w:rFonts w:eastAsia="方正仿宋_GBK"/>
                <w:color w:val="000000"/>
                <w:sz w:val="28"/>
                <w:szCs w:val="28"/>
              </w:rPr>
              <w:t>日</w:t>
            </w:r>
            <w:r>
              <w:rPr>
                <w:rFonts w:eastAsia="方正仿宋_GBK"/>
                <w:color w:val="000000"/>
                <w:sz w:val="28"/>
                <w:szCs w:val="28"/>
              </w:rPr>
              <w:t>—25</w:t>
            </w:r>
            <w:r>
              <w:rPr>
                <w:rFonts w:eastAsia="方正仿宋_GBK"/>
                <w:color w:val="000000"/>
                <w:sz w:val="28"/>
                <w:szCs w:val="28"/>
              </w:rPr>
              <w:t>日</w:t>
            </w:r>
          </w:p>
        </w:tc>
        <w:tc>
          <w:tcPr>
            <w:tcW w:w="6423" w:type="dxa"/>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摇中并确认的适龄幼儿监护人到幼儿园提交资料进行现场审核</w:t>
            </w:r>
          </w:p>
        </w:tc>
      </w:tr>
      <w:tr w:rsidR="00525301">
        <w:trPr>
          <w:trHeight w:val="481"/>
        </w:trPr>
        <w:tc>
          <w:tcPr>
            <w:tcW w:w="2507" w:type="dxa"/>
            <w:vAlign w:val="center"/>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6</w:t>
            </w:r>
            <w:r>
              <w:rPr>
                <w:rFonts w:eastAsia="方正仿宋_GBK"/>
                <w:color w:val="000000"/>
                <w:sz w:val="28"/>
                <w:szCs w:val="28"/>
              </w:rPr>
              <w:t>月</w:t>
            </w:r>
            <w:r>
              <w:rPr>
                <w:rFonts w:eastAsia="方正仿宋_GBK"/>
                <w:color w:val="000000"/>
                <w:sz w:val="28"/>
                <w:szCs w:val="28"/>
              </w:rPr>
              <w:t>30</w:t>
            </w:r>
            <w:r>
              <w:rPr>
                <w:rFonts w:eastAsia="方正仿宋_GBK"/>
                <w:color w:val="000000"/>
                <w:sz w:val="28"/>
                <w:szCs w:val="28"/>
              </w:rPr>
              <w:t>日前</w:t>
            </w:r>
          </w:p>
        </w:tc>
        <w:tc>
          <w:tcPr>
            <w:tcW w:w="6423" w:type="dxa"/>
          </w:tcPr>
          <w:p w:rsidR="00525301" w:rsidRDefault="008922AE">
            <w:pPr>
              <w:pStyle w:val="1"/>
              <w:spacing w:line="520" w:lineRule="exact"/>
              <w:jc w:val="left"/>
              <w:rPr>
                <w:rFonts w:eastAsia="方正仿宋_GBK"/>
                <w:color w:val="000000"/>
                <w:sz w:val="28"/>
                <w:szCs w:val="28"/>
              </w:rPr>
            </w:pPr>
            <w:r>
              <w:rPr>
                <w:rFonts w:eastAsia="方正仿宋_GBK"/>
                <w:color w:val="000000"/>
                <w:sz w:val="28"/>
                <w:szCs w:val="28"/>
              </w:rPr>
              <w:t>各幼儿园发放入园通知书</w:t>
            </w:r>
          </w:p>
        </w:tc>
      </w:tr>
    </w:tbl>
    <w:p w:rsidR="00525301" w:rsidRDefault="00525301">
      <w:pPr>
        <w:pStyle w:val="30"/>
        <w:adjustRightInd w:val="0"/>
        <w:snapToGrid w:val="0"/>
        <w:spacing w:after="0" w:line="594" w:lineRule="exact"/>
        <w:ind w:leftChars="0" w:left="0"/>
        <w:jc w:val="left"/>
        <w:rPr>
          <w:rFonts w:eastAsia="方正黑体_GBK"/>
          <w:sz w:val="32"/>
          <w:szCs w:val="32"/>
        </w:rPr>
      </w:pPr>
    </w:p>
    <w:p w:rsidR="00525301" w:rsidRDefault="008922AE">
      <w:pPr>
        <w:pStyle w:val="30"/>
        <w:numPr>
          <w:ilvl w:val="0"/>
          <w:numId w:val="1"/>
        </w:numPr>
        <w:adjustRightInd w:val="0"/>
        <w:snapToGrid w:val="0"/>
        <w:spacing w:after="0" w:line="594" w:lineRule="exact"/>
        <w:jc w:val="left"/>
        <w:rPr>
          <w:rFonts w:eastAsia="方正黑体_GBK"/>
          <w:sz w:val="32"/>
          <w:szCs w:val="32"/>
        </w:rPr>
      </w:pPr>
      <w:r>
        <w:rPr>
          <w:rFonts w:eastAsia="方正黑体_GBK"/>
          <w:sz w:val="32"/>
          <w:szCs w:val="32"/>
        </w:rPr>
        <w:t>注意事项（敬请认真阅读）</w:t>
      </w:r>
    </w:p>
    <w:p w:rsidR="00525301" w:rsidRDefault="008922AE">
      <w:pPr>
        <w:pStyle w:val="30"/>
        <w:adjustRightInd w:val="0"/>
        <w:snapToGrid w:val="0"/>
        <w:spacing w:after="0" w:line="594" w:lineRule="exact"/>
        <w:ind w:leftChars="0" w:left="0"/>
        <w:jc w:val="left"/>
        <w:rPr>
          <w:rFonts w:eastAsia="方正仿宋_GBK"/>
          <w:color w:val="000000"/>
          <w:sz w:val="32"/>
          <w:szCs w:val="32"/>
        </w:rPr>
      </w:pPr>
      <w:r>
        <w:rPr>
          <w:rFonts w:eastAsia="方正仿宋_GBK"/>
          <w:color w:val="000000"/>
          <w:sz w:val="32"/>
          <w:szCs w:val="32"/>
        </w:rPr>
        <w:t xml:space="preserve">    1.</w:t>
      </w:r>
      <w:r>
        <w:rPr>
          <w:rFonts w:eastAsia="方正仿宋_GBK"/>
          <w:color w:val="000000"/>
          <w:sz w:val="32"/>
          <w:szCs w:val="32"/>
        </w:rPr>
        <w:t>在学位申请前，适龄幼儿法定监护人须认真阅读意向幼儿园的招生简章，并认同该幼儿园的办学理念、办学条件及收费标准等。</w:t>
      </w:r>
    </w:p>
    <w:p w:rsidR="00525301" w:rsidRDefault="008922AE">
      <w:pPr>
        <w:spacing w:line="594" w:lineRule="exact"/>
        <w:ind w:firstLineChars="230" w:firstLine="736"/>
        <w:jc w:val="left"/>
        <w:rPr>
          <w:rFonts w:ascii="Times New Roman" w:eastAsia="方正仿宋_GBK" w:hAnsi="Times New Roman"/>
          <w:color w:val="000000"/>
          <w:sz w:val="32"/>
          <w:szCs w:val="32"/>
        </w:rPr>
      </w:pPr>
      <w:r>
        <w:rPr>
          <w:rFonts w:ascii="Times New Roman" w:eastAsia="方正仿宋_GBK" w:hAnsi="Times New Roman"/>
          <w:color w:val="000000"/>
          <w:sz w:val="32"/>
          <w:szCs w:val="32"/>
        </w:rPr>
        <w:t>2.</w:t>
      </w:r>
      <w:r>
        <w:rPr>
          <w:rFonts w:ascii="Times New Roman" w:eastAsia="方正仿宋_GBK" w:hAnsi="Times New Roman"/>
          <w:color w:val="000000"/>
          <w:sz w:val="32"/>
          <w:szCs w:val="32"/>
        </w:rPr>
        <w:t>双胞胎（多胞胎）子女可在以下两种方式中任选其一进行申请，一经选定不得更改。第一种方式：可以以其中一个孩子身份证号登记，进行捆绑申请。一经摇中，视为均被同园摇中。第二种方式：可以以多个孩子身份证号分别登记，分别申请学位。</w:t>
      </w:r>
      <w:r>
        <w:rPr>
          <w:rFonts w:ascii="Times New Roman" w:eastAsia="方正仿宋_GBK" w:hAnsi="Times New Roman"/>
          <w:color w:val="000000"/>
          <w:sz w:val="32"/>
          <w:szCs w:val="32"/>
        </w:rPr>
        <w:lastRenderedPageBreak/>
        <w:t>独立参与摇号，以各自摇号结果确定。</w:t>
      </w:r>
    </w:p>
    <w:p w:rsidR="00525301" w:rsidRDefault="008922AE">
      <w:pPr>
        <w:pStyle w:val="3"/>
        <w:spacing w:before="0" w:beforeAutospacing="0" w:after="0" w:afterAutospacing="0" w:line="594" w:lineRule="exact"/>
        <w:rPr>
          <w:rFonts w:ascii="Times New Roman" w:hAnsi="Times New Roman" w:hint="default"/>
          <w:b w:val="0"/>
          <w:bCs/>
        </w:rPr>
      </w:pPr>
      <w:r>
        <w:rPr>
          <w:rFonts w:ascii="Times New Roman" w:eastAsia="方正仿宋_GBK" w:hAnsi="Times New Roman" w:hint="default"/>
          <w:b w:val="0"/>
          <w:bCs/>
          <w:color w:val="000000"/>
          <w:sz w:val="32"/>
          <w:szCs w:val="32"/>
        </w:rPr>
        <w:t xml:space="preserve"> 3.</w:t>
      </w:r>
      <w:r>
        <w:rPr>
          <w:rFonts w:ascii="Times New Roman" w:eastAsia="方正仿宋_GBK" w:hAnsi="Times New Roman" w:hint="default"/>
          <w:b w:val="0"/>
          <w:bCs/>
          <w:color w:val="000000"/>
          <w:sz w:val="32"/>
          <w:szCs w:val="32"/>
        </w:rPr>
        <w:t>学前教育属于非义务教育阶段，如未能成功申请到公办幼儿园学位的，可自行联系周边民办幼儿园就读。</w:t>
      </w:r>
    </w:p>
    <w:p w:rsidR="00525301" w:rsidRDefault="008922AE">
      <w:pPr>
        <w:pStyle w:val="a7"/>
        <w:spacing w:before="0" w:beforeAutospacing="0" w:after="0" w:afterAutospacing="0" w:line="594" w:lineRule="exact"/>
        <w:ind w:firstLineChars="200" w:firstLine="640"/>
        <w:rPr>
          <w:rFonts w:ascii="Times New Roman" w:eastAsia="方正仿宋_GBK" w:hAnsi="Times New Roman" w:cs="Times New Roman"/>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lang w:val="en-GB"/>
        </w:rPr>
        <w:t>.</w:t>
      </w:r>
      <w:r>
        <w:rPr>
          <w:rFonts w:ascii="Times New Roman" w:eastAsia="方正仿宋_GBK" w:hAnsi="Times New Roman" w:cs="Times New Roman"/>
          <w:sz w:val="32"/>
          <w:szCs w:val="32"/>
        </w:rPr>
        <w:t>各幼儿园公布的招生简章仅</w:t>
      </w:r>
      <w:r>
        <w:rPr>
          <w:rFonts w:ascii="Times New Roman" w:eastAsia="方正仿宋_GBK" w:hAnsi="Times New Roman" w:cs="Times New Roman"/>
          <w:sz w:val="32"/>
          <w:szCs w:val="32"/>
        </w:rPr>
        <w:t>适用于</w:t>
      </w:r>
      <w:r>
        <w:rPr>
          <w:rFonts w:ascii="Times New Roman" w:eastAsia="方正仿宋_GBK" w:hAnsi="Times New Roman" w:cs="Times New Roman"/>
          <w:kern w:val="2"/>
          <w:sz w:val="32"/>
          <w:szCs w:val="32"/>
        </w:rPr>
        <w:t>2021</w:t>
      </w:r>
      <w:r>
        <w:rPr>
          <w:rFonts w:ascii="Times New Roman" w:eastAsia="方正仿宋_GBK" w:hAnsi="Times New Roman" w:cs="Times New Roman"/>
          <w:sz w:val="32"/>
          <w:szCs w:val="32"/>
        </w:rPr>
        <w:t>年。</w:t>
      </w:r>
    </w:p>
    <w:p w:rsidR="00525301" w:rsidRDefault="008922AE">
      <w:pPr>
        <w:pStyle w:val="a7"/>
        <w:spacing w:before="0" w:beforeAutospacing="0" w:after="0" w:afterAutospacing="0" w:line="594" w:lineRule="exact"/>
        <w:ind w:firstLine="645"/>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申报学位、信息采集、报名入学时提供的相关资料必须真实有效，若有弄虚作假行为，将按相关规定取消入园资格并追究相应法律责任。</w:t>
      </w:r>
    </w:p>
    <w:p w:rsidR="00525301" w:rsidRDefault="00525301">
      <w:pPr>
        <w:spacing w:line="594" w:lineRule="exact"/>
        <w:ind w:firstLineChars="200" w:firstLine="640"/>
        <w:contextualSpacing/>
        <w:rPr>
          <w:rFonts w:ascii="Times New Roman" w:eastAsia="方正仿宋_GBK" w:hAnsi="Times New Roman"/>
          <w:sz w:val="32"/>
          <w:szCs w:val="32"/>
        </w:rPr>
      </w:pPr>
    </w:p>
    <w:p w:rsidR="00525301" w:rsidRDefault="00525301">
      <w:pPr>
        <w:pStyle w:val="3"/>
        <w:rPr>
          <w:rFonts w:ascii="Times New Roman" w:hAnsi="Times New Roman" w:hint="default"/>
        </w:rPr>
      </w:pPr>
    </w:p>
    <w:p w:rsidR="00525301" w:rsidRDefault="00525301">
      <w:pPr>
        <w:rPr>
          <w:rFonts w:ascii="Times New Roman" w:hAnsi="Times New Roman"/>
        </w:rPr>
      </w:pPr>
    </w:p>
    <w:p w:rsidR="00525301" w:rsidRDefault="008922AE">
      <w:pPr>
        <w:pStyle w:val="a7"/>
        <w:spacing w:before="0" w:beforeAutospacing="0" w:after="0" w:afterAutospacing="0" w:line="594" w:lineRule="exact"/>
        <w:ind w:firstLine="426"/>
        <w:jc w:val="both"/>
        <w:rPr>
          <w:rFonts w:ascii="Times New Roman" w:hAnsi="Times New Roman" w:cs="Times New Roman"/>
          <w:sz w:val="32"/>
          <w:szCs w:val="32"/>
        </w:rPr>
      </w:pPr>
      <w:r>
        <w:rPr>
          <w:rFonts w:ascii="Times New Roman" w:eastAsia="方正仿宋_GBK" w:hAnsi="Times New Roman" w:cs="Times New Roman"/>
          <w:noProof/>
          <w:sz w:val="32"/>
          <w:szCs w:val="32"/>
        </w:rPr>
        <w:drawing>
          <wp:anchor distT="0" distB="0" distL="114300" distR="114300" simplePos="0" relativeHeight="251660288" behindDoc="0" locked="0" layoutInCell="1" allowOverlap="1">
            <wp:simplePos x="0" y="0"/>
            <wp:positionH relativeFrom="column">
              <wp:posOffset>3822700</wp:posOffset>
            </wp:positionH>
            <wp:positionV relativeFrom="paragraph">
              <wp:posOffset>146050</wp:posOffset>
            </wp:positionV>
            <wp:extent cx="1304925" cy="1285875"/>
            <wp:effectExtent l="0" t="0" r="9525" b="9525"/>
            <wp:wrapSquare wrapText="bothSides"/>
            <wp:docPr id="4" name="图片 4" descr="lALPDhJzwV_kLNzMh8yJ_137_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hJzwV_kLNzMh8yJ_137_135"/>
                    <pic:cNvPicPr>
                      <a:picLocks noChangeAspect="1"/>
                    </pic:cNvPicPr>
                  </pic:nvPicPr>
                  <pic:blipFill>
                    <a:blip r:embed="rId9"/>
                    <a:stretch>
                      <a:fillRect/>
                    </a:stretch>
                  </pic:blipFill>
                  <pic:spPr>
                    <a:xfrm>
                      <a:off x="0" y="0"/>
                      <a:ext cx="1304925" cy="1285875"/>
                    </a:xfrm>
                    <a:prstGeom prst="rect">
                      <a:avLst/>
                    </a:prstGeom>
                  </pic:spPr>
                </pic:pic>
              </a:graphicData>
            </a:graphic>
          </wp:anchor>
        </w:drawing>
      </w: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116840</wp:posOffset>
            </wp:positionH>
            <wp:positionV relativeFrom="paragraph">
              <wp:posOffset>25400</wp:posOffset>
            </wp:positionV>
            <wp:extent cx="1536700" cy="145478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36700" cy="1454785"/>
                    </a:xfrm>
                    <a:prstGeom prst="rect">
                      <a:avLst/>
                    </a:prstGeom>
                    <a:noFill/>
                  </pic:spPr>
                </pic:pic>
              </a:graphicData>
            </a:graphic>
          </wp:anchor>
        </w:drawing>
      </w:r>
    </w:p>
    <w:p w:rsidR="00525301" w:rsidRDefault="008922AE">
      <w:pPr>
        <w:pStyle w:val="a7"/>
        <w:spacing w:before="0" w:beforeAutospacing="0" w:after="0" w:afterAutospacing="0" w:line="594" w:lineRule="exact"/>
        <w:ind w:firstLine="425"/>
        <w:jc w:val="both"/>
        <w:rPr>
          <w:rFonts w:ascii="Times New Roman" w:eastAsia="方正仿宋_GBK" w:hAnsi="Times New Roman" w:cs="Times New Roman"/>
          <w:sz w:val="32"/>
          <w:szCs w:val="32"/>
        </w:rPr>
      </w:pPr>
      <w:r>
        <w:rPr>
          <w:rFonts w:ascii="Times New Roman" w:eastAsia="方正仿宋_GBK" w:hAnsi="Times New Roman" w:cs="Times New Roman"/>
          <w:noProof/>
          <w:sz w:val="32"/>
          <w:szCs w:val="32"/>
        </w:rPr>
        <w:drawing>
          <wp:inline distT="0" distB="0" distL="114300" distR="114300">
            <wp:extent cx="1304925" cy="1285875"/>
            <wp:effectExtent l="0" t="0" r="9525" b="9525"/>
            <wp:docPr id="3" name="图片 3" descr="lALPDhJzwV_kLNzMh8yJ_137_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hJzwV_kLNzMh8yJ_137_135"/>
                    <pic:cNvPicPr>
                      <a:picLocks noChangeAspect="1"/>
                    </pic:cNvPicPr>
                  </pic:nvPicPr>
                  <pic:blipFill>
                    <a:blip r:embed="rId9"/>
                    <a:stretch>
                      <a:fillRect/>
                    </a:stretch>
                  </pic:blipFill>
                  <pic:spPr>
                    <a:xfrm>
                      <a:off x="0" y="0"/>
                      <a:ext cx="1304925" cy="1285875"/>
                    </a:xfrm>
                    <a:prstGeom prst="rect">
                      <a:avLst/>
                    </a:prstGeom>
                  </pic:spPr>
                </pic:pic>
              </a:graphicData>
            </a:graphic>
          </wp:inline>
        </w:drawing>
      </w:r>
    </w:p>
    <w:p w:rsidR="00525301" w:rsidRDefault="00525301">
      <w:pPr>
        <w:pStyle w:val="a7"/>
        <w:spacing w:before="0" w:beforeAutospacing="0" w:after="0" w:afterAutospacing="0" w:line="594" w:lineRule="exact"/>
        <w:ind w:firstLine="425"/>
        <w:jc w:val="both"/>
        <w:rPr>
          <w:rFonts w:ascii="Times New Roman" w:eastAsia="方正仿宋_GBK" w:hAnsi="Times New Roman" w:cs="Times New Roman"/>
          <w:sz w:val="32"/>
          <w:szCs w:val="32"/>
        </w:rPr>
      </w:pPr>
    </w:p>
    <w:p w:rsidR="00525301" w:rsidRDefault="00525301">
      <w:pPr>
        <w:pStyle w:val="a7"/>
        <w:spacing w:before="0" w:beforeAutospacing="0" w:after="0" w:afterAutospacing="0" w:line="594" w:lineRule="exact"/>
        <w:rPr>
          <w:rFonts w:ascii="Times New Roman" w:eastAsia="方正仿宋_GBK" w:hAnsi="Times New Roman" w:cs="Times New Roman"/>
          <w:sz w:val="32"/>
          <w:szCs w:val="32"/>
        </w:rPr>
      </w:pPr>
    </w:p>
    <w:p w:rsidR="00525301" w:rsidRDefault="008922AE">
      <w:pPr>
        <w:pStyle w:val="a7"/>
        <w:spacing w:before="0" w:beforeAutospacing="0" w:after="0" w:afterAutospacing="0" w:line="594" w:lineRule="exact"/>
        <w:ind w:firstLineChars="200" w:firstLine="560"/>
        <w:rPr>
          <w:rFonts w:ascii="Times New Roman" w:eastAsia="方正仿宋_GBK" w:hAnsi="Times New Roman" w:cs="Times New Roman"/>
          <w:color w:val="FF0000"/>
          <w:sz w:val="28"/>
          <w:szCs w:val="28"/>
        </w:rPr>
      </w:pPr>
      <w:r>
        <w:rPr>
          <w:rFonts w:ascii="Times New Roman" w:eastAsia="方正仿宋_GBK" w:hAnsi="Times New Roman" w:cs="Times New Roman"/>
          <w:color w:val="FF0000"/>
          <w:sz w:val="28"/>
          <w:szCs w:val="28"/>
        </w:rPr>
        <w:t>沙坪坝教育</w:t>
      </w:r>
      <w:r>
        <w:rPr>
          <w:rFonts w:ascii="Times New Roman" w:eastAsia="方正仿宋_GBK" w:hAnsi="Times New Roman" w:cs="Times New Roman"/>
          <w:color w:val="FF0000"/>
          <w:sz w:val="28"/>
          <w:szCs w:val="28"/>
        </w:rPr>
        <w:t xml:space="preserve">                             </w:t>
      </w:r>
      <w:r>
        <w:rPr>
          <w:rFonts w:ascii="Times New Roman" w:eastAsia="方正仿宋_GBK" w:hAnsi="Times New Roman" w:cs="Times New Roman"/>
          <w:color w:val="FF0000"/>
          <w:sz w:val="28"/>
          <w:szCs w:val="28"/>
        </w:rPr>
        <w:t>沙坪坝区幼儿园</w:t>
      </w:r>
    </w:p>
    <w:p w:rsidR="00525301" w:rsidRDefault="008922AE">
      <w:pPr>
        <w:pStyle w:val="a7"/>
        <w:spacing w:before="0" w:beforeAutospacing="0" w:after="0" w:afterAutospacing="0" w:line="594" w:lineRule="exact"/>
        <w:ind w:firstLineChars="300" w:firstLine="840"/>
        <w:rPr>
          <w:rFonts w:ascii="Times New Roman" w:eastAsia="方正仿宋_GBK" w:hAnsi="Times New Roman" w:cs="Times New Roman"/>
          <w:color w:val="FF0000"/>
          <w:sz w:val="28"/>
          <w:szCs w:val="28"/>
        </w:rPr>
      </w:pPr>
      <w:r>
        <w:rPr>
          <w:rFonts w:ascii="Times New Roman" w:eastAsia="方正仿宋_GBK" w:hAnsi="Times New Roman" w:cs="Times New Roman"/>
          <w:color w:val="FF0000"/>
          <w:sz w:val="28"/>
          <w:szCs w:val="28"/>
        </w:rPr>
        <w:t>二维码</w:t>
      </w:r>
      <w:r>
        <w:rPr>
          <w:rFonts w:ascii="Times New Roman" w:eastAsia="方正仿宋_GBK" w:hAnsi="Times New Roman" w:cs="Times New Roman"/>
          <w:color w:val="FF0000"/>
          <w:sz w:val="28"/>
          <w:szCs w:val="28"/>
        </w:rPr>
        <w:t xml:space="preserve">                               </w:t>
      </w:r>
      <w:r>
        <w:rPr>
          <w:rFonts w:ascii="Times New Roman" w:eastAsia="方正仿宋_GBK" w:hAnsi="Times New Roman" w:cs="Times New Roman"/>
          <w:color w:val="FF0000"/>
          <w:sz w:val="28"/>
          <w:szCs w:val="28"/>
        </w:rPr>
        <w:t>学位申请二维码</w:t>
      </w:r>
    </w:p>
    <w:p w:rsidR="00525301" w:rsidRDefault="00525301">
      <w:pPr>
        <w:pStyle w:val="a7"/>
        <w:spacing w:before="0" w:beforeAutospacing="0" w:after="0" w:afterAutospacing="0" w:line="594" w:lineRule="exact"/>
        <w:rPr>
          <w:rFonts w:ascii="Times New Roman" w:eastAsia="方正仿宋_GBK" w:hAnsi="Times New Roman" w:cs="Times New Roman"/>
          <w:sz w:val="28"/>
          <w:szCs w:val="28"/>
        </w:rPr>
      </w:pPr>
    </w:p>
    <w:p w:rsidR="00525301" w:rsidRDefault="00525301">
      <w:pPr>
        <w:pStyle w:val="a7"/>
        <w:spacing w:before="0" w:beforeAutospacing="0" w:after="0" w:afterAutospacing="0" w:line="594" w:lineRule="exact"/>
        <w:rPr>
          <w:rFonts w:ascii="Times New Roman" w:eastAsia="方正仿宋_GBK" w:hAnsi="Times New Roman" w:cs="Times New Roman"/>
          <w:sz w:val="28"/>
          <w:szCs w:val="28"/>
        </w:rPr>
      </w:pPr>
    </w:p>
    <w:p w:rsidR="00525301" w:rsidRDefault="008922AE">
      <w:pPr>
        <w:pStyle w:val="a7"/>
        <w:spacing w:before="0" w:beforeAutospacing="0" w:after="0" w:afterAutospacing="0" w:line="594" w:lineRule="exact"/>
        <w:ind w:firstLine="4965"/>
        <w:jc w:val="right"/>
        <w:rPr>
          <w:rFonts w:ascii="Times New Roman" w:eastAsia="方正仿宋_GBK" w:hAnsi="Times New Roman" w:cs="Times New Roman"/>
        </w:rPr>
      </w:pPr>
      <w:r>
        <w:rPr>
          <w:rFonts w:ascii="Times New Roman" w:eastAsia="方正仿宋_GBK" w:hAnsi="Times New Roman" w:cs="Times New Roman"/>
          <w:sz w:val="32"/>
          <w:szCs w:val="32"/>
        </w:rPr>
        <w:t>沙坪坝区教育委员会</w:t>
      </w:r>
    </w:p>
    <w:p w:rsidR="00525301" w:rsidRDefault="008922AE">
      <w:pPr>
        <w:pStyle w:val="a7"/>
        <w:spacing w:before="0" w:beforeAutospacing="0" w:after="0" w:afterAutospacing="0" w:line="594" w:lineRule="exact"/>
        <w:jc w:val="right"/>
        <w:rPr>
          <w:rFonts w:ascii="Times New Roman" w:eastAsia="方正仿宋_GBK" w:hAnsi="Times New Roman" w:cs="Times New Roman"/>
          <w:sz w:val="32"/>
          <w:szCs w:val="32"/>
        </w:rPr>
      </w:pPr>
      <w:r>
        <w:rPr>
          <w:rFonts w:ascii="Times New Roman" w:eastAsia="方正仿宋_GBK" w:hAnsi="Times New Roman" w:cs="Times New Roman"/>
          <w:kern w:val="2"/>
          <w:sz w:val="32"/>
          <w:szCs w:val="32"/>
        </w:rPr>
        <w:t>2021</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26</w:t>
      </w:r>
      <w:r>
        <w:rPr>
          <w:rFonts w:ascii="Times New Roman" w:eastAsia="方正仿宋_GBK" w:hAnsi="Times New Roman" w:cs="Times New Roman"/>
          <w:sz w:val="32"/>
          <w:szCs w:val="32"/>
        </w:rPr>
        <w:t>日</w:t>
      </w:r>
    </w:p>
    <w:p w:rsidR="008F63D4" w:rsidRDefault="008F63D4">
      <w:pPr>
        <w:pStyle w:val="a7"/>
        <w:spacing w:before="0" w:beforeAutospacing="0" w:after="0" w:afterAutospacing="0" w:line="594" w:lineRule="exact"/>
        <w:jc w:val="right"/>
        <w:rPr>
          <w:rFonts w:ascii="Times New Roman" w:eastAsia="方正仿宋_GBK" w:hAnsi="Times New Roman" w:cs="Times New Roman"/>
          <w:sz w:val="32"/>
          <w:szCs w:val="32"/>
        </w:rPr>
      </w:pPr>
    </w:p>
    <w:p w:rsidR="008F63D4" w:rsidRDefault="008F63D4" w:rsidP="008F63D4">
      <w:pPr>
        <w:pStyle w:val="a7"/>
        <w:spacing w:before="0" w:beforeAutospacing="0" w:after="0" w:afterAutospacing="0" w:line="594" w:lineRule="exact"/>
        <w:ind w:firstLineChars="100" w:firstLine="320"/>
        <w:rPr>
          <w:rFonts w:ascii="Times New Roman" w:eastAsia="方正仿宋_GBK" w:hAnsi="Times New Roman" w:cs="Times New Roman" w:hint="eastAsia"/>
          <w:sz w:val="32"/>
          <w:szCs w:val="32"/>
        </w:rPr>
      </w:pPr>
      <w:bookmarkStart w:id="0" w:name="_GoBack"/>
      <w:bookmarkEnd w:id="0"/>
      <w:r>
        <w:rPr>
          <w:rFonts w:ascii="Times New Roman" w:eastAsia="方正仿宋_GBK" w:hAnsi="Times New Roman" w:cs="Times New Roman" w:hint="eastAsia"/>
          <w:sz w:val="32"/>
          <w:szCs w:val="32"/>
        </w:rPr>
        <w:t>（此件</w:t>
      </w:r>
      <w:r>
        <w:rPr>
          <w:rFonts w:ascii="Times New Roman" w:eastAsia="方正仿宋_GBK" w:hAnsi="Times New Roman" w:cs="Times New Roman"/>
          <w:sz w:val="32"/>
          <w:szCs w:val="32"/>
        </w:rPr>
        <w:t>公开发布）</w:t>
      </w:r>
    </w:p>
    <w:sectPr w:rsidR="008F63D4">
      <w:footerReference w:type="even" r:id="rId11"/>
      <w:footerReference w:type="default" r:id="rId12"/>
      <w:pgSz w:w="11906" w:h="16838"/>
      <w:pgMar w:top="1814" w:right="1446" w:bottom="1644" w:left="1446"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2AE" w:rsidRDefault="008922AE">
      <w:r>
        <w:separator/>
      </w:r>
    </w:p>
  </w:endnote>
  <w:endnote w:type="continuationSeparator" w:id="0">
    <w:p w:rsidR="008922AE" w:rsidRDefault="00892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C0AA3822-C5C0-436B-8093-8CB21CD441C1}"/>
    <w:embedBoldItalic r:id="rId2" w:fontKey="{F75F21C1-9F72-4E3C-8A29-D3013ABE6064}"/>
  </w:font>
  <w:font w:name="方正小标宋_GBK">
    <w:panose1 w:val="03000509000000000000"/>
    <w:charset w:val="86"/>
    <w:family w:val="script"/>
    <w:pitch w:val="fixed"/>
    <w:sig w:usb0="00000001" w:usb1="080E0000" w:usb2="00000010" w:usb3="00000000" w:csb0="00040000" w:csb1="00000000"/>
    <w:embedRegular r:id="rId3" w:subsetted="1" w:fontKey="{291A60CB-A3E6-4AF2-A1D2-CAAAEE65CC4D}"/>
  </w:font>
  <w:font w:name="方正仿宋_GBK">
    <w:panose1 w:val="03000509000000000000"/>
    <w:charset w:val="86"/>
    <w:family w:val="script"/>
    <w:pitch w:val="fixed"/>
    <w:sig w:usb0="00000001" w:usb1="080E0000" w:usb2="00000010" w:usb3="00000000" w:csb0="00040000" w:csb1="00000000"/>
    <w:embedRegular r:id="rId4" w:subsetted="1" w:fontKey="{FBD05EC5-DF76-4E19-A29A-91159C37418C}"/>
    <w:embedBold r:id="rId5" w:subsetted="1" w:fontKey="{9267F6DA-C6D5-4A51-9E3F-0BA91CC291B4}"/>
  </w:font>
  <w:font w:name="方正黑体_GBK">
    <w:panose1 w:val="03000509000000000000"/>
    <w:charset w:val="86"/>
    <w:family w:val="script"/>
    <w:pitch w:val="fixed"/>
    <w:sig w:usb0="00000001" w:usb1="080E0000" w:usb2="00000010" w:usb3="00000000" w:csb0="00040000" w:csb1="00000000"/>
    <w:embedRegular r:id="rId6" w:subsetted="1" w:fontKey="{C68B9320-3828-4C48-8463-F356F0DC04B0}"/>
  </w:font>
  <w:font w:name="方正楷体_GBK">
    <w:panose1 w:val="03000509000000000000"/>
    <w:charset w:val="86"/>
    <w:family w:val="script"/>
    <w:pitch w:val="fixed"/>
    <w:sig w:usb0="00000001" w:usb1="080E0000" w:usb2="00000010" w:usb3="00000000" w:csb0="00040000" w:csb1="00000000"/>
    <w:embedRegular r:id="rId7" w:subsetted="1" w:fontKey="{A8A44747-C414-46F6-B30F-74AFCF93E7FC}"/>
  </w:font>
  <w:font w:name="Cambria">
    <w:panose1 w:val="02040503050406030204"/>
    <w:charset w:val="00"/>
    <w:family w:val="roman"/>
    <w:pitch w:val="variable"/>
    <w:sig w:usb0="E00002FF" w:usb1="400004FF" w:usb2="00000000" w:usb3="00000000" w:csb0="0000019F" w:csb1="00000000"/>
    <w:embedRegular r:id="rId8" w:fontKey="{C5D2F9D2-7DB5-4BC2-9609-52204B03D3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301" w:rsidRDefault="008922AE">
    <w:pPr>
      <w:pStyle w:val="a5"/>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331FC" w:rsidRPr="004331FC">
      <w:rPr>
        <w:rFonts w:ascii="宋体"/>
        <w:noProof/>
        <w:sz w:val="28"/>
        <w:szCs w:val="28"/>
        <w:lang w:val="zh-CN"/>
      </w:rPr>
      <w:t>-</w:t>
    </w:r>
    <w:r w:rsidR="004331FC">
      <w:rPr>
        <w:rFonts w:ascii="宋体" w:hAnsi="宋体"/>
        <w:noProof/>
        <w:sz w:val="28"/>
        <w:szCs w:val="28"/>
      </w:rPr>
      <w:t xml:space="preserve"> 4 -</w:t>
    </w:r>
    <w:r>
      <w:rPr>
        <w:rFonts w:ascii="宋体" w:hAnsi="宋体"/>
        <w:sz w:val="28"/>
        <w:szCs w:val="28"/>
      </w:rPr>
      <w:fldChar w:fldCharType="end"/>
    </w:r>
  </w:p>
  <w:p w:rsidR="00525301" w:rsidRDefault="0052530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301" w:rsidRDefault="008922AE">
    <w:pPr>
      <w:pStyle w:val="a5"/>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331FC" w:rsidRPr="004331FC">
      <w:rPr>
        <w:rFonts w:ascii="宋体"/>
        <w:noProof/>
        <w:sz w:val="28"/>
        <w:szCs w:val="28"/>
        <w:lang w:val="zh-CN"/>
      </w:rPr>
      <w:t>-</w:t>
    </w:r>
    <w:r w:rsidR="004331FC">
      <w:rPr>
        <w:rFonts w:ascii="宋体" w:hAnsi="宋体"/>
        <w:noProof/>
        <w:sz w:val="28"/>
        <w:szCs w:val="28"/>
      </w:rPr>
      <w:t xml:space="preserve"> 5 -</w:t>
    </w:r>
    <w:r>
      <w:rPr>
        <w:rFonts w:ascii="宋体" w:hAnsi="宋体"/>
        <w:sz w:val="28"/>
        <w:szCs w:val="28"/>
      </w:rPr>
      <w:fldChar w:fldCharType="end"/>
    </w:r>
  </w:p>
  <w:p w:rsidR="00525301" w:rsidRDefault="0052530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2AE" w:rsidRDefault="008922AE">
      <w:r>
        <w:separator/>
      </w:r>
    </w:p>
  </w:footnote>
  <w:footnote w:type="continuationSeparator" w:id="0">
    <w:p w:rsidR="008922AE" w:rsidRDefault="008922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6A85F5"/>
    <w:multiLevelType w:val="singleLevel"/>
    <w:tmpl w:val="9D6A85F5"/>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embedTrueTypeFont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00D"/>
    <w:rsid w:val="00012213"/>
    <w:rsid w:val="00032A26"/>
    <w:rsid w:val="00037E25"/>
    <w:rsid w:val="00040BE0"/>
    <w:rsid w:val="00044A96"/>
    <w:rsid w:val="000606C6"/>
    <w:rsid w:val="00064FE8"/>
    <w:rsid w:val="00065161"/>
    <w:rsid w:val="000661DA"/>
    <w:rsid w:val="0007032E"/>
    <w:rsid w:val="000723A6"/>
    <w:rsid w:val="0007464B"/>
    <w:rsid w:val="000748EB"/>
    <w:rsid w:val="00076605"/>
    <w:rsid w:val="00076BB2"/>
    <w:rsid w:val="00080A02"/>
    <w:rsid w:val="00081681"/>
    <w:rsid w:val="000827A6"/>
    <w:rsid w:val="00084F13"/>
    <w:rsid w:val="000852F1"/>
    <w:rsid w:val="00087629"/>
    <w:rsid w:val="00090E28"/>
    <w:rsid w:val="0009513B"/>
    <w:rsid w:val="000A266E"/>
    <w:rsid w:val="000A2A72"/>
    <w:rsid w:val="000A58C3"/>
    <w:rsid w:val="000B6518"/>
    <w:rsid w:val="000C44E5"/>
    <w:rsid w:val="000D113C"/>
    <w:rsid w:val="000D1732"/>
    <w:rsid w:val="000E4689"/>
    <w:rsid w:val="000E540F"/>
    <w:rsid w:val="000F2897"/>
    <w:rsid w:val="000F34AA"/>
    <w:rsid w:val="00102288"/>
    <w:rsid w:val="00104710"/>
    <w:rsid w:val="001071BA"/>
    <w:rsid w:val="00110979"/>
    <w:rsid w:val="00114EA3"/>
    <w:rsid w:val="00116950"/>
    <w:rsid w:val="001214CB"/>
    <w:rsid w:val="00131F0C"/>
    <w:rsid w:val="00135AE2"/>
    <w:rsid w:val="00140540"/>
    <w:rsid w:val="00141D09"/>
    <w:rsid w:val="00146591"/>
    <w:rsid w:val="0015045C"/>
    <w:rsid w:val="0015133D"/>
    <w:rsid w:val="00154DF5"/>
    <w:rsid w:val="00163F93"/>
    <w:rsid w:val="001640BF"/>
    <w:rsid w:val="00165F6B"/>
    <w:rsid w:val="001767C1"/>
    <w:rsid w:val="00176FAB"/>
    <w:rsid w:val="00177622"/>
    <w:rsid w:val="00187D69"/>
    <w:rsid w:val="001968D2"/>
    <w:rsid w:val="001A427E"/>
    <w:rsid w:val="001C15C4"/>
    <w:rsid w:val="001C4DB6"/>
    <w:rsid w:val="001C7575"/>
    <w:rsid w:val="001D2DBE"/>
    <w:rsid w:val="001D587F"/>
    <w:rsid w:val="001E5952"/>
    <w:rsid w:val="001E5E93"/>
    <w:rsid w:val="001E79D0"/>
    <w:rsid w:val="001F39D6"/>
    <w:rsid w:val="001F6E83"/>
    <w:rsid w:val="002021BA"/>
    <w:rsid w:val="0020303D"/>
    <w:rsid w:val="00205CDB"/>
    <w:rsid w:val="00215007"/>
    <w:rsid w:val="002207F9"/>
    <w:rsid w:val="00221659"/>
    <w:rsid w:val="002270D7"/>
    <w:rsid w:val="00230471"/>
    <w:rsid w:val="00231E75"/>
    <w:rsid w:val="002337AA"/>
    <w:rsid w:val="00234300"/>
    <w:rsid w:val="00237221"/>
    <w:rsid w:val="00245662"/>
    <w:rsid w:val="0024585C"/>
    <w:rsid w:val="0025450C"/>
    <w:rsid w:val="00255A8E"/>
    <w:rsid w:val="00261F32"/>
    <w:rsid w:val="002634C5"/>
    <w:rsid w:val="00265106"/>
    <w:rsid w:val="0026583D"/>
    <w:rsid w:val="0027275C"/>
    <w:rsid w:val="00272835"/>
    <w:rsid w:val="002819DE"/>
    <w:rsid w:val="002839D2"/>
    <w:rsid w:val="00285957"/>
    <w:rsid w:val="002950C1"/>
    <w:rsid w:val="00296464"/>
    <w:rsid w:val="00297E17"/>
    <w:rsid w:val="002A1DC7"/>
    <w:rsid w:val="002A2A66"/>
    <w:rsid w:val="002A748B"/>
    <w:rsid w:val="002A7F8D"/>
    <w:rsid w:val="002B0042"/>
    <w:rsid w:val="002B199C"/>
    <w:rsid w:val="002B56C8"/>
    <w:rsid w:val="002B7083"/>
    <w:rsid w:val="002C435A"/>
    <w:rsid w:val="002D6593"/>
    <w:rsid w:val="002D7881"/>
    <w:rsid w:val="002E12D6"/>
    <w:rsid w:val="002E1542"/>
    <w:rsid w:val="002E3741"/>
    <w:rsid w:val="002E3F9D"/>
    <w:rsid w:val="002F3D9B"/>
    <w:rsid w:val="002F6363"/>
    <w:rsid w:val="002F71A6"/>
    <w:rsid w:val="003066BF"/>
    <w:rsid w:val="0030710D"/>
    <w:rsid w:val="00321F83"/>
    <w:rsid w:val="003342D7"/>
    <w:rsid w:val="003354FA"/>
    <w:rsid w:val="00345701"/>
    <w:rsid w:val="00350963"/>
    <w:rsid w:val="00360EFB"/>
    <w:rsid w:val="00361A3D"/>
    <w:rsid w:val="003629A9"/>
    <w:rsid w:val="003666D7"/>
    <w:rsid w:val="003772EC"/>
    <w:rsid w:val="003836BD"/>
    <w:rsid w:val="003840A2"/>
    <w:rsid w:val="00384B0A"/>
    <w:rsid w:val="00387153"/>
    <w:rsid w:val="00395D30"/>
    <w:rsid w:val="003A2DD5"/>
    <w:rsid w:val="003A593F"/>
    <w:rsid w:val="003B16ED"/>
    <w:rsid w:val="003B5A0C"/>
    <w:rsid w:val="003B6894"/>
    <w:rsid w:val="003C6003"/>
    <w:rsid w:val="003D08D5"/>
    <w:rsid w:val="003D22F4"/>
    <w:rsid w:val="003D5809"/>
    <w:rsid w:val="003D604F"/>
    <w:rsid w:val="003D75E1"/>
    <w:rsid w:val="003D7D26"/>
    <w:rsid w:val="003E177E"/>
    <w:rsid w:val="003F125C"/>
    <w:rsid w:val="004008DC"/>
    <w:rsid w:val="0040728D"/>
    <w:rsid w:val="00410CE1"/>
    <w:rsid w:val="004117B3"/>
    <w:rsid w:val="00425928"/>
    <w:rsid w:val="00425E5F"/>
    <w:rsid w:val="0043048D"/>
    <w:rsid w:val="004325EC"/>
    <w:rsid w:val="004331FC"/>
    <w:rsid w:val="004339E3"/>
    <w:rsid w:val="004349E5"/>
    <w:rsid w:val="0043747A"/>
    <w:rsid w:val="0044491E"/>
    <w:rsid w:val="0044604E"/>
    <w:rsid w:val="00446902"/>
    <w:rsid w:val="004529BE"/>
    <w:rsid w:val="004549C0"/>
    <w:rsid w:val="00457D05"/>
    <w:rsid w:val="00464F7F"/>
    <w:rsid w:val="0047600D"/>
    <w:rsid w:val="0048437A"/>
    <w:rsid w:val="00485905"/>
    <w:rsid w:val="00494B7F"/>
    <w:rsid w:val="00494F40"/>
    <w:rsid w:val="004C52AC"/>
    <w:rsid w:val="004D59C4"/>
    <w:rsid w:val="004D7C9B"/>
    <w:rsid w:val="004F08CB"/>
    <w:rsid w:val="004F1540"/>
    <w:rsid w:val="004F5970"/>
    <w:rsid w:val="004F65E1"/>
    <w:rsid w:val="005031A7"/>
    <w:rsid w:val="0050431C"/>
    <w:rsid w:val="005044E7"/>
    <w:rsid w:val="00505A23"/>
    <w:rsid w:val="00514966"/>
    <w:rsid w:val="00516F6A"/>
    <w:rsid w:val="005173AD"/>
    <w:rsid w:val="00520A94"/>
    <w:rsid w:val="00525301"/>
    <w:rsid w:val="00525D26"/>
    <w:rsid w:val="00533194"/>
    <w:rsid w:val="00533E2B"/>
    <w:rsid w:val="00536FC4"/>
    <w:rsid w:val="005445D0"/>
    <w:rsid w:val="005447D4"/>
    <w:rsid w:val="00545D22"/>
    <w:rsid w:val="005472A9"/>
    <w:rsid w:val="0055157E"/>
    <w:rsid w:val="00574D39"/>
    <w:rsid w:val="00583DC2"/>
    <w:rsid w:val="00584FED"/>
    <w:rsid w:val="00586A87"/>
    <w:rsid w:val="00587B05"/>
    <w:rsid w:val="005A12E8"/>
    <w:rsid w:val="005B2E79"/>
    <w:rsid w:val="005C1CD0"/>
    <w:rsid w:val="005C2195"/>
    <w:rsid w:val="005C4E77"/>
    <w:rsid w:val="005C6056"/>
    <w:rsid w:val="005D5ACE"/>
    <w:rsid w:val="005E1A4B"/>
    <w:rsid w:val="005E66E8"/>
    <w:rsid w:val="005F0853"/>
    <w:rsid w:val="005F1C2F"/>
    <w:rsid w:val="005F3C0F"/>
    <w:rsid w:val="00604E6D"/>
    <w:rsid w:val="0060748E"/>
    <w:rsid w:val="006158CA"/>
    <w:rsid w:val="00622CE6"/>
    <w:rsid w:val="00623472"/>
    <w:rsid w:val="00627A24"/>
    <w:rsid w:val="006335EF"/>
    <w:rsid w:val="00635CDE"/>
    <w:rsid w:val="0064353B"/>
    <w:rsid w:val="00651DBF"/>
    <w:rsid w:val="00656797"/>
    <w:rsid w:val="00656AD3"/>
    <w:rsid w:val="00661C02"/>
    <w:rsid w:val="00662218"/>
    <w:rsid w:val="00675910"/>
    <w:rsid w:val="00676519"/>
    <w:rsid w:val="00686633"/>
    <w:rsid w:val="0069252F"/>
    <w:rsid w:val="00693CBA"/>
    <w:rsid w:val="00694A12"/>
    <w:rsid w:val="006A4E0A"/>
    <w:rsid w:val="006B21A3"/>
    <w:rsid w:val="006B29D6"/>
    <w:rsid w:val="006C001B"/>
    <w:rsid w:val="006C0DA9"/>
    <w:rsid w:val="006C2688"/>
    <w:rsid w:val="006C2CBD"/>
    <w:rsid w:val="006C2E13"/>
    <w:rsid w:val="006D2A6D"/>
    <w:rsid w:val="006D7F01"/>
    <w:rsid w:val="006E3D53"/>
    <w:rsid w:val="006E6F46"/>
    <w:rsid w:val="00700014"/>
    <w:rsid w:val="0071104E"/>
    <w:rsid w:val="00714BEE"/>
    <w:rsid w:val="00715C1C"/>
    <w:rsid w:val="007220F1"/>
    <w:rsid w:val="007239A7"/>
    <w:rsid w:val="00730EB9"/>
    <w:rsid w:val="007436D7"/>
    <w:rsid w:val="00747A19"/>
    <w:rsid w:val="0075281D"/>
    <w:rsid w:val="007605DB"/>
    <w:rsid w:val="007609C9"/>
    <w:rsid w:val="007623B8"/>
    <w:rsid w:val="00767368"/>
    <w:rsid w:val="00771A43"/>
    <w:rsid w:val="00776E64"/>
    <w:rsid w:val="00783125"/>
    <w:rsid w:val="007907AE"/>
    <w:rsid w:val="00791808"/>
    <w:rsid w:val="007925C2"/>
    <w:rsid w:val="007960CE"/>
    <w:rsid w:val="007A040D"/>
    <w:rsid w:val="007A3F6D"/>
    <w:rsid w:val="007A42CD"/>
    <w:rsid w:val="007A620F"/>
    <w:rsid w:val="007C03A7"/>
    <w:rsid w:val="007C10BA"/>
    <w:rsid w:val="007C38E7"/>
    <w:rsid w:val="007C6588"/>
    <w:rsid w:val="007C7F50"/>
    <w:rsid w:val="007D25F6"/>
    <w:rsid w:val="007D64A4"/>
    <w:rsid w:val="007E13EE"/>
    <w:rsid w:val="007E2114"/>
    <w:rsid w:val="007E3A0D"/>
    <w:rsid w:val="007E4821"/>
    <w:rsid w:val="007E5841"/>
    <w:rsid w:val="007E7742"/>
    <w:rsid w:val="007F6699"/>
    <w:rsid w:val="00813844"/>
    <w:rsid w:val="00816A94"/>
    <w:rsid w:val="00816AE2"/>
    <w:rsid w:val="00816B86"/>
    <w:rsid w:val="00816B9F"/>
    <w:rsid w:val="00822274"/>
    <w:rsid w:val="0083632F"/>
    <w:rsid w:val="00837D5C"/>
    <w:rsid w:val="008434CA"/>
    <w:rsid w:val="008512AD"/>
    <w:rsid w:val="008539F7"/>
    <w:rsid w:val="0086278B"/>
    <w:rsid w:val="00870F65"/>
    <w:rsid w:val="0087499C"/>
    <w:rsid w:val="00882CA6"/>
    <w:rsid w:val="00885D11"/>
    <w:rsid w:val="0088607C"/>
    <w:rsid w:val="008922AE"/>
    <w:rsid w:val="00896882"/>
    <w:rsid w:val="008A71C1"/>
    <w:rsid w:val="008B0DD1"/>
    <w:rsid w:val="008B2F02"/>
    <w:rsid w:val="008B3455"/>
    <w:rsid w:val="008B5D70"/>
    <w:rsid w:val="008C15CB"/>
    <w:rsid w:val="008C5062"/>
    <w:rsid w:val="008D1698"/>
    <w:rsid w:val="008E3FB2"/>
    <w:rsid w:val="008F27BE"/>
    <w:rsid w:val="008F387D"/>
    <w:rsid w:val="008F63D4"/>
    <w:rsid w:val="0091246A"/>
    <w:rsid w:val="009128CE"/>
    <w:rsid w:val="00913E5D"/>
    <w:rsid w:val="0092042E"/>
    <w:rsid w:val="00922CC2"/>
    <w:rsid w:val="00931B36"/>
    <w:rsid w:val="00946B68"/>
    <w:rsid w:val="0095459A"/>
    <w:rsid w:val="00955E59"/>
    <w:rsid w:val="00957228"/>
    <w:rsid w:val="00967D32"/>
    <w:rsid w:val="0097423F"/>
    <w:rsid w:val="00976CF0"/>
    <w:rsid w:val="00982053"/>
    <w:rsid w:val="009858FF"/>
    <w:rsid w:val="00987758"/>
    <w:rsid w:val="009922B1"/>
    <w:rsid w:val="009A13A2"/>
    <w:rsid w:val="009A7E45"/>
    <w:rsid w:val="009B2554"/>
    <w:rsid w:val="009B32FF"/>
    <w:rsid w:val="009B4B62"/>
    <w:rsid w:val="009C33BC"/>
    <w:rsid w:val="009C5275"/>
    <w:rsid w:val="009C7AEF"/>
    <w:rsid w:val="009D11F3"/>
    <w:rsid w:val="009D47FB"/>
    <w:rsid w:val="009D5FE9"/>
    <w:rsid w:val="009D63C7"/>
    <w:rsid w:val="009E271C"/>
    <w:rsid w:val="009E4203"/>
    <w:rsid w:val="009E4A3E"/>
    <w:rsid w:val="009F42DA"/>
    <w:rsid w:val="009F5023"/>
    <w:rsid w:val="009F57EB"/>
    <w:rsid w:val="009F5BCD"/>
    <w:rsid w:val="00A06CF9"/>
    <w:rsid w:val="00A1265D"/>
    <w:rsid w:val="00A13F8D"/>
    <w:rsid w:val="00A144B4"/>
    <w:rsid w:val="00A14AD5"/>
    <w:rsid w:val="00A15865"/>
    <w:rsid w:val="00A17BA5"/>
    <w:rsid w:val="00A20CE4"/>
    <w:rsid w:val="00A22B8A"/>
    <w:rsid w:val="00A23B53"/>
    <w:rsid w:val="00A262FA"/>
    <w:rsid w:val="00A27534"/>
    <w:rsid w:val="00A365DF"/>
    <w:rsid w:val="00A40268"/>
    <w:rsid w:val="00A45357"/>
    <w:rsid w:val="00A470E9"/>
    <w:rsid w:val="00A47C71"/>
    <w:rsid w:val="00A51572"/>
    <w:rsid w:val="00A52610"/>
    <w:rsid w:val="00A60441"/>
    <w:rsid w:val="00A64CD1"/>
    <w:rsid w:val="00A6718D"/>
    <w:rsid w:val="00A70DB1"/>
    <w:rsid w:val="00A73FA0"/>
    <w:rsid w:val="00A744DA"/>
    <w:rsid w:val="00A74D7B"/>
    <w:rsid w:val="00A8382A"/>
    <w:rsid w:val="00A944A4"/>
    <w:rsid w:val="00A9605E"/>
    <w:rsid w:val="00A96C4A"/>
    <w:rsid w:val="00AA0AE3"/>
    <w:rsid w:val="00AA0B8A"/>
    <w:rsid w:val="00AA66C0"/>
    <w:rsid w:val="00AA6E9E"/>
    <w:rsid w:val="00AB1DF4"/>
    <w:rsid w:val="00AB5D52"/>
    <w:rsid w:val="00AB667A"/>
    <w:rsid w:val="00AB6D7E"/>
    <w:rsid w:val="00AC2FE0"/>
    <w:rsid w:val="00AC38BD"/>
    <w:rsid w:val="00AC7A8A"/>
    <w:rsid w:val="00AD3B22"/>
    <w:rsid w:val="00AD538F"/>
    <w:rsid w:val="00AD74A0"/>
    <w:rsid w:val="00AD7693"/>
    <w:rsid w:val="00AE08F5"/>
    <w:rsid w:val="00AE1764"/>
    <w:rsid w:val="00AE1AD6"/>
    <w:rsid w:val="00AE35BB"/>
    <w:rsid w:val="00AF049F"/>
    <w:rsid w:val="00AF1A0D"/>
    <w:rsid w:val="00AF3289"/>
    <w:rsid w:val="00AF33B0"/>
    <w:rsid w:val="00B020D3"/>
    <w:rsid w:val="00B02B3A"/>
    <w:rsid w:val="00B044F4"/>
    <w:rsid w:val="00B0685C"/>
    <w:rsid w:val="00B070FC"/>
    <w:rsid w:val="00B10C2A"/>
    <w:rsid w:val="00B11117"/>
    <w:rsid w:val="00B16FF7"/>
    <w:rsid w:val="00B245D2"/>
    <w:rsid w:val="00B35AC1"/>
    <w:rsid w:val="00B3609B"/>
    <w:rsid w:val="00B40E43"/>
    <w:rsid w:val="00B43CF2"/>
    <w:rsid w:val="00B448B5"/>
    <w:rsid w:val="00B47A7B"/>
    <w:rsid w:val="00B507EB"/>
    <w:rsid w:val="00B50FC5"/>
    <w:rsid w:val="00B54543"/>
    <w:rsid w:val="00B6449D"/>
    <w:rsid w:val="00B70CEE"/>
    <w:rsid w:val="00B70F7C"/>
    <w:rsid w:val="00B733F0"/>
    <w:rsid w:val="00B74107"/>
    <w:rsid w:val="00B75707"/>
    <w:rsid w:val="00B76211"/>
    <w:rsid w:val="00B84288"/>
    <w:rsid w:val="00B855B5"/>
    <w:rsid w:val="00B92090"/>
    <w:rsid w:val="00B96ACB"/>
    <w:rsid w:val="00B96D78"/>
    <w:rsid w:val="00BA0B96"/>
    <w:rsid w:val="00BA193E"/>
    <w:rsid w:val="00BA2D05"/>
    <w:rsid w:val="00BA365D"/>
    <w:rsid w:val="00BA3AFF"/>
    <w:rsid w:val="00BA5768"/>
    <w:rsid w:val="00BA5D3D"/>
    <w:rsid w:val="00BB79E2"/>
    <w:rsid w:val="00BC0192"/>
    <w:rsid w:val="00BC14DD"/>
    <w:rsid w:val="00BC5DB6"/>
    <w:rsid w:val="00BC73F3"/>
    <w:rsid w:val="00BD147E"/>
    <w:rsid w:val="00BD3172"/>
    <w:rsid w:val="00BE0B91"/>
    <w:rsid w:val="00BE149A"/>
    <w:rsid w:val="00BE1F90"/>
    <w:rsid w:val="00BE3D5F"/>
    <w:rsid w:val="00BF014C"/>
    <w:rsid w:val="00BF3039"/>
    <w:rsid w:val="00BF4809"/>
    <w:rsid w:val="00BF737D"/>
    <w:rsid w:val="00C02F85"/>
    <w:rsid w:val="00C0326A"/>
    <w:rsid w:val="00C047FF"/>
    <w:rsid w:val="00C04DD8"/>
    <w:rsid w:val="00C15965"/>
    <w:rsid w:val="00C232B0"/>
    <w:rsid w:val="00C26053"/>
    <w:rsid w:val="00C26699"/>
    <w:rsid w:val="00C31740"/>
    <w:rsid w:val="00C317C0"/>
    <w:rsid w:val="00C31BA1"/>
    <w:rsid w:val="00C3409B"/>
    <w:rsid w:val="00C35D53"/>
    <w:rsid w:val="00C41983"/>
    <w:rsid w:val="00C42CD9"/>
    <w:rsid w:val="00C44CC0"/>
    <w:rsid w:val="00C45BA2"/>
    <w:rsid w:val="00C509D4"/>
    <w:rsid w:val="00C53604"/>
    <w:rsid w:val="00C60355"/>
    <w:rsid w:val="00C60372"/>
    <w:rsid w:val="00C615F7"/>
    <w:rsid w:val="00C63F10"/>
    <w:rsid w:val="00C66150"/>
    <w:rsid w:val="00C70A4D"/>
    <w:rsid w:val="00C77363"/>
    <w:rsid w:val="00C82116"/>
    <w:rsid w:val="00C835E9"/>
    <w:rsid w:val="00C90EAC"/>
    <w:rsid w:val="00C9745C"/>
    <w:rsid w:val="00CA6838"/>
    <w:rsid w:val="00CB109F"/>
    <w:rsid w:val="00CB24B9"/>
    <w:rsid w:val="00CB2C01"/>
    <w:rsid w:val="00CB39F9"/>
    <w:rsid w:val="00CB60B6"/>
    <w:rsid w:val="00CC71FA"/>
    <w:rsid w:val="00CD60A4"/>
    <w:rsid w:val="00CE149E"/>
    <w:rsid w:val="00CE1740"/>
    <w:rsid w:val="00CE3C6E"/>
    <w:rsid w:val="00CF286D"/>
    <w:rsid w:val="00CF2F26"/>
    <w:rsid w:val="00CF3DED"/>
    <w:rsid w:val="00CF4261"/>
    <w:rsid w:val="00CF46E2"/>
    <w:rsid w:val="00CF6429"/>
    <w:rsid w:val="00D023BC"/>
    <w:rsid w:val="00D04C11"/>
    <w:rsid w:val="00D07D73"/>
    <w:rsid w:val="00D11392"/>
    <w:rsid w:val="00D11CC0"/>
    <w:rsid w:val="00D12FD4"/>
    <w:rsid w:val="00D13713"/>
    <w:rsid w:val="00D1781F"/>
    <w:rsid w:val="00D20FE6"/>
    <w:rsid w:val="00D31140"/>
    <w:rsid w:val="00D31F94"/>
    <w:rsid w:val="00D36D2C"/>
    <w:rsid w:val="00D43612"/>
    <w:rsid w:val="00D45AE0"/>
    <w:rsid w:val="00D4783F"/>
    <w:rsid w:val="00D7445B"/>
    <w:rsid w:val="00DA12A6"/>
    <w:rsid w:val="00DA3EA7"/>
    <w:rsid w:val="00DA452A"/>
    <w:rsid w:val="00DA51A6"/>
    <w:rsid w:val="00DC53FC"/>
    <w:rsid w:val="00DC6C04"/>
    <w:rsid w:val="00DD050F"/>
    <w:rsid w:val="00DE2CB2"/>
    <w:rsid w:val="00DE43D0"/>
    <w:rsid w:val="00DE4AA3"/>
    <w:rsid w:val="00DF08AF"/>
    <w:rsid w:val="00DF63D1"/>
    <w:rsid w:val="00E0639E"/>
    <w:rsid w:val="00E10951"/>
    <w:rsid w:val="00E12F51"/>
    <w:rsid w:val="00E144C8"/>
    <w:rsid w:val="00E149F0"/>
    <w:rsid w:val="00E16396"/>
    <w:rsid w:val="00E206E0"/>
    <w:rsid w:val="00E22244"/>
    <w:rsid w:val="00E2259B"/>
    <w:rsid w:val="00E3142D"/>
    <w:rsid w:val="00E32162"/>
    <w:rsid w:val="00E3332D"/>
    <w:rsid w:val="00E3345C"/>
    <w:rsid w:val="00E341FC"/>
    <w:rsid w:val="00E35C80"/>
    <w:rsid w:val="00E42AC6"/>
    <w:rsid w:val="00E44958"/>
    <w:rsid w:val="00E45930"/>
    <w:rsid w:val="00E46C2C"/>
    <w:rsid w:val="00E47031"/>
    <w:rsid w:val="00E47E68"/>
    <w:rsid w:val="00E509F5"/>
    <w:rsid w:val="00E55BF4"/>
    <w:rsid w:val="00E56F98"/>
    <w:rsid w:val="00E603AF"/>
    <w:rsid w:val="00E63284"/>
    <w:rsid w:val="00E67B7B"/>
    <w:rsid w:val="00E8306C"/>
    <w:rsid w:val="00E870D0"/>
    <w:rsid w:val="00E96892"/>
    <w:rsid w:val="00EA2C1C"/>
    <w:rsid w:val="00EA6838"/>
    <w:rsid w:val="00EB204F"/>
    <w:rsid w:val="00EB34A4"/>
    <w:rsid w:val="00EB69FC"/>
    <w:rsid w:val="00EB6F8D"/>
    <w:rsid w:val="00EC20C8"/>
    <w:rsid w:val="00ED0FC8"/>
    <w:rsid w:val="00ED2B98"/>
    <w:rsid w:val="00ED414A"/>
    <w:rsid w:val="00EE3689"/>
    <w:rsid w:val="00EF4F9B"/>
    <w:rsid w:val="00EF51F0"/>
    <w:rsid w:val="00EF72FE"/>
    <w:rsid w:val="00F02FCF"/>
    <w:rsid w:val="00F0444C"/>
    <w:rsid w:val="00F14CE3"/>
    <w:rsid w:val="00F165D9"/>
    <w:rsid w:val="00F22F9A"/>
    <w:rsid w:val="00F23660"/>
    <w:rsid w:val="00F2640D"/>
    <w:rsid w:val="00F36919"/>
    <w:rsid w:val="00F37B37"/>
    <w:rsid w:val="00F41650"/>
    <w:rsid w:val="00F4525C"/>
    <w:rsid w:val="00F50548"/>
    <w:rsid w:val="00F51A1E"/>
    <w:rsid w:val="00F61D4F"/>
    <w:rsid w:val="00F630BA"/>
    <w:rsid w:val="00F639B0"/>
    <w:rsid w:val="00F64AA7"/>
    <w:rsid w:val="00F67FEA"/>
    <w:rsid w:val="00F76C93"/>
    <w:rsid w:val="00F77779"/>
    <w:rsid w:val="00F80A02"/>
    <w:rsid w:val="00F82BFF"/>
    <w:rsid w:val="00F83B43"/>
    <w:rsid w:val="00F8703D"/>
    <w:rsid w:val="00F9113C"/>
    <w:rsid w:val="00F935DE"/>
    <w:rsid w:val="00F93CB2"/>
    <w:rsid w:val="00F9432D"/>
    <w:rsid w:val="00F95BF5"/>
    <w:rsid w:val="00FA0958"/>
    <w:rsid w:val="00FA3A0B"/>
    <w:rsid w:val="00FB0BB1"/>
    <w:rsid w:val="00FB3978"/>
    <w:rsid w:val="00FC27D4"/>
    <w:rsid w:val="00FC65BE"/>
    <w:rsid w:val="00FC7A05"/>
    <w:rsid w:val="00FE141B"/>
    <w:rsid w:val="00FE501E"/>
    <w:rsid w:val="00FE5FC6"/>
    <w:rsid w:val="01ED00CC"/>
    <w:rsid w:val="04DB1DBF"/>
    <w:rsid w:val="05CB0173"/>
    <w:rsid w:val="09C068B2"/>
    <w:rsid w:val="0A3C71D2"/>
    <w:rsid w:val="0B4D508B"/>
    <w:rsid w:val="0BF75EB8"/>
    <w:rsid w:val="10AB0D3A"/>
    <w:rsid w:val="11A9232E"/>
    <w:rsid w:val="136C01EE"/>
    <w:rsid w:val="193B3843"/>
    <w:rsid w:val="1A8B2969"/>
    <w:rsid w:val="1CBE1AB6"/>
    <w:rsid w:val="1EA85307"/>
    <w:rsid w:val="1FD31E26"/>
    <w:rsid w:val="2246399B"/>
    <w:rsid w:val="23087E7F"/>
    <w:rsid w:val="26C036EF"/>
    <w:rsid w:val="289E2A36"/>
    <w:rsid w:val="2E9210FE"/>
    <w:rsid w:val="32E25B6C"/>
    <w:rsid w:val="37F41CB9"/>
    <w:rsid w:val="3CB45424"/>
    <w:rsid w:val="3D285111"/>
    <w:rsid w:val="3DC0399A"/>
    <w:rsid w:val="42201F3B"/>
    <w:rsid w:val="43135664"/>
    <w:rsid w:val="4C947306"/>
    <w:rsid w:val="4CC745F2"/>
    <w:rsid w:val="59B56922"/>
    <w:rsid w:val="5CF400E7"/>
    <w:rsid w:val="5D0C1D63"/>
    <w:rsid w:val="5EBB731B"/>
    <w:rsid w:val="5F8203B2"/>
    <w:rsid w:val="66345B1B"/>
    <w:rsid w:val="68390C9C"/>
    <w:rsid w:val="69D21F36"/>
    <w:rsid w:val="6B00507D"/>
    <w:rsid w:val="744E06A0"/>
    <w:rsid w:val="798D1767"/>
    <w:rsid w:val="7B676F36"/>
    <w:rsid w:val="7B68480C"/>
    <w:rsid w:val="7E6F48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958A1C30-BBD4-45DD-A3FA-8949F771F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qFormat="1"/>
    <w:lsdException w:name="FollowedHyperlink" w:semiHidden="1" w:unhideWhenUsed="1"/>
    <w:lsdException w:name="Strong"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semiHidden="1" w:uiPriority="0"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widowControl w:val="0"/>
      <w:jc w:val="both"/>
    </w:pPr>
    <w:rPr>
      <w:rFonts w:ascii="Calibri" w:hAnsi="Calibri"/>
      <w:kern w:val="2"/>
      <w:sz w:val="21"/>
      <w:szCs w:val="22"/>
    </w:rPr>
  </w:style>
  <w:style w:type="paragraph" w:styleId="3">
    <w:name w:val="heading 3"/>
    <w:basedOn w:val="a"/>
    <w:next w:val="a"/>
    <w:qFormat/>
    <w:locked/>
    <w:pPr>
      <w:spacing w:before="100" w:beforeAutospacing="1" w:after="100" w:afterAutospacing="1"/>
      <w:jc w:val="left"/>
      <w:outlineLvl w:val="2"/>
    </w:pPr>
    <w:rPr>
      <w:rFonts w:ascii="宋体" w:hAnsi="宋体" w:hint="eastAsia"/>
      <w:b/>
      <w:kern w:val="0"/>
      <w:sz w:val="27"/>
      <w:szCs w:val="27"/>
    </w:rPr>
  </w:style>
  <w:style w:type="paragraph" w:styleId="5">
    <w:name w:val="heading 5"/>
    <w:basedOn w:val="a"/>
    <w:next w:val="a"/>
    <w:link w:val="5Char"/>
    <w:uiPriority w:val="99"/>
    <w:qFormat/>
    <w:pPr>
      <w:widowControl/>
      <w:spacing w:before="240" w:after="60"/>
      <w:jc w:val="left"/>
      <w:outlineLvl w:val="4"/>
    </w:pPr>
    <w:rPr>
      <w:b/>
      <w:bCs/>
      <w:i/>
      <w:i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pPr>
      <w:ind w:leftChars="2500" w:left="100"/>
    </w:p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
    <w:qFormat/>
    <w:pPr>
      <w:spacing w:after="120"/>
      <w:ind w:leftChars="200" w:left="420"/>
    </w:pPr>
    <w:rPr>
      <w:rFonts w:ascii="Times New Roman" w:hAnsi="Times New Roman"/>
      <w:sz w:val="16"/>
      <w:szCs w:val="16"/>
    </w:r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character" w:styleId="a8">
    <w:name w:val="Strong"/>
    <w:basedOn w:val="a0"/>
    <w:uiPriority w:val="99"/>
    <w:qFormat/>
    <w:rPr>
      <w:rFonts w:cs="Times New Roman"/>
      <w:b/>
      <w:bCs/>
    </w:rPr>
  </w:style>
  <w:style w:type="character" w:styleId="a9">
    <w:name w:val="Emphasis"/>
    <w:basedOn w:val="a0"/>
    <w:uiPriority w:val="20"/>
    <w:qFormat/>
    <w:locked/>
    <w:rPr>
      <w:i/>
      <w:iCs/>
    </w:rPr>
  </w:style>
  <w:style w:type="character" w:styleId="aa">
    <w:name w:val="Hyperlink"/>
    <w:basedOn w:val="a0"/>
    <w:uiPriority w:val="99"/>
    <w:qFormat/>
    <w:rPr>
      <w:rFonts w:cs="Times New Roman"/>
      <w:color w:val="0000FF"/>
      <w:u w:val="single"/>
    </w:rPr>
  </w:style>
  <w:style w:type="character" w:customStyle="1" w:styleId="5Char">
    <w:name w:val="标题 5 Char"/>
    <w:basedOn w:val="a0"/>
    <w:link w:val="5"/>
    <w:uiPriority w:val="99"/>
    <w:qFormat/>
    <w:locked/>
    <w:rPr>
      <w:rFonts w:ascii="Calibri" w:eastAsia="宋体" w:hAnsi="Calibri" w:cs="Times New Roman"/>
      <w:b/>
      <w:bCs/>
      <w:i/>
      <w:iCs/>
      <w:kern w:val="0"/>
      <w:sz w:val="26"/>
      <w:szCs w:val="26"/>
    </w:rPr>
  </w:style>
  <w:style w:type="character" w:customStyle="1" w:styleId="Char">
    <w:name w:val="日期 Char"/>
    <w:basedOn w:val="a0"/>
    <w:link w:val="a3"/>
    <w:uiPriority w:val="99"/>
    <w:semiHidden/>
    <w:qFormat/>
    <w:locked/>
    <w:rPr>
      <w:rFonts w:cs="Times New Roman"/>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2">
    <w:name w:val="页眉 Char"/>
    <w:basedOn w:val="a0"/>
    <w:link w:val="a6"/>
    <w:uiPriority w:val="99"/>
    <w:semiHidden/>
    <w:qFormat/>
    <w:locked/>
    <w:rPr>
      <w:rFonts w:cs="Times New Roman"/>
      <w:sz w:val="18"/>
      <w:szCs w:val="18"/>
    </w:rPr>
  </w:style>
  <w:style w:type="character" w:customStyle="1" w:styleId="3Char">
    <w:name w:val="正文文本缩进 3 Char"/>
    <w:basedOn w:val="a0"/>
    <w:link w:val="30"/>
    <w:qFormat/>
    <w:locked/>
    <w:rPr>
      <w:rFonts w:ascii="Times New Roman" w:eastAsia="宋体" w:hAnsi="Times New Roman" w:cs="Times New Roman"/>
      <w:sz w:val="16"/>
      <w:szCs w:val="16"/>
    </w:rPr>
  </w:style>
  <w:style w:type="paragraph" w:customStyle="1" w:styleId="1">
    <w:name w:val="正文1"/>
    <w:qFormat/>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321</Words>
  <Characters>1830</Characters>
  <Application>Microsoft Office Word</Application>
  <DocSecurity>0</DocSecurity>
  <Lines>15</Lines>
  <Paragraphs>4</Paragraphs>
  <ScaleCrop>false</ScaleCrop>
  <Company>http:/sdwm.org</Company>
  <LinksUpToDate>false</LinksUpToDate>
  <CharactersWithSpaces>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SDWM</dc:creator>
  <cp:lastModifiedBy>微软用户</cp:lastModifiedBy>
  <cp:revision>2</cp:revision>
  <cp:lastPrinted>2019-04-30T15:40:00Z</cp:lastPrinted>
  <dcterms:created xsi:type="dcterms:W3CDTF">2023-11-14T06:52:00Z</dcterms:created>
  <dcterms:modified xsi:type="dcterms:W3CDTF">2023-11-14T06:52:00Z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26D07E207483480F88C736D4350BC01A</vt:lpwstr>
  </property>
  <property fmtid="{D5CDD505-2E9C-101B-9397-08002B2CF9AE}" pid="4" name="KSOSaveFontToCloudKey">
    <vt:lpwstr>330307382_embed</vt:lpwstr>
  </property>
</Properties>
</file>