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沙坪坝区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人民政府教育督导室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印发《沙坪坝区幼儿园责任督学配置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情况表》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的通知</w:t>
      </w:r>
    </w:p>
    <w:bookmarkEnd w:id="0"/>
    <w:p>
      <w:pPr>
        <w:pStyle w:val="20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Style w:val="21"/>
          <w:rFonts w:hint="eastAsia" w:ascii="Times New Roman" w:hAnsi="Times New Roman" w:eastAsia="方正仿宋_GBK" w:cs="Times New Roman"/>
          <w:sz w:val="32"/>
          <w:szCs w:val="32"/>
          <w:u w:val="none"/>
          <w:lang w:eastAsia="zh-CN" w:bidi="ar-SA"/>
        </w:rPr>
      </w:pPr>
    </w:p>
    <w:p>
      <w:pPr>
        <w:pStyle w:val="20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both"/>
        <w:textAlignment w:val="auto"/>
        <w:rPr>
          <w:rStyle w:val="21"/>
          <w:rFonts w:hint="eastAsia" w:ascii="Times New Roman" w:hAnsi="Times New Roman" w:eastAsia="方正仿宋_GBK" w:cs="Times New Roman"/>
          <w:sz w:val="32"/>
          <w:szCs w:val="32"/>
          <w:u w:val="none"/>
          <w:lang w:eastAsia="zh-CN" w:bidi="ar-SA"/>
        </w:rPr>
      </w:pPr>
      <w:r>
        <w:rPr>
          <w:rStyle w:val="21"/>
          <w:rFonts w:hint="eastAsia" w:ascii="Times New Roman" w:hAnsi="Times New Roman" w:eastAsia="方正仿宋_GBK" w:cs="Times New Roman"/>
          <w:sz w:val="32"/>
          <w:szCs w:val="32"/>
          <w:u w:val="none"/>
          <w:lang w:eastAsia="zh-CN" w:bidi="ar-SA"/>
        </w:rPr>
        <w:t>各镇人民政府、街道办事处，各民办幼儿园，</w:t>
      </w:r>
      <w:r>
        <w:rPr>
          <w:rStyle w:val="21"/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 w:bidi="ar-SA"/>
        </w:rPr>
        <w:t>区教委机关各科室、直属单位，各督学责任区</w:t>
      </w:r>
      <w:r>
        <w:rPr>
          <w:rStyle w:val="21"/>
          <w:rFonts w:hint="eastAsia" w:ascii="Times New Roman" w:hAnsi="Times New Roman" w:eastAsia="方正仿宋_GBK" w:cs="Times New Roman"/>
          <w:sz w:val="32"/>
          <w:szCs w:val="32"/>
          <w:u w:val="none"/>
          <w:lang w:eastAsia="zh-CN" w:bidi="ar-SA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Style w:val="21"/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bidi="ar-SA"/>
        </w:rPr>
        <w:t>根据</w:t>
      </w: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重庆市</w:t>
      </w: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bidi="ar-SA"/>
        </w:rPr>
        <w:t>《教育督导条例》</w:t>
      </w: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和</w:t>
      </w: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bidi="ar-SA"/>
        </w:rPr>
        <w:t>《</w:t>
      </w: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eastAsia="zh-CN" w:bidi="ar-SA"/>
        </w:rPr>
        <w:t>深化新时代教育督导体制机制改革落实措施》，</w:t>
      </w: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现印发《沙坪坝区幼儿园责任督学配置情况表》，请遵照执行。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特此通知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附件：沙坪坝区幼儿园责任督学配置情况表</w:t>
      </w:r>
    </w:p>
    <w:p>
      <w:pPr>
        <w:pStyle w:val="2"/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788" w:firstLineChars="1184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沙坪坝区人民政府教育督导室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（此件主动公开）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 xml:space="preserve">  沙坪坝区人民政府教育督导室               20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/>
          <w:cols w:space="720" w:num="1"/>
          <w:docGrid w:type="lines" w:linePitch="314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沙坪坝区民办幼儿园责任督学配置情况表</w:t>
      </w:r>
    </w:p>
    <w:tbl>
      <w:tblPr>
        <w:tblStyle w:val="10"/>
        <w:tblW w:w="10237" w:type="dxa"/>
        <w:tblInd w:w="9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92"/>
        <w:gridCol w:w="658"/>
        <w:gridCol w:w="1237"/>
        <w:gridCol w:w="1583"/>
        <w:gridCol w:w="970"/>
        <w:gridCol w:w="1316"/>
        <w:gridCol w:w="970"/>
        <w:gridCol w:w="794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8" w:type="dxa"/>
          <w:trHeight w:val="510" w:hRule="exac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幼儿园信息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责任督学信息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小龙坎教育督导责任区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小龙坎街道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天雨方米雅幼儿园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沙坪坝区石小路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56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号天雨方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B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郭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65057787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荣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文化服务中心负责人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65418057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北极星幼儿园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沙坪坝区马道子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67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、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何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65388367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隆鑫天雨方米雅幼稚园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沙坪坝区石小路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号天雨方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A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梁蓝丹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65780693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艾贝礼仪幼儿园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沙坪坝区石小路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康宁村幼儿园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沙坪坝区小龙坎康宁村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贺显梅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65400428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土湾街道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重棉幼儿园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沙坪坝区土湾胜利村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何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65405589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曾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莉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文化服务中心干事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65357565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旭东爱弥儿幼儿园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沙坪坝区土湾模范村新建三村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1-1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包成娟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65000012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金沙港湾爱弥儿幼儿园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沙坪坝区金沙港湾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</w:t>
            </w:r>
            <w:r>
              <w:rPr>
                <w:rStyle w:val="24"/>
                <w:rFonts w:hint="eastAsia" w:ascii="Times New Roman" w:hAnsi="Times New Roman" w:eastAsia="方正仿宋_GBK" w:cs="Times New Roman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65000022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宏雨幼儿园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沙坪坝区沙滨路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号美丽山水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4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李依燕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65332269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春田幼儿园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沙坪坝区新生村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谢玉霞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65385536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巴川康桥幼儿园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沙坪坝区沙滨路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黄文静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65068882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千竹幼儿园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沙坪坝区下土湾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188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5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89053338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慈幼儿园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沙坪坝区新建二村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周春梅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65086186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春田花花幼儿园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沙坪坝区沙滨路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号金沙东岸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吴雨珂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联芳街道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联芳富洲华都幼儿园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沙坪坝区联芳花园富洲路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皮美琳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68881522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邓微薇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文化服务中心负责人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65301600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艾儿乐幼儿园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沙坪坝区联芳桥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13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68642768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童话林幼儿园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沙坪坝区香榭街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奉晓华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三色千寻幼儿园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沙坪坝区富洲路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袁秋林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金蛋梦想家幼儿园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沙坪坝区富洲新城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D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何蕊寒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68611585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巴蜀实验学校伟才幼儿园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沙坪坝区富洲路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唐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68147677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联芳欢童幼儿园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沙坪坝区联芳花园显丰大道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钱天凤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68180828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联芳大众幼儿园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沙坪坝区联芳花园显丰大道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34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李道秀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68604889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沙磁教育督导责任区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渝碚路街道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电力幼儿园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沙坪坝区沙南街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63689279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白雪萍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文化服务中心工作人员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65326928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鑫源幼儿园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沙坪坝区渝碚路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1-1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汪守梅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65466395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孝英爱幼儿园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沙坪坝区站西路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33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汪红青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65081810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兴阳博雅幼儿园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沙坪坝区大杨公桥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104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冉莉芹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65376196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菁菁幼儿园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沙坪坝区杨梨路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162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彭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86297600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牛津街金色阳光幼儿园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沙坪坝区杨梨路金阳牛津街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汪红青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65677986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渝碚路金都幼儿园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沙坪坝区沙杨路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128-3-1-1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65467893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华宇星领地幼儿园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沙坪坝区大杨公桥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36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谭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86260317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鑫泰幼儿园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沙坪坝区大杨公桥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37-82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65473374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花冬子幼儿园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沙坪坝区沙滨路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、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67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郑传唯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65671136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杨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雁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教育专干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86266393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巴川宝嘉幼儿园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沙坪坝区沙滨路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58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刘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65015785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阳光幼儿园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沙坪坝区沙正街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李应南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65403911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威尼斯幼儿园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沙坪坝区井口镇陈堡社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童家桥街道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三色林泉幼儿园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沙坪坝区小杨化桥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168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23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石红梅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万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丽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教育专干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61691125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红黄蓝金悦城幼儿园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沙坪坝区小杨公桥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谌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65159227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春晓幼儿园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沙坪坝区童家桥大水井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76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丁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磁器口街道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百年世家幼儿园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沙坪坝区教院路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李顺利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86639068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谊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教育专干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65012081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磁器口奇特乐幼儿园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沙坪坝区磁建村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周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65551477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余惠敏宏漆幼儿园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沙坪坝区磁南街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27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65360656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上新红教育督导责任区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天星桥街道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天星桥新天地幼儿园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沙坪坝区天星桥晒光坪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13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邹冬梅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65410275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古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莉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文化中心主任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65328158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蓝溪大地幼儿园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沙坪坝区梨树湾红槽房正街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99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夏于娟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65371605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福源幼儿园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沙坪坝区晒光坪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章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65371712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天星桥福华幼儿园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沙坪坝区天星桥正街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40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65318358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嘻哈游记诺丁阳光幼儿园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沙坪坝区小龙坎正街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369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万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65447198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育才幼儿园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沙坪坝区天星桥正街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49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唐银玲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86297114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艾儿乐欧典幼儿园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沙坪坝区石碾盘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谢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65358520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他她天使幼儿园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沙坪坝区都市花园东路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阳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65066500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金荟源幼儿园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沙坪坝区天星桥尚赏居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C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栋一楼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陈一露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支流幼儿园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沙坪坝区锦秀天城小区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肖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雅豪金色阳光幼儿园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沙坪坝区天陈路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65481939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港城幼儿园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沙坪坝区小正街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339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莫小敏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65417053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育成幼儿园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沙坪坝区天星桥凤天大道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胡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春晖幼儿园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沙坪坝区都市花园中路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48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黄艳君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渝幼蓝溪幼儿园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沙坪坝区红糟房正街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99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苏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86867650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覃家岗街道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名校联合小学幼儿园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沙坪坝区覃家岗凤鸣山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500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谢小翠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86107013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袁铭洋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教育专干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65336105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凤天三色幼儿园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沙坪坝区凤天大道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77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罗裕兰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86333198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易诚才儿坊幼儿园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沙坪坝区凤天路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73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熊秀琼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86977113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香山幼儿园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沙坪坝区兰美路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1200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张晓兰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68127299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大风车幼儿园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沙坪坝区西物市场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23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黄吕蓉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65202517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东方学堂幼儿园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沙坪坝区凤天路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号第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田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65316209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新桥育蕾幼儿园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沙坪坝区新桥凤鸣山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210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65208570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爱娃幼儿园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沙坪坝区升伟新民居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A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栋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119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－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孙义洪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65222485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华彩幼儿园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沙坪坝区凤天路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132-26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王俊婵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66373055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心语幼稚园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沙坪坝区凤天大道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146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刘彦西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65258019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新星幼儿园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沙坪坝区覃家岗镇梨树湾工业区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83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刘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65372342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春天里幼儿园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沙坪坝区金色悦城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华华幼儿园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沙坪坝区天星桥岩口方园小区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邓永兰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65376812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张家湾世纪年华幼儿园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沙坪坝区张家湾金桥路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53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夏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65223148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覃家岗镇凤凰山幼儿园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沙坪坝区凤凰村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85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王忠萍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65072253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瑞可幼稚园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沙坪坝区金桥路畔山桃园小区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钟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新桥街道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华岩世家幼儿园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沙坪坝区华岩村一村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88-62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65663957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李颜庭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教育专干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65665210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井双教育督导责任区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双碑街道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嘉陵幼儿园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沙坪坝区双碑大石村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兰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65193295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王丹丹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文化服务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中心主任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65131418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凯丽金幼儿园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詹家溪自由村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100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耿小丽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65196009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石井坡街道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青苹果幼儿园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沙区双碑光荣坡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249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黑小霞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65137084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李晓蓉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教育专干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65088848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光合森林幼儿园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沙坪坝区滨江蓝庭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傅汝燕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井口镇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井口镇春苗幼儿园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沙坪坝区井口镇南溪经济园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59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蒲大容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65157712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赵乾坤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教育专干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65186605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井口镇双碑幼儿园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沙坪坝区双碑劳动桥鼎盛时空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黎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65155099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井口镇春蕾幼儿园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沙坪坝区井口镇丁家山社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13436040256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井口镇松堡幼儿园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沙坪坝区井口镇先锋街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105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周晓琴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65290080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宏城名都幼儿园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沙坪坝区南溪经济园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罗红梅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65160679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井口镇小太阳幼儿园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沙坪坝区井口经济桥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52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李春梅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井口镇星光幼儿园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沙坪坝区井口镇瓦竹堡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198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吴腾秀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歌乐山教育督导责任区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山洞街道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百合花幼儿园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沙坪坝区山洞村游龙山组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32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65530148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张光福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文服中心负责人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65534092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歌乐山镇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鼎秀风林幼儿园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沙坪坝区歌乐山镇北街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99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段世萍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65450455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露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文服中心专干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65501031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歌乐山镇天歌幼儿园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沙坪坝区歌乐山镇静石湾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钱红霞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65501338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歌乐山镇活立幼儿园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沙坪坝区歌乐山山洞村三重堂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何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65530307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歌乐山镇金摇篮幼儿园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沙坪坝区山洞山峰路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51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65532082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歌乐村幼儿园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沙坪坝区歌乐山镇矿山坡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张绍容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歌乐镇金刚村幼儿园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沙坪坝区歌乐山金刚村双天池社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王颖嵛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65503311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歌乐山镇康乐幼儿园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沙坪坝区山洞平正村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78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歌乐山镇星星幼儿园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沙坪坝区歌乐山镇天池村韭菜湾社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向群丽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歌乐山镇春苗幼儿园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沙坪坝区歌乐山镇金刚村廖家店社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滕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65506160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歌乐山镇廖家店幼儿园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沙坪坝区歌乐山镇金刚村廖家店社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江世荣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歌乐山红军幼儿园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沙坪坝区歌乐山镇新开寺石桥院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冉艳玲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中梁镇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中梁镇小精灵幼儿园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沙坪坝区中梁镇中新路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戴志群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65546689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况小英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文服中心主任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13618295882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慢城幼儿园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沙坪坝区中梁镇庆丰三村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17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社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左秀琴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65541788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陈家桥教育督导责任区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陈家桥街道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嘉和康桥幼儿园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沙坪坝区陈家桥镇嘉和康桥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A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郭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65810596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张凌蓓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教育专干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65636621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七色花幼儿园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沙坪坝区陈家桥镇美丽蓝湾小区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张靖悦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65632828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陈家桥镇蓝精灵幼儿园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沙坪坝区陈家桥陈东路安置区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王青华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朵朵慧幼儿园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沙坪坝区虎溪至德路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65211627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恒馨幼儿园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沙坪坝区陈家桥桥东路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邓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陈家桥小精灵幼儿园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沙坪坝区陈家桥镇陈青路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142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王青华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丰文街道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百慧幼儿园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沙坪坝区陈家桥建博路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9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曾建华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65630305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李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浩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教育专干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65610082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百慧汇爱幼儿园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沙坪坝区陈家桥建博路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成嘉青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65419374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土主镇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土主阳光幼儿园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沙坪坝区土主镇三圣宫小康村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兰利平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65645376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红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社事办主任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65685770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土主小天使幼儿园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沙坪坝区土主镇和谐街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胡庸惠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土主新蕾幼儿园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沙坝坝区土主镇开心民心路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65685277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土主大风车幼儿园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沙坪坝区土主镇西街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廖正兰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65686266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青凤回教育督导责任区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青木关镇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青木苗苗幼儿园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沙坪坝区青木关镇青东路北三街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王友霞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唐雪琳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文化服务中心副主任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65609866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青木关镇欢欢幼儿园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沙坪坝区青木关镇青柿巷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28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刘国珍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65602323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青木关镇金太阳幼儿园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沙坪坝区青木关镇青东路北三街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7-11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王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65602083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青木关镇云云幼儿园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沙坪坝区青木关镇青东路北二街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65601879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青木湖佳佳幼儿园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沙坪坝区青木关镇青木湖村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田承琼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65608388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凤凰镇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凤凰乐乐幼儿园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沙坪坝区凤凰镇新开区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张晓静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65603072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陈应梅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民政和社会事务办主任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65602170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阳光宝贝幼儿园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沙坪坝区凤凰镇客运中心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谢建华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65060625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启明星幼儿园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沙坪坝区凤凰镇凤凰小区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催小杰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65815310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回龙坝镇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回龙坝镇聚龙幼儿园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沙坪坝区回龙坝镇龙腾路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66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号附</w:t>
            </w:r>
            <w:r>
              <w:rPr>
                <w:rStyle w:val="25"/>
                <w:rFonts w:hint="default" w:ascii="Times New Roman" w:hAnsi="Times New Roman" w:eastAsia="方正仿宋_GBK" w:cs="Times New Roman"/>
                <w:lang w:val="en-US" w:eastAsia="zh-CN" w:bidi="ar"/>
              </w:rPr>
              <w:t>8</w:t>
            </w: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陈思亦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65510881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邓清华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lang w:val="en-US" w:eastAsia="zh-CN" w:bidi="ar"/>
              </w:rPr>
              <w:t>文化服务中心主任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65650686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lang w:val="en-US" w:eastAsia="zh-CN" w:bidi="ar"/>
              </w:rPr>
              <w:t>回龙坝好孩子幼儿园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lang w:val="en-US" w:eastAsia="zh-CN" w:bidi="ar"/>
              </w:rPr>
              <w:t>沙坪坝区回龙坝镇龙腾路</w:t>
            </w:r>
            <w:r>
              <w:rPr>
                <w:rStyle w:val="25"/>
                <w:rFonts w:eastAsia="宋体"/>
                <w:lang w:val="en-US" w:eastAsia="zh-CN" w:bidi="ar"/>
              </w:rPr>
              <w:t>6</w:t>
            </w:r>
            <w:r>
              <w:rPr>
                <w:rStyle w:val="24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lang w:val="en-US" w:eastAsia="zh-CN" w:bidi="ar"/>
              </w:rPr>
              <w:t>李皇群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65271030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lang w:val="en-US" w:eastAsia="zh-CN" w:bidi="ar"/>
              </w:rPr>
              <w:t>回龙坝童乐幼儿园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lang w:val="en-US" w:eastAsia="zh-CN" w:bidi="ar"/>
              </w:rPr>
              <w:t>沙坪坝区回龙坝镇南街</w:t>
            </w:r>
            <w:r>
              <w:rPr>
                <w:rStyle w:val="25"/>
                <w:rFonts w:eastAsia="宋体"/>
                <w:lang w:val="en-US" w:eastAsia="zh-CN" w:bidi="ar"/>
              </w:rPr>
              <w:t>1</w:t>
            </w:r>
            <w:r>
              <w:rPr>
                <w:rStyle w:val="24"/>
                <w:lang w:val="en-US" w:eastAsia="zh-CN" w:bidi="ar"/>
              </w:rPr>
              <w:t>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lang w:val="en-US" w:eastAsia="zh-CN" w:bidi="ar"/>
              </w:rPr>
              <w:t>张元敏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65657018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lang w:val="en-US" w:eastAsia="zh-CN" w:bidi="ar"/>
              </w:rPr>
              <w:t>回龙坝纺织幼儿园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lang w:val="en-US" w:eastAsia="zh-CN" w:bidi="ar"/>
              </w:rPr>
              <w:t>沙坪坝区回龙坝镇五云山村一社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lang w:val="en-US" w:eastAsia="zh-CN" w:bidi="ar"/>
              </w:rPr>
              <w:t>黄贵金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65159454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="0" w:leftChars="0" w:firstLine="480" w:firstLineChars="200"/>
        <w:jc w:val="left"/>
        <w:textAlignment w:val="auto"/>
        <w:rPr>
          <w:rStyle w:val="24"/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"/>
        </w:rPr>
      </w:pPr>
      <w:r>
        <w:rPr>
          <w:rStyle w:val="24"/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"/>
        </w:rPr>
        <w:t>注：责任幼儿园超过5个的责任督学要组织动员有关力量，保质保量完成督导任务。</w:t>
      </w:r>
    </w:p>
    <w:sectPr>
      <w:pgSz w:w="16838" w:h="11906" w:orient="landscape"/>
      <w:pgMar w:top="1446" w:right="1984" w:bottom="1446" w:left="1644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falt">
    <w:altName w:val="Droid Sans Fallback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7DE6"/>
    <w:rsid w:val="0107504B"/>
    <w:rsid w:val="012E435F"/>
    <w:rsid w:val="016D25A3"/>
    <w:rsid w:val="019C0DDC"/>
    <w:rsid w:val="0228366B"/>
    <w:rsid w:val="02AA6058"/>
    <w:rsid w:val="02E963FD"/>
    <w:rsid w:val="0351601E"/>
    <w:rsid w:val="03B81F0A"/>
    <w:rsid w:val="051436B0"/>
    <w:rsid w:val="051B7B57"/>
    <w:rsid w:val="05950B10"/>
    <w:rsid w:val="05BA1138"/>
    <w:rsid w:val="061527CB"/>
    <w:rsid w:val="06671BBB"/>
    <w:rsid w:val="07214261"/>
    <w:rsid w:val="07221F6F"/>
    <w:rsid w:val="08A55472"/>
    <w:rsid w:val="090508F8"/>
    <w:rsid w:val="09A2477E"/>
    <w:rsid w:val="09B16E95"/>
    <w:rsid w:val="0A292DC4"/>
    <w:rsid w:val="0A7B04F3"/>
    <w:rsid w:val="0B14742D"/>
    <w:rsid w:val="0BB9462A"/>
    <w:rsid w:val="0C651BAE"/>
    <w:rsid w:val="0CC71EEE"/>
    <w:rsid w:val="0E274A77"/>
    <w:rsid w:val="0EA03F1A"/>
    <w:rsid w:val="0EB01BCF"/>
    <w:rsid w:val="0EF27353"/>
    <w:rsid w:val="0FF2457E"/>
    <w:rsid w:val="0FFA52BE"/>
    <w:rsid w:val="1038285F"/>
    <w:rsid w:val="10FC390C"/>
    <w:rsid w:val="119C6555"/>
    <w:rsid w:val="12B7344F"/>
    <w:rsid w:val="1303300A"/>
    <w:rsid w:val="1336429D"/>
    <w:rsid w:val="14A441D8"/>
    <w:rsid w:val="14AC496E"/>
    <w:rsid w:val="16152BFA"/>
    <w:rsid w:val="16186E4A"/>
    <w:rsid w:val="165D4F73"/>
    <w:rsid w:val="16610483"/>
    <w:rsid w:val="16AA1BC9"/>
    <w:rsid w:val="16AC1461"/>
    <w:rsid w:val="17F03857"/>
    <w:rsid w:val="17F1082B"/>
    <w:rsid w:val="19923C0B"/>
    <w:rsid w:val="19C067B7"/>
    <w:rsid w:val="1A116E58"/>
    <w:rsid w:val="1A7419BB"/>
    <w:rsid w:val="1A7A6182"/>
    <w:rsid w:val="1ADD43CF"/>
    <w:rsid w:val="1B44035F"/>
    <w:rsid w:val="1BB64952"/>
    <w:rsid w:val="1BDB701C"/>
    <w:rsid w:val="1BE21EE9"/>
    <w:rsid w:val="1D0318DD"/>
    <w:rsid w:val="1E3A1772"/>
    <w:rsid w:val="1E68607F"/>
    <w:rsid w:val="1FAF5691"/>
    <w:rsid w:val="21834FF6"/>
    <w:rsid w:val="236D6841"/>
    <w:rsid w:val="23D213DC"/>
    <w:rsid w:val="254A0BF0"/>
    <w:rsid w:val="25880B13"/>
    <w:rsid w:val="267E2B97"/>
    <w:rsid w:val="26B35D7D"/>
    <w:rsid w:val="26FC03BE"/>
    <w:rsid w:val="276D6E8D"/>
    <w:rsid w:val="27D72873"/>
    <w:rsid w:val="28883F7C"/>
    <w:rsid w:val="28ED5018"/>
    <w:rsid w:val="29B90E23"/>
    <w:rsid w:val="2A6A3372"/>
    <w:rsid w:val="2AA95394"/>
    <w:rsid w:val="2B2D6E6F"/>
    <w:rsid w:val="2C685B17"/>
    <w:rsid w:val="2E7D6B21"/>
    <w:rsid w:val="2E9A36A3"/>
    <w:rsid w:val="305A57AD"/>
    <w:rsid w:val="310365AE"/>
    <w:rsid w:val="315A1DC1"/>
    <w:rsid w:val="326210E4"/>
    <w:rsid w:val="326C41EB"/>
    <w:rsid w:val="32B771B8"/>
    <w:rsid w:val="32D171E7"/>
    <w:rsid w:val="33506FF7"/>
    <w:rsid w:val="33E050B0"/>
    <w:rsid w:val="351E6D9E"/>
    <w:rsid w:val="35EF4D5F"/>
    <w:rsid w:val="36093B2F"/>
    <w:rsid w:val="36CF0F44"/>
    <w:rsid w:val="37947687"/>
    <w:rsid w:val="38904894"/>
    <w:rsid w:val="396B4A57"/>
    <w:rsid w:val="3A49752C"/>
    <w:rsid w:val="3ABF50DD"/>
    <w:rsid w:val="3C7268B5"/>
    <w:rsid w:val="3C850AEA"/>
    <w:rsid w:val="3CCD3110"/>
    <w:rsid w:val="3E0A4E27"/>
    <w:rsid w:val="3F102F0A"/>
    <w:rsid w:val="3F976542"/>
    <w:rsid w:val="40121F16"/>
    <w:rsid w:val="410B467A"/>
    <w:rsid w:val="413C6300"/>
    <w:rsid w:val="41AF4DD0"/>
    <w:rsid w:val="42A73215"/>
    <w:rsid w:val="43B063EE"/>
    <w:rsid w:val="44040FCB"/>
    <w:rsid w:val="457B77F1"/>
    <w:rsid w:val="45BD1C26"/>
    <w:rsid w:val="472953E4"/>
    <w:rsid w:val="47561EC7"/>
    <w:rsid w:val="477A6B56"/>
    <w:rsid w:val="47C01CFD"/>
    <w:rsid w:val="48373031"/>
    <w:rsid w:val="487A4558"/>
    <w:rsid w:val="4B5D6ADA"/>
    <w:rsid w:val="4B62273F"/>
    <w:rsid w:val="4E283B45"/>
    <w:rsid w:val="505875A0"/>
    <w:rsid w:val="51031824"/>
    <w:rsid w:val="518E2B9B"/>
    <w:rsid w:val="521F4B0A"/>
    <w:rsid w:val="52371FD8"/>
    <w:rsid w:val="52FC7700"/>
    <w:rsid w:val="53041419"/>
    <w:rsid w:val="53BE7B79"/>
    <w:rsid w:val="548842B4"/>
    <w:rsid w:val="5557123C"/>
    <w:rsid w:val="55A661A8"/>
    <w:rsid w:val="5619437A"/>
    <w:rsid w:val="56F319CA"/>
    <w:rsid w:val="570F7E1A"/>
    <w:rsid w:val="57235089"/>
    <w:rsid w:val="586E2916"/>
    <w:rsid w:val="591248E3"/>
    <w:rsid w:val="596F17F0"/>
    <w:rsid w:val="59E61AC4"/>
    <w:rsid w:val="5B6D290E"/>
    <w:rsid w:val="5B7945FC"/>
    <w:rsid w:val="5CC14F7E"/>
    <w:rsid w:val="5CF30BC5"/>
    <w:rsid w:val="5D443B2E"/>
    <w:rsid w:val="5D640408"/>
    <w:rsid w:val="5D750633"/>
    <w:rsid w:val="5E4F4BF5"/>
    <w:rsid w:val="5EC84545"/>
    <w:rsid w:val="5F7B025E"/>
    <w:rsid w:val="5F8937BE"/>
    <w:rsid w:val="5FF027F7"/>
    <w:rsid w:val="6017697E"/>
    <w:rsid w:val="61A576E8"/>
    <w:rsid w:val="62E6458F"/>
    <w:rsid w:val="62F7077D"/>
    <w:rsid w:val="6392765A"/>
    <w:rsid w:val="63973D7E"/>
    <w:rsid w:val="63BA7CBB"/>
    <w:rsid w:val="64121859"/>
    <w:rsid w:val="656D6CC5"/>
    <w:rsid w:val="65AA3355"/>
    <w:rsid w:val="679A092F"/>
    <w:rsid w:val="67E97FDC"/>
    <w:rsid w:val="680012CB"/>
    <w:rsid w:val="6890115A"/>
    <w:rsid w:val="68BF07DB"/>
    <w:rsid w:val="69BB6BB3"/>
    <w:rsid w:val="69FE0100"/>
    <w:rsid w:val="6A53097F"/>
    <w:rsid w:val="6A853428"/>
    <w:rsid w:val="6B1559CB"/>
    <w:rsid w:val="6B5B3460"/>
    <w:rsid w:val="6BD75765"/>
    <w:rsid w:val="6C572BDD"/>
    <w:rsid w:val="6CB3623A"/>
    <w:rsid w:val="6CDE3407"/>
    <w:rsid w:val="6D112DF6"/>
    <w:rsid w:val="6EE54E0C"/>
    <w:rsid w:val="6F733B50"/>
    <w:rsid w:val="70CD26D4"/>
    <w:rsid w:val="720534B6"/>
    <w:rsid w:val="72241E86"/>
    <w:rsid w:val="74723978"/>
    <w:rsid w:val="748E52D2"/>
    <w:rsid w:val="74AA139E"/>
    <w:rsid w:val="74B0639C"/>
    <w:rsid w:val="75B824D6"/>
    <w:rsid w:val="75BA2335"/>
    <w:rsid w:val="772B1D9F"/>
    <w:rsid w:val="775348AA"/>
    <w:rsid w:val="77655E52"/>
    <w:rsid w:val="778354DA"/>
    <w:rsid w:val="78B57765"/>
    <w:rsid w:val="79395DF6"/>
    <w:rsid w:val="79627544"/>
    <w:rsid w:val="7AA83855"/>
    <w:rsid w:val="7AAD38FB"/>
    <w:rsid w:val="7B7F1D63"/>
    <w:rsid w:val="7BA92355"/>
    <w:rsid w:val="7BB30F86"/>
    <w:rsid w:val="7C484FF0"/>
    <w:rsid w:val="7CDB2BE0"/>
    <w:rsid w:val="7D9032AA"/>
    <w:rsid w:val="7F230E29"/>
    <w:rsid w:val="7FF808FA"/>
    <w:rsid w:val="AA9F2A7C"/>
    <w:rsid w:val="BAFBDB38"/>
    <w:rsid w:val="DCC60F28"/>
    <w:rsid w:val="FDF6E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index 5"/>
    <w:basedOn w:val="1"/>
    <w:next w:val="1"/>
    <w:unhideWhenUsed/>
    <w:qFormat/>
    <w:uiPriority w:val="99"/>
    <w:pPr>
      <w:ind w:left="1680"/>
    </w:pPr>
    <w:rPr>
      <w:rFonts w:ascii="Calibri" w:hAnsi="Calibri" w:eastAsia="宋体" w:cs="Calibri"/>
      <w:sz w:val="21"/>
      <w:szCs w:val="21"/>
    </w:rPr>
  </w:style>
  <w:style w:type="paragraph" w:styleId="5">
    <w:name w:val="footer"/>
    <w:basedOn w:val="1"/>
    <w:next w:val="6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 w:val="32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customStyle="1" w:styleId="13">
    <w:name w:val="页脚 Char"/>
    <w:basedOn w:val="11"/>
    <w:link w:val="5"/>
    <w:semiHidden/>
    <w:qFormat/>
    <w:uiPriority w:val="0"/>
    <w:rPr>
      <w:sz w:val="18"/>
      <w:szCs w:val="18"/>
    </w:rPr>
  </w:style>
  <w:style w:type="character" w:customStyle="1" w:styleId="14">
    <w:name w:val="页眉 Char"/>
    <w:basedOn w:val="11"/>
    <w:link w:val="7"/>
    <w:semiHidden/>
    <w:qFormat/>
    <w:uiPriority w:val="0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customStyle="1" w:styleId="16">
    <w:name w:val="正文文本 (5)1"/>
    <w:basedOn w:val="1"/>
    <w:qFormat/>
    <w:uiPriority w:val="0"/>
    <w:pPr>
      <w:shd w:val="clear" w:color="auto" w:fill="FFFFFF"/>
      <w:spacing w:line="240" w:lineRule="atLeast"/>
      <w:jc w:val="left"/>
    </w:pPr>
    <w:rPr>
      <w:rFonts w:ascii="MingLiUfalt" w:hAnsi="MingLiUfalt" w:eastAsia="MingLiUfalt" w:cs="MingLiUfalt"/>
      <w:sz w:val="34"/>
      <w:szCs w:val="34"/>
      <w:shd w:val="clear" w:color="auto" w:fill="FFFFFF"/>
    </w:rPr>
  </w:style>
  <w:style w:type="character" w:customStyle="1" w:styleId="17">
    <w:name w:val="页码1"/>
    <w:basedOn w:val="11"/>
    <w:qFormat/>
    <w:uiPriority w:val="0"/>
  </w:style>
  <w:style w:type="paragraph" w:customStyle="1" w:styleId="18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Body text|1"/>
    <w:basedOn w:val="1"/>
    <w:qFormat/>
    <w:uiPriority w:val="0"/>
    <w:pPr>
      <w:spacing w:line="468" w:lineRule="auto"/>
      <w:ind w:firstLine="32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0">
    <w:name w:val="标题 #42"/>
    <w:basedOn w:val="1"/>
    <w:qFormat/>
    <w:uiPriority w:val="0"/>
    <w:pPr>
      <w:shd w:val="clear" w:color="auto" w:fill="FFFFFF"/>
      <w:spacing w:after="120" w:afterLines="0" w:line="600" w:lineRule="exact"/>
      <w:jc w:val="center"/>
      <w:outlineLvl w:val="3"/>
    </w:pPr>
    <w:rPr>
      <w:rFonts w:ascii="MingLiUfalt" w:hAnsi="MingLiUfalt" w:eastAsia="MingLiUfalt" w:cs="MingLiUfalt"/>
      <w:spacing w:val="0"/>
      <w:sz w:val="36"/>
      <w:szCs w:val="36"/>
      <w:u w:val="none"/>
    </w:rPr>
  </w:style>
  <w:style w:type="character" w:customStyle="1" w:styleId="21">
    <w:name w:val="正文文本 (2)"/>
    <w:basedOn w:val="22"/>
    <w:qFormat/>
    <w:uiPriority w:val="0"/>
    <w:rPr>
      <w:color w:val="000000"/>
      <w:spacing w:val="0"/>
      <w:w w:val="100"/>
      <w:position w:val="0"/>
      <w:lang w:val="zh-TW" w:eastAsia="zh-TW"/>
    </w:rPr>
  </w:style>
  <w:style w:type="character" w:customStyle="1" w:styleId="22">
    <w:name w:val="正文文本 (2)_"/>
    <w:basedOn w:val="11"/>
    <w:link w:val="23"/>
    <w:qFormat/>
    <w:uiPriority w:val="0"/>
    <w:rPr>
      <w:rFonts w:ascii="MingLiUfalt" w:hAnsi="MingLiUfalt" w:eastAsia="MingLiUfalt" w:cs="MingLiUfalt"/>
      <w:sz w:val="22"/>
      <w:szCs w:val="22"/>
      <w:u w:val="none"/>
    </w:rPr>
  </w:style>
  <w:style w:type="paragraph" w:customStyle="1" w:styleId="23">
    <w:name w:val="正文文本 (2)5"/>
    <w:basedOn w:val="1"/>
    <w:link w:val="22"/>
    <w:qFormat/>
    <w:uiPriority w:val="0"/>
    <w:pPr>
      <w:shd w:val="clear" w:color="auto" w:fill="FFFFFF"/>
      <w:spacing w:line="408" w:lineRule="exact"/>
      <w:ind w:hanging="680"/>
      <w:jc w:val="distribute"/>
    </w:pPr>
    <w:rPr>
      <w:rFonts w:ascii="MingLiUfalt" w:hAnsi="MingLiUfalt" w:eastAsia="MingLiUfalt" w:cs="MingLiUfalt"/>
      <w:sz w:val="22"/>
      <w:szCs w:val="22"/>
      <w:u w:val="none"/>
    </w:rPr>
  </w:style>
  <w:style w:type="character" w:customStyle="1" w:styleId="24">
    <w:name w:val="font71"/>
    <w:basedOn w:val="1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5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359</Words>
  <Characters>2049</Characters>
  <Lines>17</Lines>
  <Paragraphs>4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2017-12-30T06:38:00Z</dcterms:created>
  <dc:creator>admin</dc:creator>
  <cp:lastModifiedBy>guest</cp:lastModifiedBy>
  <cp:lastPrinted>2019-03-08T11:37:00Z</cp:lastPrinted>
  <dcterms:modified xsi:type="dcterms:W3CDTF">2023-11-30T17:03:50Z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A5DC30F5A85D48BAA7E9E1AB5FC7AE1C</vt:lpwstr>
  </property>
</Properties>
</file>