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重庆市沙坪坝区国有资产监督管理委员会</w:t>
      </w:r>
      <w:r>
        <w:rPr>
          <w:rFonts w:hint="eastAsia" w:eastAsia="方正小标宋_GBK" w:cs="Times New Roman"/>
          <w:b w:val="0"/>
          <w:bCs w:val="0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关于进一步加强区属国有企业人员管理的通知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firstLine="0" w:firstLineChars="0"/>
        <w:textAlignment w:val="auto"/>
      </w:pPr>
      <w:r>
        <w:rPr>
          <w:rFonts w:hint="eastAsia"/>
        </w:rPr>
        <w:t>各区属国有企业：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firstLine="640"/>
        <w:textAlignment w:val="auto"/>
        <w:rPr>
          <w:rFonts w:ascii="方正仿宋_GBK" w:hAnsi="Arial" w:cs="Arial"/>
          <w:color w:val="333333"/>
        </w:rPr>
      </w:pPr>
      <w:r>
        <w:rPr>
          <w:rFonts w:hint="eastAsia"/>
        </w:rPr>
        <w:t>为进一步规范区属国有企业人员管理，建立健全与现代企业制度相适应的选人用人机制，不断提升国有企业人事管理科学化、制度化和精细化水平，</w:t>
      </w:r>
      <w:r>
        <w:rPr>
          <w:rFonts w:hint="eastAsia" w:cs="Times New Roman"/>
        </w:rPr>
        <w:t>推动形成能者上、优者奖、庸者下、劣质汰的正确导向。</w:t>
      </w:r>
      <w:r>
        <w:rPr>
          <w:rFonts w:hint="eastAsia"/>
        </w:rPr>
        <w:t>结合沙坪坝区实际，现将国有企业中层及以下人员管理有关要求通知如下。</w:t>
      </w:r>
      <w:r>
        <w:rPr>
          <w:rFonts w:ascii="方正仿宋_GBK" w:hAnsi="Arial" w:cs="Arial"/>
          <w:color w:val="333333"/>
        </w:rPr>
        <w:t xml:space="preserve"> 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firstLine="640"/>
        <w:textAlignment w:val="auto"/>
      </w:pPr>
      <w:r>
        <w:rPr>
          <w:rFonts w:hint="eastAsia"/>
        </w:rPr>
        <w:t>一、严格进人管理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firstLine="640"/>
        <w:textAlignment w:val="auto"/>
      </w:pPr>
      <w:r>
        <w:rPr>
          <w:rFonts w:hint="eastAsia"/>
        </w:rPr>
        <w:t>全面落实区属国有企业新进人员统一公开招聘，各企业根据主责主业和干部队伍建设需要，于每年年底，在控制数总额范围内提出下一年新招录员工的名额、岗位和招聘条件，报区国资委审核，报请区政府分管领导、区政府常务副区长审批通过后，按程序组织公开招聘。原则上在每年上半年集中公开招聘1次。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firstLine="640"/>
        <w:textAlignment w:val="auto"/>
      </w:pPr>
      <w:r>
        <w:rPr>
          <w:rFonts w:hint="eastAsia"/>
        </w:rPr>
        <w:t>二、强化日常管理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firstLine="640"/>
        <w:textAlignment w:val="auto"/>
      </w:pPr>
      <w:r>
        <w:rPr>
          <w:rFonts w:hint="eastAsia" w:ascii="方正楷体_GBK" w:eastAsia="方正楷体_GBK"/>
        </w:rPr>
        <w:t>（一）全面竞争上岗。</w:t>
      </w:r>
      <w:r>
        <w:rPr>
          <w:rFonts w:hint="eastAsia"/>
        </w:rPr>
        <w:t>企业</w:t>
      </w:r>
      <w:r>
        <w:t>中层管理人员选拔</w:t>
      </w:r>
      <w:r>
        <w:rPr>
          <w:rFonts w:hint="eastAsia"/>
        </w:rPr>
        <w:t>全面实行</w:t>
      </w:r>
      <w:r>
        <w:t>竞争上岗，</w:t>
      </w:r>
      <w:r>
        <w:rPr>
          <w:rFonts w:hint="eastAsia"/>
        </w:rPr>
        <w:t>企业</w:t>
      </w:r>
      <w:r>
        <w:t>制定竞争上岗实施方案，报区国资委审批后实施，结果报区国资委备案。企业对中层管理人员实行定量考核与定性评价相结合的考评制度，考评结果与绩效薪酬挂钩，成绩优秀的予以全额兑现或奖励，考评成绩差的进行惩扣或降级。</w:t>
      </w:r>
      <w:r>
        <w:rPr>
          <w:rFonts w:hint="eastAsia"/>
        </w:rPr>
        <w:t>企业</w:t>
      </w:r>
      <w:r>
        <w:t>一般员工进行岗位动态考核，坚持日常考核与月度、季度、半年、年度考核相结合的方式。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firstLine="640"/>
        <w:textAlignment w:val="auto"/>
      </w:pPr>
      <w:r>
        <w:rPr>
          <w:rFonts w:hint="eastAsia" w:ascii="方正楷体_GBK" w:eastAsia="方正楷体_GBK"/>
        </w:rPr>
        <w:t>（二）规范人员交流。</w:t>
      </w:r>
      <w:r>
        <w:rPr>
          <w:rFonts w:hint="eastAsia"/>
        </w:rPr>
        <w:t>企业间人员合理流动，经双方公司研究同意，报区国资委审核，报请区政府分管领导审批后执行。企业中层管理人员内部平级交流需先报区国资委审核后实施。一般员工内部岗位交流需向区国资委备案。企业员工离职，须提前报区国资委审核后才能办理离职手续；特别优秀的，由区国资委提出交流建议并按程序报批。</w:t>
      </w: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50" w:lineRule="exact"/>
        <w:ind w:firstLine="640"/>
        <w:textAlignment w:val="auto"/>
      </w:pPr>
      <w:r>
        <w:rPr>
          <w:rFonts w:hint="eastAsia" w:ascii="方正楷体_GBK" w:eastAsia="方正楷体_GBK"/>
        </w:rPr>
        <w:t>（三）加强动态管理。</w:t>
      </w:r>
      <w:r>
        <w:rPr>
          <w:rFonts w:hint="eastAsia"/>
        </w:rPr>
        <w:t>各企业应于每月25日前向区国资委报送人员控制数使用及具体人员任免、离职、交流等情况。各企业要充分利用国资大数据监管平台加强人事管理，切实</w:t>
      </w:r>
      <w:r>
        <w:rPr>
          <w:rFonts w:hint="eastAsia" w:cs="仿宋"/>
          <w:lang w:val="zh-CN"/>
        </w:rPr>
        <w:t>履行数据质量管理主体责任，</w:t>
      </w:r>
      <w:r>
        <w:rPr>
          <w:rFonts w:hint="eastAsia"/>
        </w:rPr>
        <w:t>安排专人适时更新各项数据，</w:t>
      </w:r>
      <w:r>
        <w:rPr>
          <w:rFonts w:cs="仿宋"/>
          <w:lang w:val="zh-CN"/>
        </w:rPr>
        <w:t>定期组织开展本</w:t>
      </w:r>
      <w:r>
        <w:rPr>
          <w:rFonts w:hint="eastAsia" w:cs="仿宋"/>
          <w:lang w:val="zh-CN"/>
        </w:rPr>
        <w:t>企业</w:t>
      </w:r>
      <w:r>
        <w:rPr>
          <w:rFonts w:cs="仿宋"/>
          <w:lang w:val="zh-CN"/>
        </w:rPr>
        <w:t>数据</w:t>
      </w:r>
      <w:r>
        <w:rPr>
          <w:rFonts w:hint="eastAsia" w:cs="仿宋"/>
        </w:rPr>
        <w:t>信息</w:t>
      </w:r>
      <w:r>
        <w:rPr>
          <w:rFonts w:cs="仿宋"/>
          <w:lang w:val="zh-CN"/>
        </w:rPr>
        <w:t>的质量检查，</w:t>
      </w:r>
      <w:r>
        <w:rPr>
          <w:rFonts w:hint="eastAsia" w:cs="仿宋"/>
        </w:rPr>
        <w:t>确保</w:t>
      </w:r>
      <w:r>
        <w:rPr>
          <w:rFonts w:hint="eastAsia"/>
        </w:rPr>
        <w:t>数据全面、准确、及时</w:t>
      </w:r>
      <w:r>
        <w:rPr>
          <w:rFonts w:hint="eastAsia" w:cs="仿宋"/>
          <w:lang w:val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firstLine="640"/>
        <w:textAlignment w:val="auto"/>
        <w:rPr>
          <w:rFonts w:eastAsia="方正黑体_GBK" w:cs="Times New Roman"/>
        </w:rPr>
      </w:pPr>
      <w:r>
        <w:rPr>
          <w:rFonts w:hint="eastAsia" w:eastAsia="方正黑体_GBK" w:cs="Times New Roman"/>
        </w:rPr>
        <w:t>三、压实工作责任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firstLine="640"/>
        <w:textAlignment w:val="auto"/>
        <w:rPr>
          <w:rFonts w:hint="eastAsia" w:ascii="方正仿宋_GBK"/>
        </w:rPr>
      </w:pPr>
      <w:r>
        <w:rPr>
          <w:rFonts w:hint="eastAsia"/>
        </w:rPr>
        <w:t>各企业要坚持党管干部、党管人才原则；</w:t>
      </w:r>
      <w:r>
        <w:rPr>
          <w:rFonts w:hint="eastAsia" w:ascii="方正仿宋_GBK"/>
        </w:rPr>
        <w:t>企业主要负责人要切实履行第一责任人职责，</w:t>
      </w:r>
      <w:r>
        <w:rPr>
          <w:rFonts w:hint="eastAsia"/>
        </w:rPr>
        <w:t>强化从严管理，严格选人用人；</w:t>
      </w:r>
      <w:r>
        <w:rPr>
          <w:rFonts w:hint="eastAsia" w:ascii="方正仿宋_GBK"/>
        </w:rPr>
        <w:t>企业员工应当遵守国家法律法规和公司规章制度，认真履行岗位职责，自觉接受监督。区国资委将企业人员管理工作纳入经营业绩考核，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50" w:lineRule="exact"/>
        <w:ind w:firstLine="0" w:firstLineChars="0"/>
        <w:textAlignment w:val="auto"/>
      </w:pPr>
      <w:r>
        <w:rPr>
          <w:rFonts w:hint="eastAsia" w:ascii="方正仿宋_GBK"/>
        </w:rPr>
        <w:t>对企业在人员管理中的违规违纪行为，按照干部管理权限，依纪依规严肃处理。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重庆市沙坪坝区国有资产监督管理委员会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right="0" w:rightChars="0" w:firstLine="641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cs="Times New Roman"/>
          <w:sz w:val="32"/>
          <w:szCs w:val="32"/>
          <w:lang w:val="en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default" w:cs="Times New Roman"/>
          <w:sz w:val="32"/>
          <w:szCs w:val="32"/>
          <w:lang w:val="en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Style w:val="2"/>
        <w:ind w:firstLine="640" w:firstLineChars="200"/>
        <w:rPr>
          <w:rFonts w:hint="eastAsia"/>
          <w:b w:val="0"/>
          <w:bCs/>
          <w:lang w:val="en-US" w:eastAsia="zh-CN"/>
        </w:rPr>
      </w:pPr>
      <w:r>
        <w:rPr>
          <w:rFonts w:hint="eastAsia" w:cs="Times New Roman"/>
          <w:b w:val="0"/>
          <w:bCs/>
          <w:sz w:val="32"/>
          <w:szCs w:val="32"/>
          <w:lang w:val="en-US" w:eastAsia="zh-CN"/>
        </w:rPr>
        <w:t>（此件公开发布）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0" w:num="1"/>
      <w:rtlGutter w:val="0"/>
      <w:docGrid w:type="lines" w:linePitch="4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20090" cy="24320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243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方正仿宋_GBK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15pt;width:56.7pt;mso-position-horizontal:outside;mso-position-horizontal-relative:margin;z-index:251659264;mso-width-relative:page;mso-height-relative:page;" filled="f" stroked="f" coordsize="21600,21600" o:gfxdata="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A6WkH9QAAAAEAQAADwAA&#10;AAAAAAABACAAAAAiAAAAZHJzL2Rvd25yZXYueG1sUEsBAhQAFAAAAAgAh07iQKHL7tMaAgAAEwQA&#10;AA4AAAAAAAAAAQAgAAAAIwEAAGRycy9lMm9Eb2MueG1sUEsFBgAAAAAGAAYAWQEAAK8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13"/>
                      <w:rPr>
                        <w:rFonts w:hint="eastAsia" w:eastAsia="方正仿宋_GBK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320"/>
  <w:drawingGridVerticalSpacing w:val="228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58"/>
    <w:rsid w:val="000015BB"/>
    <w:rsid w:val="0001496F"/>
    <w:rsid w:val="00015622"/>
    <w:rsid w:val="000162BB"/>
    <w:rsid w:val="0002694E"/>
    <w:rsid w:val="00033C03"/>
    <w:rsid w:val="000358E3"/>
    <w:rsid w:val="000360ED"/>
    <w:rsid w:val="000432A0"/>
    <w:rsid w:val="00045D45"/>
    <w:rsid w:val="0005067D"/>
    <w:rsid w:val="000539AF"/>
    <w:rsid w:val="00060E2A"/>
    <w:rsid w:val="0007160D"/>
    <w:rsid w:val="00073B2A"/>
    <w:rsid w:val="000A16CF"/>
    <w:rsid w:val="000A42FC"/>
    <w:rsid w:val="000A5C59"/>
    <w:rsid w:val="000C0B23"/>
    <w:rsid w:val="000C52C0"/>
    <w:rsid w:val="000D09D7"/>
    <w:rsid w:val="000D2A3A"/>
    <w:rsid w:val="000D624C"/>
    <w:rsid w:val="000E0DB8"/>
    <w:rsid w:val="000E189F"/>
    <w:rsid w:val="000E3FA5"/>
    <w:rsid w:val="000E4A9B"/>
    <w:rsid w:val="000E4F6A"/>
    <w:rsid w:val="00110DEF"/>
    <w:rsid w:val="00122F55"/>
    <w:rsid w:val="00123F94"/>
    <w:rsid w:val="001547B3"/>
    <w:rsid w:val="001561CD"/>
    <w:rsid w:val="00164144"/>
    <w:rsid w:val="0016483A"/>
    <w:rsid w:val="00164E75"/>
    <w:rsid w:val="00165160"/>
    <w:rsid w:val="001670DE"/>
    <w:rsid w:val="00180EDB"/>
    <w:rsid w:val="00181695"/>
    <w:rsid w:val="00186136"/>
    <w:rsid w:val="00190FDC"/>
    <w:rsid w:val="00193F91"/>
    <w:rsid w:val="001963E6"/>
    <w:rsid w:val="001A3DAB"/>
    <w:rsid w:val="001C6D4F"/>
    <w:rsid w:val="001C70B0"/>
    <w:rsid w:val="001D37DE"/>
    <w:rsid w:val="001D44E2"/>
    <w:rsid w:val="001E5D38"/>
    <w:rsid w:val="001E67A6"/>
    <w:rsid w:val="001F5E8A"/>
    <w:rsid w:val="00201632"/>
    <w:rsid w:val="002147A5"/>
    <w:rsid w:val="00220850"/>
    <w:rsid w:val="002250F4"/>
    <w:rsid w:val="00225B86"/>
    <w:rsid w:val="00234806"/>
    <w:rsid w:val="00252984"/>
    <w:rsid w:val="00261BB1"/>
    <w:rsid w:val="00265D67"/>
    <w:rsid w:val="00283DB9"/>
    <w:rsid w:val="0029420C"/>
    <w:rsid w:val="00297D5E"/>
    <w:rsid w:val="002C6411"/>
    <w:rsid w:val="002D52D7"/>
    <w:rsid w:val="002D58D3"/>
    <w:rsid w:val="002D6208"/>
    <w:rsid w:val="002F4ED1"/>
    <w:rsid w:val="002F5BDE"/>
    <w:rsid w:val="002F7657"/>
    <w:rsid w:val="00300396"/>
    <w:rsid w:val="00307D5B"/>
    <w:rsid w:val="00311D7F"/>
    <w:rsid w:val="00315B45"/>
    <w:rsid w:val="003241DC"/>
    <w:rsid w:val="00326CF5"/>
    <w:rsid w:val="00330BAF"/>
    <w:rsid w:val="003324F3"/>
    <w:rsid w:val="00333DFF"/>
    <w:rsid w:val="00351F30"/>
    <w:rsid w:val="003552EB"/>
    <w:rsid w:val="003633BF"/>
    <w:rsid w:val="00363602"/>
    <w:rsid w:val="0036685D"/>
    <w:rsid w:val="003771BE"/>
    <w:rsid w:val="00390A08"/>
    <w:rsid w:val="003923CA"/>
    <w:rsid w:val="003A3052"/>
    <w:rsid w:val="003C3E6B"/>
    <w:rsid w:val="003C4A7F"/>
    <w:rsid w:val="003D2D6B"/>
    <w:rsid w:val="003E43AB"/>
    <w:rsid w:val="00403581"/>
    <w:rsid w:val="004236C1"/>
    <w:rsid w:val="0042428B"/>
    <w:rsid w:val="00425AF4"/>
    <w:rsid w:val="00433A82"/>
    <w:rsid w:val="004365AF"/>
    <w:rsid w:val="00450D7F"/>
    <w:rsid w:val="00461580"/>
    <w:rsid w:val="004632BF"/>
    <w:rsid w:val="004704B3"/>
    <w:rsid w:val="00470B38"/>
    <w:rsid w:val="00471410"/>
    <w:rsid w:val="00472D40"/>
    <w:rsid w:val="004742E5"/>
    <w:rsid w:val="00474B9B"/>
    <w:rsid w:val="00482F02"/>
    <w:rsid w:val="00485EEB"/>
    <w:rsid w:val="00491EA3"/>
    <w:rsid w:val="0049232A"/>
    <w:rsid w:val="00496361"/>
    <w:rsid w:val="00496371"/>
    <w:rsid w:val="00497343"/>
    <w:rsid w:val="004A03F3"/>
    <w:rsid w:val="004B066D"/>
    <w:rsid w:val="004C0209"/>
    <w:rsid w:val="004C4C51"/>
    <w:rsid w:val="004C5AF7"/>
    <w:rsid w:val="004D267C"/>
    <w:rsid w:val="004D7743"/>
    <w:rsid w:val="004F17D5"/>
    <w:rsid w:val="004F43D6"/>
    <w:rsid w:val="005002C4"/>
    <w:rsid w:val="005026EC"/>
    <w:rsid w:val="00511DF2"/>
    <w:rsid w:val="0051263F"/>
    <w:rsid w:val="00524982"/>
    <w:rsid w:val="00525710"/>
    <w:rsid w:val="00532409"/>
    <w:rsid w:val="00536112"/>
    <w:rsid w:val="005364DB"/>
    <w:rsid w:val="0054244D"/>
    <w:rsid w:val="00545458"/>
    <w:rsid w:val="005560B1"/>
    <w:rsid w:val="00556124"/>
    <w:rsid w:val="00556413"/>
    <w:rsid w:val="0058706C"/>
    <w:rsid w:val="00587381"/>
    <w:rsid w:val="005B09C3"/>
    <w:rsid w:val="005B3D18"/>
    <w:rsid w:val="005D0A37"/>
    <w:rsid w:val="005D25E5"/>
    <w:rsid w:val="005D5596"/>
    <w:rsid w:val="005E5E5D"/>
    <w:rsid w:val="005F1FE6"/>
    <w:rsid w:val="005F30D1"/>
    <w:rsid w:val="00604350"/>
    <w:rsid w:val="00610AE7"/>
    <w:rsid w:val="00610E46"/>
    <w:rsid w:val="006166FD"/>
    <w:rsid w:val="00617F31"/>
    <w:rsid w:val="006220D0"/>
    <w:rsid w:val="00624980"/>
    <w:rsid w:val="006302C6"/>
    <w:rsid w:val="006337DE"/>
    <w:rsid w:val="00636058"/>
    <w:rsid w:val="00636136"/>
    <w:rsid w:val="0065077D"/>
    <w:rsid w:val="00651DDA"/>
    <w:rsid w:val="006679E1"/>
    <w:rsid w:val="00671F7E"/>
    <w:rsid w:val="0067430B"/>
    <w:rsid w:val="00684860"/>
    <w:rsid w:val="006A3443"/>
    <w:rsid w:val="006B2B44"/>
    <w:rsid w:val="006B6D6D"/>
    <w:rsid w:val="006C1A20"/>
    <w:rsid w:val="006C498D"/>
    <w:rsid w:val="006C4BB4"/>
    <w:rsid w:val="006D4F46"/>
    <w:rsid w:val="006E2D00"/>
    <w:rsid w:val="006E3205"/>
    <w:rsid w:val="006F546A"/>
    <w:rsid w:val="006F66CB"/>
    <w:rsid w:val="006F7C8C"/>
    <w:rsid w:val="007104B3"/>
    <w:rsid w:val="0071220B"/>
    <w:rsid w:val="00735229"/>
    <w:rsid w:val="007400F4"/>
    <w:rsid w:val="0076214F"/>
    <w:rsid w:val="007715C4"/>
    <w:rsid w:val="00781F03"/>
    <w:rsid w:val="007A2B6E"/>
    <w:rsid w:val="007B1BF0"/>
    <w:rsid w:val="007B5E80"/>
    <w:rsid w:val="007C0314"/>
    <w:rsid w:val="007C1BEB"/>
    <w:rsid w:val="007C4768"/>
    <w:rsid w:val="007C551D"/>
    <w:rsid w:val="007E198B"/>
    <w:rsid w:val="00804EBB"/>
    <w:rsid w:val="0082301F"/>
    <w:rsid w:val="0083285A"/>
    <w:rsid w:val="00840E70"/>
    <w:rsid w:val="00843C92"/>
    <w:rsid w:val="008513E0"/>
    <w:rsid w:val="00851FCB"/>
    <w:rsid w:val="00852679"/>
    <w:rsid w:val="008835BC"/>
    <w:rsid w:val="0088716A"/>
    <w:rsid w:val="00894F4E"/>
    <w:rsid w:val="008A6234"/>
    <w:rsid w:val="008C170F"/>
    <w:rsid w:val="008C5118"/>
    <w:rsid w:val="008D57B3"/>
    <w:rsid w:val="008D75CD"/>
    <w:rsid w:val="009206BF"/>
    <w:rsid w:val="0092321A"/>
    <w:rsid w:val="00926A54"/>
    <w:rsid w:val="00937421"/>
    <w:rsid w:val="009535D8"/>
    <w:rsid w:val="00966C63"/>
    <w:rsid w:val="009700D7"/>
    <w:rsid w:val="009708A0"/>
    <w:rsid w:val="00970B5C"/>
    <w:rsid w:val="0097592C"/>
    <w:rsid w:val="00976416"/>
    <w:rsid w:val="0098049C"/>
    <w:rsid w:val="00981BC9"/>
    <w:rsid w:val="00982488"/>
    <w:rsid w:val="00982F9B"/>
    <w:rsid w:val="009857A4"/>
    <w:rsid w:val="00986783"/>
    <w:rsid w:val="009907CF"/>
    <w:rsid w:val="00991BCA"/>
    <w:rsid w:val="009A0C10"/>
    <w:rsid w:val="009A5E73"/>
    <w:rsid w:val="009C393E"/>
    <w:rsid w:val="009C480C"/>
    <w:rsid w:val="009D12DA"/>
    <w:rsid w:val="009D2877"/>
    <w:rsid w:val="009D3083"/>
    <w:rsid w:val="009E31BF"/>
    <w:rsid w:val="009F0389"/>
    <w:rsid w:val="009F41B9"/>
    <w:rsid w:val="009F705B"/>
    <w:rsid w:val="00A101B6"/>
    <w:rsid w:val="00A203A7"/>
    <w:rsid w:val="00A23403"/>
    <w:rsid w:val="00A330C6"/>
    <w:rsid w:val="00A331AB"/>
    <w:rsid w:val="00A33BB3"/>
    <w:rsid w:val="00A34FCB"/>
    <w:rsid w:val="00A46FBF"/>
    <w:rsid w:val="00A54D57"/>
    <w:rsid w:val="00A62119"/>
    <w:rsid w:val="00A633F4"/>
    <w:rsid w:val="00A654D6"/>
    <w:rsid w:val="00A65CAC"/>
    <w:rsid w:val="00A710B2"/>
    <w:rsid w:val="00A80E1B"/>
    <w:rsid w:val="00A82B62"/>
    <w:rsid w:val="00A876D7"/>
    <w:rsid w:val="00A92E07"/>
    <w:rsid w:val="00A94A12"/>
    <w:rsid w:val="00A94A41"/>
    <w:rsid w:val="00AB2401"/>
    <w:rsid w:val="00AC0550"/>
    <w:rsid w:val="00AD3244"/>
    <w:rsid w:val="00AF4D10"/>
    <w:rsid w:val="00AF5262"/>
    <w:rsid w:val="00AF7CA4"/>
    <w:rsid w:val="00B00AEF"/>
    <w:rsid w:val="00B01474"/>
    <w:rsid w:val="00B16D6E"/>
    <w:rsid w:val="00B25109"/>
    <w:rsid w:val="00B31294"/>
    <w:rsid w:val="00B374A0"/>
    <w:rsid w:val="00B377E1"/>
    <w:rsid w:val="00B571B7"/>
    <w:rsid w:val="00B77C00"/>
    <w:rsid w:val="00B83A71"/>
    <w:rsid w:val="00BC11E4"/>
    <w:rsid w:val="00BC43C9"/>
    <w:rsid w:val="00BC4411"/>
    <w:rsid w:val="00BC69D8"/>
    <w:rsid w:val="00BD3758"/>
    <w:rsid w:val="00BD6499"/>
    <w:rsid w:val="00BD79D3"/>
    <w:rsid w:val="00BD7DD8"/>
    <w:rsid w:val="00BE0F71"/>
    <w:rsid w:val="00BF0276"/>
    <w:rsid w:val="00BF2DCD"/>
    <w:rsid w:val="00BF3808"/>
    <w:rsid w:val="00BF5112"/>
    <w:rsid w:val="00C03319"/>
    <w:rsid w:val="00C07E84"/>
    <w:rsid w:val="00C12C17"/>
    <w:rsid w:val="00C202C4"/>
    <w:rsid w:val="00C259A2"/>
    <w:rsid w:val="00C26116"/>
    <w:rsid w:val="00C26642"/>
    <w:rsid w:val="00C26AAF"/>
    <w:rsid w:val="00C30E56"/>
    <w:rsid w:val="00C310EC"/>
    <w:rsid w:val="00C41874"/>
    <w:rsid w:val="00C50DFE"/>
    <w:rsid w:val="00C51B83"/>
    <w:rsid w:val="00C56FA2"/>
    <w:rsid w:val="00C81188"/>
    <w:rsid w:val="00C92ED2"/>
    <w:rsid w:val="00C96D1F"/>
    <w:rsid w:val="00CA32E3"/>
    <w:rsid w:val="00CD42AD"/>
    <w:rsid w:val="00CD63B4"/>
    <w:rsid w:val="00CE696C"/>
    <w:rsid w:val="00CF7D83"/>
    <w:rsid w:val="00D00D09"/>
    <w:rsid w:val="00D10911"/>
    <w:rsid w:val="00D11D1B"/>
    <w:rsid w:val="00D15432"/>
    <w:rsid w:val="00D232ED"/>
    <w:rsid w:val="00D31973"/>
    <w:rsid w:val="00D33A5C"/>
    <w:rsid w:val="00D37BE7"/>
    <w:rsid w:val="00D4622C"/>
    <w:rsid w:val="00D52706"/>
    <w:rsid w:val="00D62033"/>
    <w:rsid w:val="00D66FC4"/>
    <w:rsid w:val="00D67BE1"/>
    <w:rsid w:val="00D70CAA"/>
    <w:rsid w:val="00D84BC9"/>
    <w:rsid w:val="00DA0A9A"/>
    <w:rsid w:val="00DA17F0"/>
    <w:rsid w:val="00DA60D9"/>
    <w:rsid w:val="00DA668A"/>
    <w:rsid w:val="00DB3987"/>
    <w:rsid w:val="00DC69D6"/>
    <w:rsid w:val="00DC7817"/>
    <w:rsid w:val="00DD4CC5"/>
    <w:rsid w:val="00DD7EE2"/>
    <w:rsid w:val="00DE2DF3"/>
    <w:rsid w:val="00DF4865"/>
    <w:rsid w:val="00E0187A"/>
    <w:rsid w:val="00E16A31"/>
    <w:rsid w:val="00E263F8"/>
    <w:rsid w:val="00E44092"/>
    <w:rsid w:val="00E55FD0"/>
    <w:rsid w:val="00E61468"/>
    <w:rsid w:val="00E61A04"/>
    <w:rsid w:val="00E66058"/>
    <w:rsid w:val="00E7146C"/>
    <w:rsid w:val="00E724D9"/>
    <w:rsid w:val="00E73735"/>
    <w:rsid w:val="00E73C4F"/>
    <w:rsid w:val="00E75D94"/>
    <w:rsid w:val="00EA008E"/>
    <w:rsid w:val="00EA0375"/>
    <w:rsid w:val="00EC1A45"/>
    <w:rsid w:val="00EC4AED"/>
    <w:rsid w:val="00EC6297"/>
    <w:rsid w:val="00ED166E"/>
    <w:rsid w:val="00ED6CD0"/>
    <w:rsid w:val="00ED7F4E"/>
    <w:rsid w:val="00EE1B5F"/>
    <w:rsid w:val="00EE2E46"/>
    <w:rsid w:val="00EF13DE"/>
    <w:rsid w:val="00EF43AE"/>
    <w:rsid w:val="00EF5492"/>
    <w:rsid w:val="00F014F9"/>
    <w:rsid w:val="00F04447"/>
    <w:rsid w:val="00F05992"/>
    <w:rsid w:val="00F41727"/>
    <w:rsid w:val="00F47B6B"/>
    <w:rsid w:val="00F63A13"/>
    <w:rsid w:val="00F74874"/>
    <w:rsid w:val="00F80ADE"/>
    <w:rsid w:val="00F869A9"/>
    <w:rsid w:val="00F932B6"/>
    <w:rsid w:val="00F970BA"/>
    <w:rsid w:val="00FA4357"/>
    <w:rsid w:val="00FA4C1A"/>
    <w:rsid w:val="00FA4D6D"/>
    <w:rsid w:val="00FD26D6"/>
    <w:rsid w:val="00FE2C15"/>
    <w:rsid w:val="014F4715"/>
    <w:rsid w:val="01574ED2"/>
    <w:rsid w:val="019F2E62"/>
    <w:rsid w:val="028B3ADB"/>
    <w:rsid w:val="033060AA"/>
    <w:rsid w:val="03D1081C"/>
    <w:rsid w:val="066949FB"/>
    <w:rsid w:val="075B09A3"/>
    <w:rsid w:val="07F45EE3"/>
    <w:rsid w:val="086B5E22"/>
    <w:rsid w:val="08905A9E"/>
    <w:rsid w:val="08AC0F03"/>
    <w:rsid w:val="0A6C311B"/>
    <w:rsid w:val="0B25044C"/>
    <w:rsid w:val="0B897822"/>
    <w:rsid w:val="0C446805"/>
    <w:rsid w:val="0D73A603"/>
    <w:rsid w:val="0FD1190C"/>
    <w:rsid w:val="113C78F0"/>
    <w:rsid w:val="11821ECE"/>
    <w:rsid w:val="11F6167D"/>
    <w:rsid w:val="121025FC"/>
    <w:rsid w:val="13375B4A"/>
    <w:rsid w:val="133EDB57"/>
    <w:rsid w:val="1493242F"/>
    <w:rsid w:val="14DB610C"/>
    <w:rsid w:val="15482F34"/>
    <w:rsid w:val="15C5547E"/>
    <w:rsid w:val="160B3093"/>
    <w:rsid w:val="168720B7"/>
    <w:rsid w:val="16AB3AC2"/>
    <w:rsid w:val="16D7AAC3"/>
    <w:rsid w:val="17D061C5"/>
    <w:rsid w:val="17EF0B97"/>
    <w:rsid w:val="185D7FBE"/>
    <w:rsid w:val="1891743B"/>
    <w:rsid w:val="191C34D6"/>
    <w:rsid w:val="19A47F69"/>
    <w:rsid w:val="19DF55EC"/>
    <w:rsid w:val="1A492B6C"/>
    <w:rsid w:val="1AF67BAA"/>
    <w:rsid w:val="1B55356B"/>
    <w:rsid w:val="1BF13EF0"/>
    <w:rsid w:val="1CBE6702"/>
    <w:rsid w:val="1CF60EFE"/>
    <w:rsid w:val="1E7573B5"/>
    <w:rsid w:val="1F296CD2"/>
    <w:rsid w:val="1F9FA648"/>
    <w:rsid w:val="1FC33566"/>
    <w:rsid w:val="200F63FD"/>
    <w:rsid w:val="20806C2F"/>
    <w:rsid w:val="21F031E3"/>
    <w:rsid w:val="226C5B26"/>
    <w:rsid w:val="22A5690D"/>
    <w:rsid w:val="2342226B"/>
    <w:rsid w:val="23464AD5"/>
    <w:rsid w:val="2461605A"/>
    <w:rsid w:val="24C47A15"/>
    <w:rsid w:val="25004947"/>
    <w:rsid w:val="257F0A9B"/>
    <w:rsid w:val="268E6297"/>
    <w:rsid w:val="276D75AC"/>
    <w:rsid w:val="27AF3BD6"/>
    <w:rsid w:val="2AD016EB"/>
    <w:rsid w:val="2BD105AF"/>
    <w:rsid w:val="2CAE5826"/>
    <w:rsid w:val="2CDA3DF4"/>
    <w:rsid w:val="2D2022BB"/>
    <w:rsid w:val="2E765693"/>
    <w:rsid w:val="2E805024"/>
    <w:rsid w:val="2F130DD7"/>
    <w:rsid w:val="2FF367E4"/>
    <w:rsid w:val="3110398B"/>
    <w:rsid w:val="31717B46"/>
    <w:rsid w:val="3363099B"/>
    <w:rsid w:val="3468481C"/>
    <w:rsid w:val="34A75784"/>
    <w:rsid w:val="35FC4DE4"/>
    <w:rsid w:val="370A1865"/>
    <w:rsid w:val="37BA08E6"/>
    <w:rsid w:val="37DD9255"/>
    <w:rsid w:val="389E5216"/>
    <w:rsid w:val="3A6953FB"/>
    <w:rsid w:val="3BE31D0F"/>
    <w:rsid w:val="3C58AD63"/>
    <w:rsid w:val="3D5E9D79"/>
    <w:rsid w:val="3DA3330D"/>
    <w:rsid w:val="3E0F6DB6"/>
    <w:rsid w:val="3E7D9892"/>
    <w:rsid w:val="3E7F6F83"/>
    <w:rsid w:val="3ED3079C"/>
    <w:rsid w:val="3FED4682"/>
    <w:rsid w:val="3FEE037E"/>
    <w:rsid w:val="3FEFA6BA"/>
    <w:rsid w:val="3FFF4780"/>
    <w:rsid w:val="402A3C36"/>
    <w:rsid w:val="40CF6FAE"/>
    <w:rsid w:val="40E2175E"/>
    <w:rsid w:val="41BB483A"/>
    <w:rsid w:val="42180B6C"/>
    <w:rsid w:val="42BE2792"/>
    <w:rsid w:val="42FC603A"/>
    <w:rsid w:val="446A1D18"/>
    <w:rsid w:val="44B047C5"/>
    <w:rsid w:val="45A0121E"/>
    <w:rsid w:val="46D25EA2"/>
    <w:rsid w:val="47DE7106"/>
    <w:rsid w:val="49936B18"/>
    <w:rsid w:val="49E66180"/>
    <w:rsid w:val="4B3720D5"/>
    <w:rsid w:val="4D0032B5"/>
    <w:rsid w:val="4D5B20A8"/>
    <w:rsid w:val="4E1000D9"/>
    <w:rsid w:val="4E681CE0"/>
    <w:rsid w:val="4EB495DF"/>
    <w:rsid w:val="4EDB6CA2"/>
    <w:rsid w:val="4EDDEE73"/>
    <w:rsid w:val="4F3DF04A"/>
    <w:rsid w:val="4F9B3DFB"/>
    <w:rsid w:val="4FE9C8E3"/>
    <w:rsid w:val="4FF9AFF7"/>
    <w:rsid w:val="4FFF3A38"/>
    <w:rsid w:val="50D93B71"/>
    <w:rsid w:val="51BC389A"/>
    <w:rsid w:val="52285E2D"/>
    <w:rsid w:val="525C70D8"/>
    <w:rsid w:val="528038E4"/>
    <w:rsid w:val="53490C13"/>
    <w:rsid w:val="537F73BC"/>
    <w:rsid w:val="53DE1F0F"/>
    <w:rsid w:val="53EF6556"/>
    <w:rsid w:val="54E26FE7"/>
    <w:rsid w:val="55FECB0F"/>
    <w:rsid w:val="56FFA47D"/>
    <w:rsid w:val="58892AEC"/>
    <w:rsid w:val="59BB58A7"/>
    <w:rsid w:val="5ACA7F3D"/>
    <w:rsid w:val="5C70409B"/>
    <w:rsid w:val="5CF77EA6"/>
    <w:rsid w:val="5EE1FE5E"/>
    <w:rsid w:val="5EE65281"/>
    <w:rsid w:val="5EF276F4"/>
    <w:rsid w:val="5F0B6A3F"/>
    <w:rsid w:val="5F37409B"/>
    <w:rsid w:val="5F5FDA1E"/>
    <w:rsid w:val="5FBC075A"/>
    <w:rsid w:val="5FF322E5"/>
    <w:rsid w:val="5FF5B934"/>
    <w:rsid w:val="60662A74"/>
    <w:rsid w:val="63B66407"/>
    <w:rsid w:val="63FAA630"/>
    <w:rsid w:val="6447063A"/>
    <w:rsid w:val="65FF55B4"/>
    <w:rsid w:val="669B9F67"/>
    <w:rsid w:val="66A475EE"/>
    <w:rsid w:val="66C0055D"/>
    <w:rsid w:val="67482DF2"/>
    <w:rsid w:val="6777C51B"/>
    <w:rsid w:val="678DBC63"/>
    <w:rsid w:val="679DB527"/>
    <w:rsid w:val="67C7AB10"/>
    <w:rsid w:val="68C82DAD"/>
    <w:rsid w:val="696A0EE1"/>
    <w:rsid w:val="69CF7AF3"/>
    <w:rsid w:val="6A6D5A6D"/>
    <w:rsid w:val="6BFBFA22"/>
    <w:rsid w:val="6CDCC8AC"/>
    <w:rsid w:val="6D5D55FA"/>
    <w:rsid w:val="6D7939CA"/>
    <w:rsid w:val="6D9D14A2"/>
    <w:rsid w:val="6DB8205D"/>
    <w:rsid w:val="6DD73DBE"/>
    <w:rsid w:val="6DFD5212"/>
    <w:rsid w:val="6E756403"/>
    <w:rsid w:val="6F3B4A0D"/>
    <w:rsid w:val="6FE259A1"/>
    <w:rsid w:val="711045EB"/>
    <w:rsid w:val="71B747E4"/>
    <w:rsid w:val="736936E6"/>
    <w:rsid w:val="747500E3"/>
    <w:rsid w:val="757750E6"/>
    <w:rsid w:val="75872852"/>
    <w:rsid w:val="76E3069E"/>
    <w:rsid w:val="76F9A977"/>
    <w:rsid w:val="776B3BA3"/>
    <w:rsid w:val="77FDFF82"/>
    <w:rsid w:val="785B69B4"/>
    <w:rsid w:val="78612BE1"/>
    <w:rsid w:val="7948628C"/>
    <w:rsid w:val="79BD55D1"/>
    <w:rsid w:val="79C4364F"/>
    <w:rsid w:val="79CB0B66"/>
    <w:rsid w:val="79CB711C"/>
    <w:rsid w:val="7B3E1DB1"/>
    <w:rsid w:val="7BC632E8"/>
    <w:rsid w:val="7BEB7D7F"/>
    <w:rsid w:val="7BF8AB86"/>
    <w:rsid w:val="7BFF13FA"/>
    <w:rsid w:val="7C3F0741"/>
    <w:rsid w:val="7CE00D9B"/>
    <w:rsid w:val="7D4A22FC"/>
    <w:rsid w:val="7D674357"/>
    <w:rsid w:val="7DF1F21C"/>
    <w:rsid w:val="7DF962DF"/>
    <w:rsid w:val="7DFF8345"/>
    <w:rsid w:val="7EB6630F"/>
    <w:rsid w:val="7EEB0D40"/>
    <w:rsid w:val="7EF55322"/>
    <w:rsid w:val="7EFBC6D1"/>
    <w:rsid w:val="7EFEFEBA"/>
    <w:rsid w:val="7F7E99A9"/>
    <w:rsid w:val="7F830FBD"/>
    <w:rsid w:val="7FAF470E"/>
    <w:rsid w:val="7FB3C146"/>
    <w:rsid w:val="7FB7928D"/>
    <w:rsid w:val="7FCA7D68"/>
    <w:rsid w:val="7FDF9249"/>
    <w:rsid w:val="7FF43983"/>
    <w:rsid w:val="7FFB4A29"/>
    <w:rsid w:val="7FFC3F77"/>
    <w:rsid w:val="7FFF04C1"/>
    <w:rsid w:val="7FFFCE6E"/>
    <w:rsid w:val="878D0E35"/>
    <w:rsid w:val="97DB0AC2"/>
    <w:rsid w:val="9A9B1B65"/>
    <w:rsid w:val="9BCB41FC"/>
    <w:rsid w:val="9E3F3209"/>
    <w:rsid w:val="9EA31412"/>
    <w:rsid w:val="9EB5C1C5"/>
    <w:rsid w:val="9FBFFE3A"/>
    <w:rsid w:val="9FC74147"/>
    <w:rsid w:val="9FFF6DF2"/>
    <w:rsid w:val="AEF7BB6C"/>
    <w:rsid w:val="AF7D80C7"/>
    <w:rsid w:val="AFFFE404"/>
    <w:rsid w:val="B7DFF4E8"/>
    <w:rsid w:val="BB7D4D07"/>
    <w:rsid w:val="BDDFB426"/>
    <w:rsid w:val="BDEB887C"/>
    <w:rsid w:val="BDFA102C"/>
    <w:rsid w:val="BDFB6C57"/>
    <w:rsid w:val="BEF84116"/>
    <w:rsid w:val="BF3F3271"/>
    <w:rsid w:val="BF55C1DB"/>
    <w:rsid w:val="BF5BD360"/>
    <w:rsid w:val="BFCFB317"/>
    <w:rsid w:val="BFD2E2EB"/>
    <w:rsid w:val="BFE54EB8"/>
    <w:rsid w:val="C87FE0C4"/>
    <w:rsid w:val="CAA04B71"/>
    <w:rsid w:val="CFBFA08B"/>
    <w:rsid w:val="CFE5B596"/>
    <w:rsid w:val="D25B98E7"/>
    <w:rsid w:val="D5A36517"/>
    <w:rsid w:val="D7BF277E"/>
    <w:rsid w:val="D7BFB97D"/>
    <w:rsid w:val="D97685D6"/>
    <w:rsid w:val="DBA62F3D"/>
    <w:rsid w:val="DBDCCAAA"/>
    <w:rsid w:val="DCDF5EF1"/>
    <w:rsid w:val="DFBEF088"/>
    <w:rsid w:val="DFBF6695"/>
    <w:rsid w:val="DFFE361A"/>
    <w:rsid w:val="E35FD257"/>
    <w:rsid w:val="E372364E"/>
    <w:rsid w:val="E5DE7089"/>
    <w:rsid w:val="E7FFF334"/>
    <w:rsid w:val="E9DCFBEF"/>
    <w:rsid w:val="EAFFBBC7"/>
    <w:rsid w:val="ECF7FEB1"/>
    <w:rsid w:val="EDA704E6"/>
    <w:rsid w:val="EFDFF5B6"/>
    <w:rsid w:val="F3FF8B7E"/>
    <w:rsid w:val="F4EDAE40"/>
    <w:rsid w:val="F56DA47A"/>
    <w:rsid w:val="F5B845AC"/>
    <w:rsid w:val="F7E74BD4"/>
    <w:rsid w:val="F7FF211F"/>
    <w:rsid w:val="F8DBB5E4"/>
    <w:rsid w:val="F9DE09E7"/>
    <w:rsid w:val="F9DFA3E5"/>
    <w:rsid w:val="F9F52A85"/>
    <w:rsid w:val="FAF84956"/>
    <w:rsid w:val="FB8D88C1"/>
    <w:rsid w:val="FB9F9DF0"/>
    <w:rsid w:val="FBE6DDE8"/>
    <w:rsid w:val="FCA56382"/>
    <w:rsid w:val="FDD72A23"/>
    <w:rsid w:val="FDEFA0F2"/>
    <w:rsid w:val="FDFC2337"/>
    <w:rsid w:val="FE470674"/>
    <w:rsid w:val="FE7FEB8D"/>
    <w:rsid w:val="FEF8193C"/>
    <w:rsid w:val="FEFD2601"/>
    <w:rsid w:val="FEFE533C"/>
    <w:rsid w:val="FEFF7E04"/>
    <w:rsid w:val="FF3F245E"/>
    <w:rsid w:val="FF594259"/>
    <w:rsid w:val="FF8D3B5C"/>
    <w:rsid w:val="FFB7C1F9"/>
    <w:rsid w:val="FFDFB1B2"/>
    <w:rsid w:val="FFEF13D3"/>
    <w:rsid w:val="FFF1B7E7"/>
    <w:rsid w:val="FFFBF2D6"/>
    <w:rsid w:val="FFFDC0F1"/>
    <w:rsid w:val="FFF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outlineLvl w:val="1"/>
    </w:pPr>
    <w:rPr>
      <w:rFonts w:eastAsia="方正黑体_GBK" w:cs="Times New Roman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/>
    </w:rPr>
  </w:style>
  <w:style w:type="character" w:default="1" w:styleId="17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First Indent"/>
    <w:basedOn w:val="7"/>
    <w:unhideWhenUsed/>
    <w:qFormat/>
    <w:uiPriority w:val="99"/>
    <w:pPr>
      <w:ind w:firstLine="420" w:firstLineChars="100"/>
    </w:pPr>
  </w:style>
  <w:style w:type="paragraph" w:styleId="7">
    <w:name w:val="Body Text"/>
    <w:basedOn w:val="1"/>
    <w:next w:val="1"/>
    <w:unhideWhenUsed/>
    <w:qFormat/>
    <w:uiPriority w:val="99"/>
    <w:pPr>
      <w:spacing w:after="120"/>
    </w:pPr>
  </w:style>
  <w:style w:type="paragraph" w:styleId="8">
    <w:name w:val="Normal Indent"/>
    <w:basedOn w:val="1"/>
    <w:unhideWhenUsed/>
    <w:qFormat/>
    <w:uiPriority w:val="99"/>
    <w:pPr>
      <w:ind w:firstLine="420" w:firstLineChars="200"/>
    </w:pPr>
  </w:style>
  <w:style w:type="paragraph" w:styleId="9">
    <w:name w:val="Document Map"/>
    <w:basedOn w:val="1"/>
    <w:link w:val="28"/>
    <w:unhideWhenUsed/>
    <w:qFormat/>
    <w:uiPriority w:val="99"/>
    <w:rPr>
      <w:rFonts w:ascii="宋体" w:eastAsia="宋体"/>
      <w:sz w:val="18"/>
      <w:szCs w:val="18"/>
    </w:rPr>
  </w:style>
  <w:style w:type="paragraph" w:styleId="10">
    <w:name w:val="Plain Text"/>
    <w:basedOn w:val="1"/>
    <w:unhideWhenUsed/>
    <w:qFormat/>
    <w:uiPriority w:val="99"/>
    <w:pPr>
      <w:ind w:firstLine="200" w:firstLineChars="200"/>
    </w:pPr>
    <w:rPr>
      <w:rFonts w:ascii="方正黑体_GBK" w:hAnsi="方正黑体_GBK"/>
      <w:szCs w:val="21"/>
    </w:rPr>
  </w:style>
  <w:style w:type="paragraph" w:styleId="11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4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0"/>
  </w:style>
  <w:style w:type="paragraph" w:styleId="1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8">
    <w:name w:val="page number"/>
    <w:basedOn w:val="17"/>
    <w:qFormat/>
    <w:uiPriority w:val="0"/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character" w:customStyle="1" w:styleId="22">
    <w:name w:val="页眉 Char"/>
    <w:basedOn w:val="17"/>
    <w:link w:val="14"/>
    <w:qFormat/>
    <w:uiPriority w:val="99"/>
    <w:rPr>
      <w:sz w:val="18"/>
      <w:szCs w:val="18"/>
    </w:rPr>
  </w:style>
  <w:style w:type="character" w:customStyle="1" w:styleId="23">
    <w:name w:val="页脚 Char"/>
    <w:basedOn w:val="17"/>
    <w:link w:val="13"/>
    <w:qFormat/>
    <w:uiPriority w:val="99"/>
    <w:rPr>
      <w:sz w:val="18"/>
      <w:szCs w:val="18"/>
    </w:rPr>
  </w:style>
  <w:style w:type="character" w:customStyle="1" w:styleId="24">
    <w:name w:val="批注框文本 Char"/>
    <w:basedOn w:val="17"/>
    <w:link w:val="12"/>
    <w:semiHidden/>
    <w:qFormat/>
    <w:uiPriority w:val="99"/>
    <w:rPr>
      <w:sz w:val="18"/>
      <w:szCs w:val="18"/>
    </w:rPr>
  </w:style>
  <w:style w:type="paragraph" w:customStyle="1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日期 Char"/>
    <w:basedOn w:val="17"/>
    <w:link w:val="11"/>
    <w:semiHidden/>
    <w:qFormat/>
    <w:uiPriority w:val="99"/>
    <w:rPr>
      <w:rFonts w:ascii="Times New Roman" w:hAnsi="Times New Roman" w:eastAsia="方正仿宋_GBK" w:cs="Times New Roman"/>
      <w:sz w:val="32"/>
      <w:szCs w:val="20"/>
    </w:rPr>
  </w:style>
  <w:style w:type="paragraph" w:customStyle="1" w:styleId="27">
    <w:name w:val="Char Char Char2 Char"/>
    <w:basedOn w:val="9"/>
    <w:qFormat/>
    <w:uiPriority w:val="0"/>
    <w:pPr>
      <w:shd w:val="clear" w:color="auto" w:fill="000080"/>
      <w:spacing w:before="50" w:beforeLines="50" w:after="50" w:afterLines="50"/>
    </w:pPr>
    <w:rPr>
      <w:rFonts w:ascii="Tahoma" w:hAnsi="Tahoma" w:cs="Tahoma"/>
      <w:b/>
      <w:bCs/>
      <w:sz w:val="28"/>
      <w:szCs w:val="28"/>
    </w:rPr>
  </w:style>
  <w:style w:type="character" w:customStyle="1" w:styleId="28">
    <w:name w:val="文档结构图 Char"/>
    <w:basedOn w:val="17"/>
    <w:link w:val="9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9">
    <w:name w:val="font21"/>
    <w:basedOn w:val="17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76</Words>
  <Characters>439</Characters>
  <Lines>3</Lines>
  <Paragraphs>1</Paragraphs>
  <TotalTime>7</TotalTime>
  <ScaleCrop>false</ScaleCrop>
  <LinksUpToDate>false</LinksUpToDate>
  <CharactersWithSpaces>514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2019-01-31T10:44:00Z</dcterms:created>
  <dc:creator>Administrator</dc:creator>
  <cp:lastModifiedBy>HP</cp:lastModifiedBy>
  <cp:lastPrinted>2022-08-11T09:39:00Z</cp:lastPrinted>
  <dcterms:modified xsi:type="dcterms:W3CDTF">2023-10-30T06:14:47Z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89F94562B70D433F9B20D772435B650F</vt:lpwstr>
  </property>
</Properties>
</file>