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600" w:lineRule="exact"/>
        <w:jc w:val="center"/>
        <w:outlineLvl w:val="0"/>
        <w:rPr>
          <w:rFonts w:ascii="黑体" w:hAnsi="黑体" w:eastAsia="黑体"/>
          <w:color w:val="000000" w:themeColor="text1"/>
          <w:sz w:val="100"/>
        </w:rPr>
      </w:pPr>
      <w:bookmarkStart w:id="0" w:name="_Toc12789052"/>
      <w:bookmarkStart w:id="1" w:name="_Toc466546901"/>
      <w:bookmarkStart w:id="2" w:name="_Toc11641050"/>
      <w:r>
        <w:rPr>
          <w:rFonts w:hint="eastAsia" w:ascii="黑体" w:hAnsi="黑体" w:eastAsia="黑体"/>
          <w:color w:val="000000" w:themeColor="text1"/>
          <w:sz w:val="100"/>
        </w:rPr>
        <w:t>政府采购</w:t>
      </w:r>
    </w:p>
    <w:p>
      <w:pPr>
        <w:topLinePunct/>
        <w:autoSpaceDN w:val="0"/>
        <w:adjustRightInd w:val="0"/>
        <w:snapToGrid w:val="0"/>
        <w:spacing w:line="1600" w:lineRule="exact"/>
        <w:jc w:val="center"/>
        <w:rPr>
          <w:rFonts w:ascii="方正黑体_GBK" w:hAnsi="宋体" w:eastAsia="方正黑体_GBK"/>
          <w:bCs/>
          <w:color w:val="000000" w:themeColor="text1"/>
          <w:sz w:val="116"/>
          <w:szCs w:val="116"/>
        </w:rPr>
      </w:pPr>
      <w:r>
        <w:rPr>
          <w:rFonts w:hint="eastAsia" w:ascii="黑体" w:hAnsi="黑体" w:eastAsia="黑体"/>
          <w:color w:val="000000" w:themeColor="text1"/>
          <w:sz w:val="116"/>
          <w:szCs w:val="116"/>
        </w:rPr>
        <w:t>竞争性磋商文件</w:t>
      </w:r>
    </w:p>
    <w:p>
      <w:pPr>
        <w:pStyle w:val="6"/>
        <w:topLinePunct/>
        <w:autoSpaceDN w:val="0"/>
        <w:adjustRightInd w:val="0"/>
        <w:snapToGrid w:val="0"/>
        <w:spacing w:line="500" w:lineRule="exact"/>
        <w:ind w:left="0" w:firstLine="640" w:firstLineChars="200"/>
        <w:jc w:val="center"/>
        <w:rPr>
          <w:rFonts w:eastAsia="黑体"/>
          <w:color w:val="000000" w:themeColor="text1"/>
          <w:sz w:val="32"/>
        </w:rPr>
      </w:pPr>
    </w:p>
    <w:p>
      <w:pPr>
        <w:pStyle w:val="6"/>
        <w:topLinePunct/>
        <w:autoSpaceDN w:val="0"/>
        <w:adjustRightInd w:val="0"/>
        <w:snapToGrid w:val="0"/>
        <w:spacing w:line="500" w:lineRule="exact"/>
        <w:ind w:left="0" w:firstLine="640" w:firstLineChars="200"/>
        <w:jc w:val="center"/>
        <w:rPr>
          <w:rFonts w:eastAsia="黑体"/>
          <w:color w:val="000000" w:themeColor="text1"/>
          <w:sz w:val="32"/>
        </w:rPr>
      </w:pPr>
    </w:p>
    <w:p>
      <w:pPr>
        <w:pStyle w:val="6"/>
        <w:topLinePunct/>
        <w:autoSpaceDN w:val="0"/>
        <w:adjustRightInd w:val="0"/>
        <w:snapToGrid w:val="0"/>
        <w:spacing w:line="500" w:lineRule="exact"/>
        <w:ind w:left="0" w:firstLine="640" w:firstLineChars="200"/>
        <w:jc w:val="center"/>
        <w:rPr>
          <w:rFonts w:eastAsia="黑体"/>
          <w:color w:val="000000" w:themeColor="text1"/>
          <w:sz w:val="32"/>
        </w:rPr>
      </w:pPr>
    </w:p>
    <w:p>
      <w:pPr>
        <w:pStyle w:val="6"/>
        <w:topLinePunct/>
        <w:autoSpaceDN w:val="0"/>
        <w:adjustRightInd w:val="0"/>
        <w:snapToGrid w:val="0"/>
        <w:spacing w:line="500" w:lineRule="exact"/>
        <w:ind w:left="0" w:firstLine="640" w:firstLineChars="200"/>
        <w:jc w:val="center"/>
        <w:rPr>
          <w:rFonts w:eastAsia="黑体"/>
          <w:color w:val="000000" w:themeColor="text1"/>
          <w:sz w:val="32"/>
        </w:rPr>
      </w:pPr>
    </w:p>
    <w:p>
      <w:pPr>
        <w:pStyle w:val="6"/>
        <w:topLinePunct/>
        <w:autoSpaceDN w:val="0"/>
        <w:adjustRightInd w:val="0"/>
        <w:snapToGrid w:val="0"/>
        <w:spacing w:line="500" w:lineRule="exact"/>
        <w:ind w:left="0" w:firstLine="640" w:firstLineChars="200"/>
        <w:jc w:val="center"/>
        <w:rPr>
          <w:rFonts w:eastAsia="黑体"/>
          <w:color w:val="000000" w:themeColor="text1"/>
          <w:sz w:val="32"/>
        </w:rPr>
      </w:pPr>
    </w:p>
    <w:p>
      <w:pPr>
        <w:pStyle w:val="6"/>
        <w:topLinePunct/>
        <w:autoSpaceDN w:val="0"/>
        <w:adjustRightInd w:val="0"/>
        <w:snapToGrid w:val="0"/>
        <w:spacing w:line="500" w:lineRule="exact"/>
        <w:ind w:left="0" w:firstLine="640" w:firstLineChars="200"/>
        <w:jc w:val="center"/>
        <w:rPr>
          <w:rFonts w:eastAsia="黑体"/>
          <w:color w:val="000000" w:themeColor="text1"/>
          <w:sz w:val="32"/>
        </w:rPr>
      </w:pPr>
    </w:p>
    <w:p>
      <w:pPr>
        <w:pStyle w:val="6"/>
        <w:topLinePunct/>
        <w:autoSpaceDN w:val="0"/>
        <w:adjustRightInd w:val="0"/>
        <w:snapToGrid w:val="0"/>
        <w:spacing w:line="500" w:lineRule="exact"/>
        <w:ind w:left="0" w:firstLine="640" w:firstLineChars="200"/>
        <w:jc w:val="center"/>
        <w:rPr>
          <w:rFonts w:eastAsia="黑体"/>
          <w:color w:val="000000" w:themeColor="text1"/>
          <w:sz w:val="32"/>
        </w:rPr>
      </w:pPr>
    </w:p>
    <w:p>
      <w:pPr>
        <w:topLinePunct/>
        <w:autoSpaceDN w:val="0"/>
        <w:adjustRightInd w:val="0"/>
        <w:snapToGrid w:val="0"/>
        <w:spacing w:line="500" w:lineRule="exact"/>
        <w:jc w:val="left"/>
        <w:rPr>
          <w:rFonts w:hint="default" w:ascii="方正小标宋_GBK" w:hAnsi="宋体" w:eastAsia="方正小标宋_GBK"/>
          <w:bCs/>
          <w:color w:val="000000" w:themeColor="text1"/>
          <w:sz w:val="32"/>
          <w:lang w:val="en-US" w:eastAsia="zh-CN"/>
        </w:rPr>
      </w:pPr>
      <w:r>
        <w:rPr>
          <w:rFonts w:hint="eastAsia" w:ascii="方正小标宋_GBK" w:hAnsi="宋体" w:eastAsia="方正小标宋_GBK"/>
          <w:bCs/>
          <w:color w:val="000000" w:themeColor="text1"/>
          <w:sz w:val="32"/>
        </w:rPr>
        <w:t>采购项目编号：ZC2020</w:t>
      </w:r>
      <w:r>
        <w:rPr>
          <w:rFonts w:hint="eastAsia" w:ascii="方正小标宋_GBK" w:hAnsi="宋体" w:eastAsia="方正小标宋_GBK"/>
          <w:bCs/>
          <w:color w:val="000000" w:themeColor="text1"/>
          <w:sz w:val="32"/>
          <w:lang w:val="en-US" w:eastAsia="zh-CN"/>
        </w:rPr>
        <w:t>462</w:t>
      </w:r>
    </w:p>
    <w:p>
      <w:pPr>
        <w:topLinePunct/>
        <w:autoSpaceDN w:val="0"/>
        <w:adjustRightInd w:val="0"/>
        <w:snapToGrid w:val="0"/>
        <w:spacing w:line="500" w:lineRule="exact"/>
        <w:jc w:val="left"/>
        <w:rPr>
          <w:rFonts w:hint="default" w:ascii="方正小标宋_GBK" w:hAnsi="宋体" w:eastAsia="方正小标宋_GBK"/>
          <w:bCs/>
          <w:color w:val="000000" w:themeColor="text1"/>
          <w:sz w:val="32"/>
          <w:lang w:val="en-US" w:eastAsia="zh-CN"/>
        </w:rPr>
      </w:pPr>
      <w:r>
        <w:rPr>
          <w:rFonts w:hint="eastAsia" w:ascii="方正小标宋_GBK" w:hAnsi="宋体" w:eastAsia="方正小标宋_GBK"/>
          <w:bCs/>
          <w:color w:val="000000" w:themeColor="text1"/>
          <w:sz w:val="32"/>
        </w:rPr>
        <w:t>采购计划编号：20</w:t>
      </w:r>
      <w:r>
        <w:rPr>
          <w:rFonts w:hint="eastAsia" w:ascii="方正小标宋_GBK" w:hAnsi="宋体" w:eastAsia="方正小标宋_GBK"/>
          <w:bCs/>
          <w:color w:val="000000" w:themeColor="text1"/>
          <w:sz w:val="32"/>
          <w:lang w:val="en-US" w:eastAsia="zh-CN"/>
        </w:rPr>
        <w:t>C</w:t>
      </w:r>
      <w:r>
        <w:rPr>
          <w:rFonts w:hint="eastAsia" w:ascii="方正小标宋_GBK" w:hAnsi="宋体" w:eastAsia="方正小标宋_GBK"/>
          <w:bCs/>
          <w:color w:val="000000" w:themeColor="text1"/>
          <w:sz w:val="32"/>
        </w:rPr>
        <w:t>0</w:t>
      </w:r>
      <w:r>
        <w:rPr>
          <w:rFonts w:hint="eastAsia" w:ascii="方正小标宋_GBK" w:hAnsi="宋体" w:eastAsia="方正小标宋_GBK"/>
          <w:bCs/>
          <w:color w:val="000000" w:themeColor="text1"/>
          <w:sz w:val="32"/>
          <w:lang w:val="en-US" w:eastAsia="zh-CN"/>
        </w:rPr>
        <w:t>1693</w:t>
      </w:r>
    </w:p>
    <w:p>
      <w:pPr>
        <w:topLinePunct/>
        <w:autoSpaceDN w:val="0"/>
        <w:adjustRightInd w:val="0"/>
        <w:snapToGrid w:val="0"/>
        <w:spacing w:line="500" w:lineRule="exact"/>
        <w:jc w:val="left"/>
        <w:rPr>
          <w:rFonts w:hint="eastAsia" w:ascii="方正小标宋_GBK" w:hAnsi="宋体" w:eastAsia="方正小标宋_GBK"/>
          <w:bCs/>
          <w:color w:val="000000" w:themeColor="text1"/>
          <w:sz w:val="32"/>
          <w:szCs w:val="22"/>
        </w:rPr>
      </w:pPr>
      <w:r>
        <w:rPr>
          <w:rFonts w:hint="eastAsia" w:ascii="方正小标宋_GBK" w:hAnsi="宋体" w:eastAsia="方正小标宋_GBK"/>
          <w:bCs/>
          <w:color w:val="000000" w:themeColor="text1"/>
          <w:sz w:val="32"/>
        </w:rPr>
        <w:t>采购项目名称</w:t>
      </w:r>
      <w:r>
        <w:rPr>
          <w:rFonts w:hint="eastAsia" w:ascii="方正小标宋_GBK" w:hAnsi="宋体" w:eastAsia="方正小标宋_GBK"/>
          <w:bCs/>
          <w:color w:val="000000" w:themeColor="text1"/>
          <w:sz w:val="32"/>
          <w:szCs w:val="22"/>
        </w:rPr>
        <w:t>：重庆市沙坪坝区财政局采购学习治税系统升级</w:t>
      </w:r>
    </w:p>
    <w:p>
      <w:pPr>
        <w:topLinePunct/>
        <w:autoSpaceDN w:val="0"/>
        <w:adjustRightInd w:val="0"/>
        <w:snapToGrid w:val="0"/>
        <w:spacing w:line="500" w:lineRule="exact"/>
        <w:ind w:firstLine="2240" w:firstLineChars="700"/>
        <w:jc w:val="left"/>
        <w:rPr>
          <w:rFonts w:ascii="方正小标宋_GBK" w:hAnsi="宋体" w:eastAsia="方正小标宋_GBK"/>
          <w:bCs/>
          <w:color w:val="000000" w:themeColor="text1"/>
          <w:sz w:val="32"/>
          <w:szCs w:val="22"/>
        </w:rPr>
      </w:pPr>
      <w:r>
        <w:rPr>
          <w:rFonts w:hint="eastAsia" w:ascii="方正小标宋_GBK" w:hAnsi="宋体" w:eastAsia="方正小标宋_GBK"/>
          <w:bCs/>
          <w:color w:val="000000" w:themeColor="text1"/>
          <w:sz w:val="32"/>
          <w:szCs w:val="22"/>
        </w:rPr>
        <w:t>改造服务</w:t>
      </w:r>
    </w:p>
    <w:p>
      <w:pPr>
        <w:pStyle w:val="6"/>
        <w:topLinePunct/>
        <w:autoSpaceDN w:val="0"/>
        <w:adjustRightInd w:val="0"/>
        <w:snapToGrid w:val="0"/>
        <w:spacing w:line="500" w:lineRule="exact"/>
        <w:ind w:left="0" w:firstLine="640" w:firstLineChars="200"/>
        <w:jc w:val="center"/>
        <w:rPr>
          <w:rFonts w:eastAsia="黑体"/>
          <w:color w:val="000000" w:themeColor="text1"/>
          <w:sz w:val="32"/>
        </w:rPr>
      </w:pPr>
    </w:p>
    <w:p>
      <w:pPr>
        <w:pStyle w:val="6"/>
        <w:topLinePunct/>
        <w:autoSpaceDN w:val="0"/>
        <w:adjustRightInd w:val="0"/>
        <w:snapToGrid w:val="0"/>
        <w:spacing w:line="500" w:lineRule="exact"/>
        <w:ind w:left="0" w:firstLine="640" w:firstLineChars="200"/>
        <w:jc w:val="center"/>
        <w:rPr>
          <w:rFonts w:eastAsia="黑体"/>
          <w:color w:val="000000" w:themeColor="text1"/>
          <w:sz w:val="32"/>
        </w:rPr>
      </w:pPr>
    </w:p>
    <w:p>
      <w:pPr>
        <w:topLinePunct/>
        <w:autoSpaceDN w:val="0"/>
        <w:adjustRightInd w:val="0"/>
        <w:snapToGrid w:val="0"/>
        <w:spacing w:line="500" w:lineRule="exact"/>
        <w:ind w:firstLine="640" w:firstLineChars="200"/>
        <w:jc w:val="center"/>
        <w:rPr>
          <w:color w:val="000000" w:themeColor="text1"/>
          <w:sz w:val="32"/>
        </w:rPr>
      </w:pPr>
    </w:p>
    <w:p>
      <w:pPr>
        <w:topLinePunct/>
        <w:autoSpaceDN w:val="0"/>
        <w:adjustRightInd w:val="0"/>
        <w:snapToGrid w:val="0"/>
        <w:spacing w:line="500" w:lineRule="exact"/>
        <w:ind w:firstLine="640" w:firstLineChars="200"/>
        <w:jc w:val="center"/>
        <w:rPr>
          <w:color w:val="000000" w:themeColor="text1"/>
          <w:sz w:val="32"/>
        </w:rPr>
      </w:pPr>
    </w:p>
    <w:p>
      <w:pPr>
        <w:topLinePunct/>
        <w:autoSpaceDN w:val="0"/>
        <w:adjustRightInd w:val="0"/>
        <w:snapToGrid w:val="0"/>
        <w:spacing w:line="500" w:lineRule="exact"/>
        <w:rPr>
          <w:rFonts w:ascii="方正小标宋_GBK" w:eastAsia="方正小标宋_GBK"/>
          <w:bCs/>
          <w:color w:val="000000" w:themeColor="text1"/>
          <w:sz w:val="36"/>
        </w:rPr>
      </w:pPr>
      <w:r>
        <w:rPr>
          <w:rFonts w:hint="eastAsia" w:ascii="方正小标宋_GBK" w:eastAsia="方正小标宋_GBK"/>
          <w:bCs/>
          <w:color w:val="000000" w:themeColor="text1"/>
          <w:sz w:val="36"/>
        </w:rPr>
        <w:t>采   购   人</w:t>
      </w:r>
      <w:r>
        <w:rPr>
          <w:rFonts w:hint="eastAsia" w:ascii="方正小标宋_GBK" w:eastAsia="方正小标宋_GBK"/>
          <w:color w:val="000000" w:themeColor="text1"/>
          <w:sz w:val="36"/>
        </w:rPr>
        <w:t>：</w:t>
      </w:r>
      <w:r>
        <w:rPr>
          <w:rFonts w:hint="eastAsia" w:ascii="方正小标宋_GBK" w:hAnsi="宋体" w:eastAsia="方正小标宋_GBK"/>
          <w:bCs/>
          <w:color w:val="000000" w:themeColor="text1"/>
          <w:sz w:val="32"/>
          <w:szCs w:val="22"/>
        </w:rPr>
        <w:t>重庆市沙坪坝区财政局</w:t>
      </w:r>
    </w:p>
    <w:p>
      <w:pPr>
        <w:topLinePunct/>
        <w:autoSpaceDN w:val="0"/>
        <w:adjustRightInd w:val="0"/>
        <w:snapToGrid w:val="0"/>
        <w:spacing w:line="500" w:lineRule="exact"/>
        <w:rPr>
          <w:rFonts w:ascii="方正小标宋_GBK" w:eastAsia="方正小标宋_GBK"/>
          <w:color w:val="000000" w:themeColor="text1"/>
          <w:sz w:val="36"/>
        </w:rPr>
      </w:pPr>
      <w:r>
        <w:rPr>
          <w:rFonts w:hint="eastAsia" w:ascii="方正小标宋_GBK" w:eastAsia="方正小标宋_GBK"/>
          <w:bCs/>
          <w:color w:val="000000" w:themeColor="text1"/>
          <w:sz w:val="36"/>
        </w:rPr>
        <w:t>采购代理机构：</w:t>
      </w:r>
      <w:r>
        <w:rPr>
          <w:rFonts w:hint="eastAsia" w:ascii="方正小标宋_GBK" w:eastAsia="方正小标宋_GBK"/>
          <w:color w:val="000000" w:themeColor="text1"/>
          <w:sz w:val="36"/>
        </w:rPr>
        <w:t>重庆市沙坪坝区公共资源交易中心</w:t>
      </w:r>
    </w:p>
    <w:p>
      <w:pPr>
        <w:topLinePunct/>
        <w:autoSpaceDN w:val="0"/>
        <w:adjustRightInd w:val="0"/>
        <w:snapToGrid w:val="0"/>
        <w:spacing w:line="500" w:lineRule="exact"/>
        <w:jc w:val="center"/>
        <w:rPr>
          <w:rFonts w:ascii="方正小标宋_GBK" w:eastAsia="方正小标宋_GBK"/>
          <w:color w:val="000000" w:themeColor="text1"/>
          <w:sz w:val="36"/>
        </w:rPr>
      </w:pPr>
    </w:p>
    <w:p>
      <w:pPr>
        <w:topLinePunct/>
        <w:autoSpaceDN w:val="0"/>
        <w:adjustRightInd w:val="0"/>
        <w:snapToGrid w:val="0"/>
        <w:spacing w:line="500" w:lineRule="exact"/>
        <w:jc w:val="center"/>
        <w:rPr>
          <w:rFonts w:ascii="方正小标宋_GBK" w:eastAsia="方正小标宋_GBK"/>
          <w:color w:val="000000" w:themeColor="text1"/>
          <w:sz w:val="36"/>
        </w:rPr>
      </w:pPr>
    </w:p>
    <w:p>
      <w:pPr>
        <w:topLinePunct/>
        <w:autoSpaceDN w:val="0"/>
        <w:adjustRightInd w:val="0"/>
        <w:snapToGrid w:val="0"/>
        <w:spacing w:line="500" w:lineRule="exact"/>
        <w:jc w:val="center"/>
        <w:rPr>
          <w:rFonts w:ascii="方正小标宋_GBK" w:eastAsia="方正小标宋_GBK"/>
          <w:color w:val="000000" w:themeColor="text1"/>
          <w:sz w:val="36"/>
        </w:rPr>
      </w:pPr>
    </w:p>
    <w:p>
      <w:pPr>
        <w:topLinePunct/>
        <w:autoSpaceDN w:val="0"/>
        <w:adjustRightInd w:val="0"/>
        <w:snapToGrid w:val="0"/>
        <w:spacing w:line="500" w:lineRule="exact"/>
        <w:jc w:val="center"/>
        <w:rPr>
          <w:rFonts w:ascii="方正小标宋_GBK" w:eastAsia="方正小标宋_GBK"/>
          <w:color w:val="000000" w:themeColor="text1"/>
          <w:sz w:val="36"/>
        </w:rPr>
        <w:sectPr>
          <w:footerReference r:id="rId5" w:type="first"/>
          <w:headerReference r:id="rId3" w:type="default"/>
          <w:footerReference r:id="rId4" w:type="default"/>
          <w:pgSz w:w="11906" w:h="16838"/>
          <w:pgMar w:top="1440" w:right="1418" w:bottom="1134" w:left="1797" w:header="851" w:footer="992" w:gutter="0"/>
          <w:cols w:space="425" w:num="1"/>
          <w:titlePg/>
          <w:docGrid w:linePitch="381" w:charSpace="0"/>
        </w:sectPr>
      </w:pPr>
      <w:r>
        <w:rPr>
          <w:rFonts w:hint="eastAsia" w:ascii="方正小标宋_GBK" w:eastAsia="方正小标宋_GBK"/>
          <w:color w:val="000000" w:themeColor="text1"/>
          <w:sz w:val="36"/>
        </w:rPr>
        <w:t>2020年</w:t>
      </w:r>
      <w:r>
        <w:rPr>
          <w:rFonts w:hint="eastAsia" w:ascii="方正小标宋_GBK" w:eastAsia="方正小标宋_GBK"/>
          <w:color w:val="000000" w:themeColor="text1"/>
          <w:sz w:val="36"/>
          <w:lang w:val="en-US" w:eastAsia="zh-CN"/>
        </w:rPr>
        <w:t>11</w:t>
      </w:r>
      <w:r>
        <w:rPr>
          <w:rFonts w:hint="eastAsia" w:ascii="方正小标宋_GBK" w:eastAsia="方正小标宋_GBK"/>
          <w:color w:val="000000" w:themeColor="text1"/>
          <w:sz w:val="36"/>
        </w:rPr>
        <w:t>月</w:t>
      </w:r>
    </w:p>
    <w:p>
      <w:pPr>
        <w:spacing w:line="480" w:lineRule="exact"/>
        <w:jc w:val="center"/>
        <w:outlineLvl w:val="0"/>
        <w:rPr>
          <w:rFonts w:ascii="方正黑体_GBK" w:eastAsia="方正黑体_GBK"/>
          <w:color w:val="000000" w:themeColor="text1"/>
          <w:sz w:val="44"/>
          <w:szCs w:val="28"/>
        </w:rPr>
      </w:pPr>
      <w:r>
        <w:rPr>
          <w:rFonts w:hint="eastAsia" w:ascii="方正黑体_GBK" w:eastAsia="方正黑体_GBK"/>
          <w:color w:val="000000" w:themeColor="text1"/>
          <w:sz w:val="44"/>
          <w:szCs w:val="28"/>
        </w:rPr>
        <w:t>目   录</w:t>
      </w:r>
    </w:p>
    <w:p>
      <w:pPr>
        <w:pStyle w:val="14"/>
        <w:tabs>
          <w:tab w:val="right" w:leader="dot" w:pos="9402"/>
        </w:tabs>
        <w:spacing w:line="480" w:lineRule="exact"/>
        <w:ind w:left="0" w:leftChars="0"/>
        <w:rPr>
          <w:rFonts w:ascii="Calibri" w:hAnsi="Calibri"/>
          <w:color w:val="000000" w:themeColor="text1"/>
          <w:sz w:val="21"/>
          <w:szCs w:val="22"/>
        </w:rPr>
      </w:pPr>
      <w:r>
        <w:rPr>
          <w:rFonts w:hint="eastAsia" w:ascii="方正仿宋_GBK" w:hAnsi="宋体" w:eastAsia="方正仿宋_GBK"/>
          <w:color w:val="000000" w:themeColor="text1"/>
          <w:sz w:val="21"/>
          <w:szCs w:val="21"/>
        </w:rPr>
        <w:fldChar w:fldCharType="begin"/>
      </w:r>
      <w:r>
        <w:rPr>
          <w:rFonts w:hint="eastAsia" w:ascii="方正仿宋_GBK" w:hAnsi="宋体" w:eastAsia="方正仿宋_GBK"/>
          <w:color w:val="000000" w:themeColor="text1"/>
          <w:sz w:val="21"/>
          <w:szCs w:val="21"/>
        </w:rPr>
        <w:instrText xml:space="preserve"> TOC \o "1-3" \h \z </w:instrText>
      </w:r>
      <w:r>
        <w:rPr>
          <w:rFonts w:hint="eastAsia" w:ascii="方正仿宋_GBK" w:hAnsi="宋体" w:eastAsia="方正仿宋_GBK"/>
          <w:color w:val="000000" w:themeColor="text1"/>
          <w:sz w:val="21"/>
          <w:szCs w:val="21"/>
        </w:rPr>
        <w:fldChar w:fldCharType="separate"/>
      </w:r>
      <w:r>
        <w:fldChar w:fldCharType="begin"/>
      </w:r>
      <w:r>
        <w:instrText xml:space="preserve"> HYPERLINK \l "_Toc466546901" </w:instrText>
      </w:r>
      <w:r>
        <w:fldChar w:fldCharType="separate"/>
      </w:r>
      <w:r>
        <w:rPr>
          <w:rStyle w:val="20"/>
          <w:rFonts w:hint="eastAsia" w:ascii="方正小标宋_GBK" w:hAnsi="宋体" w:eastAsia="方正小标宋_GBK"/>
          <w:b/>
          <w:bCs/>
          <w:color w:val="000000" w:themeColor="text1"/>
        </w:rPr>
        <w:t>第一篇采购邀请书</w:t>
      </w:r>
      <w:r>
        <w:rPr>
          <w:b/>
          <w:bCs/>
          <w:color w:val="000000" w:themeColor="text1"/>
        </w:rPr>
        <w:tab/>
      </w:r>
      <w:r>
        <w:rPr>
          <w:rFonts w:hint="eastAsia"/>
          <w:b/>
          <w:bCs/>
          <w:color w:val="000000" w:themeColor="text1"/>
          <w:lang w:val="en-US" w:eastAsia="zh-CN"/>
        </w:rPr>
        <w:t>4</w:t>
      </w:r>
      <w:r>
        <w:rPr>
          <w:b/>
          <w:bCs/>
          <w:color w:val="000000" w:themeColor="text1"/>
        </w:rPr>
        <w:fldChar w:fldCharType="end"/>
      </w:r>
    </w:p>
    <w:p>
      <w:pPr>
        <w:pStyle w:val="7"/>
        <w:tabs>
          <w:tab w:val="right" w:leader="dot" w:pos="9402"/>
        </w:tabs>
        <w:spacing w:line="480" w:lineRule="exact"/>
        <w:ind w:left="0" w:leftChars="0" w:firstLine="560" w:firstLineChars="200"/>
        <w:rPr>
          <w:rFonts w:ascii="Calibri" w:hAnsi="Calibri"/>
          <w:color w:val="000000" w:themeColor="text1"/>
          <w:sz w:val="21"/>
          <w:szCs w:val="22"/>
        </w:rPr>
      </w:pPr>
      <w:r>
        <w:fldChar w:fldCharType="begin"/>
      </w:r>
      <w:r>
        <w:instrText xml:space="preserve"> HYPERLINK \l "_Toc466546902" </w:instrText>
      </w:r>
      <w:r>
        <w:fldChar w:fldCharType="separate"/>
      </w:r>
      <w:r>
        <w:rPr>
          <w:rStyle w:val="20"/>
          <w:rFonts w:hint="eastAsia" w:ascii="方正仿宋_GBK" w:eastAsia="方正仿宋_GBK"/>
          <w:color w:val="000000" w:themeColor="text1"/>
        </w:rPr>
        <w:t>一、</w:t>
      </w:r>
      <w:r>
        <w:rPr>
          <w:rStyle w:val="20"/>
          <w:rFonts w:hint="eastAsia" w:ascii="方正仿宋_GBK" w:hAnsi="宋体" w:eastAsia="方正仿宋_GBK"/>
          <w:color w:val="000000" w:themeColor="text1"/>
        </w:rPr>
        <w:t>竞争性磋商</w:t>
      </w:r>
      <w:r>
        <w:rPr>
          <w:rStyle w:val="20"/>
          <w:rFonts w:hint="eastAsia" w:ascii="方正仿宋_GBK" w:eastAsia="方正仿宋_GBK"/>
          <w:color w:val="000000" w:themeColor="text1"/>
        </w:rPr>
        <w:t>内容</w:t>
      </w:r>
      <w:r>
        <w:rPr>
          <w:color w:val="000000" w:themeColor="text1"/>
        </w:rPr>
        <w:tab/>
      </w:r>
      <w:r>
        <w:rPr>
          <w:color w:val="000000" w:themeColor="text1"/>
        </w:rPr>
        <w:fldChar w:fldCharType="begin"/>
      </w:r>
      <w:r>
        <w:rPr>
          <w:color w:val="000000" w:themeColor="text1"/>
        </w:rPr>
        <w:instrText xml:space="preserve"> PAGEREF _Toc466546902 \h </w:instrText>
      </w:r>
      <w:r>
        <w:rPr>
          <w:color w:val="000000" w:themeColor="text1"/>
        </w:rPr>
        <w:fldChar w:fldCharType="separate"/>
      </w:r>
      <w:r>
        <w:rPr>
          <w:color w:val="000000" w:themeColor="text1"/>
        </w:rPr>
        <w:t>4</w:t>
      </w:r>
      <w:r>
        <w:rPr>
          <w:color w:val="000000" w:themeColor="text1"/>
        </w:rPr>
        <w:fldChar w:fldCharType="end"/>
      </w:r>
      <w:r>
        <w:rPr>
          <w:color w:val="000000" w:themeColor="text1"/>
        </w:rPr>
        <w:fldChar w:fldCharType="end"/>
      </w:r>
    </w:p>
    <w:p>
      <w:pPr>
        <w:pStyle w:val="7"/>
        <w:tabs>
          <w:tab w:val="right" w:leader="dot" w:pos="9402"/>
        </w:tabs>
        <w:spacing w:line="480" w:lineRule="exact"/>
        <w:ind w:left="0" w:leftChars="0" w:firstLine="560" w:firstLineChars="200"/>
        <w:rPr>
          <w:rFonts w:ascii="Calibri" w:hAnsi="Calibri"/>
          <w:color w:val="000000" w:themeColor="text1"/>
          <w:sz w:val="21"/>
          <w:szCs w:val="22"/>
        </w:rPr>
      </w:pPr>
      <w:r>
        <w:fldChar w:fldCharType="begin"/>
      </w:r>
      <w:r>
        <w:instrText xml:space="preserve"> HYPERLINK \l "_Toc466546903" </w:instrText>
      </w:r>
      <w:r>
        <w:fldChar w:fldCharType="separate"/>
      </w:r>
      <w:r>
        <w:rPr>
          <w:rStyle w:val="20"/>
          <w:rFonts w:hint="eastAsia" w:ascii="方正仿宋_GBK" w:eastAsia="方正仿宋_GBK"/>
          <w:color w:val="000000" w:themeColor="text1"/>
        </w:rPr>
        <w:t>二、资金来源</w:t>
      </w:r>
      <w:r>
        <w:rPr>
          <w:color w:val="000000" w:themeColor="text1"/>
        </w:rPr>
        <w:tab/>
      </w:r>
      <w:r>
        <w:rPr>
          <w:color w:val="000000" w:themeColor="text1"/>
        </w:rPr>
        <w:fldChar w:fldCharType="begin"/>
      </w:r>
      <w:r>
        <w:rPr>
          <w:color w:val="000000" w:themeColor="text1"/>
        </w:rPr>
        <w:instrText xml:space="preserve"> PAGEREF _Toc466546903 \h </w:instrText>
      </w:r>
      <w:r>
        <w:rPr>
          <w:color w:val="000000" w:themeColor="text1"/>
        </w:rPr>
        <w:fldChar w:fldCharType="separate"/>
      </w:r>
      <w:r>
        <w:rPr>
          <w:color w:val="000000" w:themeColor="text1"/>
        </w:rPr>
        <w:t>4</w:t>
      </w:r>
      <w:r>
        <w:rPr>
          <w:color w:val="000000" w:themeColor="text1"/>
        </w:rPr>
        <w:fldChar w:fldCharType="end"/>
      </w:r>
      <w:r>
        <w:rPr>
          <w:color w:val="000000" w:themeColor="text1"/>
        </w:rPr>
        <w:fldChar w:fldCharType="end"/>
      </w:r>
    </w:p>
    <w:p>
      <w:pPr>
        <w:pStyle w:val="7"/>
        <w:tabs>
          <w:tab w:val="right" w:leader="dot" w:pos="9402"/>
        </w:tabs>
        <w:spacing w:line="480" w:lineRule="exact"/>
        <w:ind w:left="0" w:leftChars="0" w:firstLine="560" w:firstLineChars="200"/>
        <w:rPr>
          <w:rFonts w:ascii="Calibri" w:hAnsi="Calibri"/>
          <w:color w:val="000000" w:themeColor="text1"/>
          <w:sz w:val="21"/>
          <w:szCs w:val="22"/>
        </w:rPr>
      </w:pPr>
      <w:r>
        <w:fldChar w:fldCharType="begin"/>
      </w:r>
      <w:r>
        <w:instrText xml:space="preserve"> HYPERLINK \l "_Toc466546904" </w:instrText>
      </w:r>
      <w:r>
        <w:fldChar w:fldCharType="separate"/>
      </w:r>
      <w:r>
        <w:rPr>
          <w:rStyle w:val="20"/>
          <w:rFonts w:hint="eastAsia" w:ascii="方正仿宋_GBK" w:eastAsia="方正仿宋_GBK"/>
          <w:color w:val="000000" w:themeColor="text1"/>
        </w:rPr>
        <w:t>三、供应商资格条件</w:t>
      </w:r>
      <w:r>
        <w:rPr>
          <w:color w:val="000000" w:themeColor="text1"/>
        </w:rPr>
        <w:tab/>
      </w:r>
      <w:r>
        <w:rPr>
          <w:color w:val="000000" w:themeColor="text1"/>
        </w:rPr>
        <w:fldChar w:fldCharType="begin"/>
      </w:r>
      <w:r>
        <w:rPr>
          <w:color w:val="000000" w:themeColor="text1"/>
        </w:rPr>
        <w:instrText xml:space="preserve"> PAGEREF _Toc466546904 \h </w:instrText>
      </w:r>
      <w:r>
        <w:rPr>
          <w:color w:val="000000" w:themeColor="text1"/>
        </w:rPr>
        <w:fldChar w:fldCharType="separate"/>
      </w:r>
      <w:r>
        <w:rPr>
          <w:color w:val="000000" w:themeColor="text1"/>
        </w:rPr>
        <w:t>4</w:t>
      </w:r>
      <w:r>
        <w:rPr>
          <w:color w:val="000000" w:themeColor="text1"/>
        </w:rPr>
        <w:fldChar w:fldCharType="end"/>
      </w:r>
      <w:r>
        <w:rPr>
          <w:color w:val="000000" w:themeColor="text1"/>
        </w:rPr>
        <w:fldChar w:fldCharType="end"/>
      </w:r>
    </w:p>
    <w:p>
      <w:pPr>
        <w:pStyle w:val="7"/>
        <w:tabs>
          <w:tab w:val="right" w:leader="dot" w:pos="9402"/>
        </w:tabs>
        <w:spacing w:line="480" w:lineRule="exact"/>
        <w:ind w:left="0" w:leftChars="0" w:firstLine="560" w:firstLineChars="200"/>
        <w:rPr>
          <w:rFonts w:ascii="Calibri" w:hAnsi="Calibri"/>
          <w:color w:val="000000" w:themeColor="text1"/>
          <w:sz w:val="21"/>
          <w:szCs w:val="22"/>
        </w:rPr>
      </w:pPr>
      <w:r>
        <w:fldChar w:fldCharType="begin"/>
      </w:r>
      <w:r>
        <w:instrText xml:space="preserve"> HYPERLINK \l "_Toc466546905" </w:instrText>
      </w:r>
      <w:r>
        <w:fldChar w:fldCharType="separate"/>
      </w:r>
      <w:r>
        <w:rPr>
          <w:rStyle w:val="20"/>
          <w:rFonts w:hint="eastAsia" w:ascii="方正仿宋_GBK" w:eastAsia="方正仿宋_GBK"/>
          <w:color w:val="000000" w:themeColor="text1"/>
        </w:rPr>
        <w:t>四、磋商有关说明</w:t>
      </w:r>
      <w:r>
        <w:rPr>
          <w:color w:val="000000" w:themeColor="text1"/>
        </w:rPr>
        <w:tab/>
      </w:r>
      <w:r>
        <w:rPr>
          <w:color w:val="000000" w:themeColor="text1"/>
        </w:rPr>
        <w:fldChar w:fldCharType="begin"/>
      </w:r>
      <w:r>
        <w:rPr>
          <w:color w:val="000000" w:themeColor="text1"/>
        </w:rPr>
        <w:instrText xml:space="preserve"> PAGEREF _Toc466546905 \h </w:instrText>
      </w:r>
      <w:r>
        <w:rPr>
          <w:color w:val="000000" w:themeColor="text1"/>
        </w:rPr>
        <w:fldChar w:fldCharType="separate"/>
      </w:r>
      <w:r>
        <w:rPr>
          <w:color w:val="000000" w:themeColor="text1"/>
        </w:rPr>
        <w:t>4</w:t>
      </w:r>
      <w:r>
        <w:rPr>
          <w:color w:val="000000" w:themeColor="text1"/>
        </w:rPr>
        <w:fldChar w:fldCharType="end"/>
      </w:r>
      <w:r>
        <w:rPr>
          <w:color w:val="000000" w:themeColor="text1"/>
        </w:rPr>
        <w:fldChar w:fldCharType="end"/>
      </w:r>
    </w:p>
    <w:p>
      <w:pPr>
        <w:pStyle w:val="7"/>
        <w:tabs>
          <w:tab w:val="right" w:leader="dot" w:pos="9402"/>
        </w:tabs>
        <w:spacing w:line="480" w:lineRule="exact"/>
        <w:ind w:left="0" w:leftChars="0" w:firstLine="560" w:firstLineChars="200"/>
        <w:rPr>
          <w:rFonts w:ascii="Calibri" w:hAnsi="Calibri"/>
          <w:color w:val="000000" w:themeColor="text1"/>
          <w:sz w:val="21"/>
          <w:szCs w:val="22"/>
        </w:rPr>
      </w:pPr>
      <w:r>
        <w:fldChar w:fldCharType="begin"/>
      </w:r>
      <w:r>
        <w:instrText xml:space="preserve"> HYPERLINK \l "_Toc466546906" </w:instrText>
      </w:r>
      <w:r>
        <w:fldChar w:fldCharType="separate"/>
      </w:r>
      <w:r>
        <w:rPr>
          <w:rStyle w:val="20"/>
          <w:rFonts w:hint="eastAsia" w:ascii="方正仿宋_GBK" w:eastAsia="方正仿宋_GBK"/>
          <w:color w:val="000000" w:themeColor="text1"/>
        </w:rPr>
        <w:t>五、磋商保证金</w:t>
      </w:r>
      <w:r>
        <w:rPr>
          <w:color w:val="000000" w:themeColor="text1"/>
        </w:rPr>
        <w:tab/>
      </w:r>
      <w:r>
        <w:rPr>
          <w:rFonts w:hint="eastAsia"/>
          <w:color w:val="000000" w:themeColor="text1"/>
          <w:lang w:val="en-US" w:eastAsia="zh-CN"/>
        </w:rPr>
        <w:t>5</w:t>
      </w:r>
      <w:r>
        <w:rPr>
          <w:color w:val="000000" w:themeColor="text1"/>
        </w:rPr>
        <w:fldChar w:fldCharType="end"/>
      </w:r>
    </w:p>
    <w:p>
      <w:pPr>
        <w:pStyle w:val="7"/>
        <w:tabs>
          <w:tab w:val="right" w:leader="dot" w:pos="9402"/>
        </w:tabs>
        <w:spacing w:line="480" w:lineRule="exact"/>
        <w:ind w:left="0" w:leftChars="0" w:firstLine="560" w:firstLineChars="200"/>
        <w:rPr>
          <w:color w:val="000000" w:themeColor="text1"/>
        </w:rPr>
      </w:pPr>
      <w:r>
        <w:fldChar w:fldCharType="begin"/>
      </w:r>
      <w:r>
        <w:instrText xml:space="preserve"> HYPERLINK \l "_Toc466546907" </w:instrText>
      </w:r>
      <w:r>
        <w:fldChar w:fldCharType="separate"/>
      </w:r>
      <w:r>
        <w:rPr>
          <w:rStyle w:val="20"/>
          <w:rFonts w:hint="eastAsia" w:ascii="方正仿宋_GBK" w:hAnsi="宋体" w:eastAsia="方正仿宋_GBK"/>
          <w:color w:val="000000" w:themeColor="text1"/>
        </w:rPr>
        <w:t>六、采购项目需落实的政府采购政策</w:t>
      </w:r>
      <w:r>
        <w:rPr>
          <w:color w:val="000000" w:themeColor="text1"/>
        </w:rPr>
        <w:tab/>
      </w:r>
      <w:r>
        <w:rPr>
          <w:rFonts w:hint="eastAsia"/>
          <w:color w:val="000000" w:themeColor="text1"/>
          <w:lang w:val="en-US" w:eastAsia="zh-CN"/>
        </w:rPr>
        <w:t>6</w:t>
      </w:r>
      <w:r>
        <w:rPr>
          <w:color w:val="000000" w:themeColor="text1"/>
        </w:rPr>
        <w:fldChar w:fldCharType="end"/>
      </w:r>
    </w:p>
    <w:p>
      <w:pPr>
        <w:pStyle w:val="7"/>
        <w:tabs>
          <w:tab w:val="right" w:leader="dot" w:pos="9402"/>
        </w:tabs>
        <w:spacing w:line="480" w:lineRule="exact"/>
        <w:ind w:left="0" w:leftChars="0" w:firstLine="560" w:firstLineChars="200"/>
        <w:rPr>
          <w:rFonts w:ascii="Calibri" w:hAnsi="Calibri"/>
          <w:color w:val="000000" w:themeColor="text1"/>
          <w:sz w:val="21"/>
          <w:szCs w:val="22"/>
        </w:rPr>
      </w:pPr>
      <w:r>
        <w:fldChar w:fldCharType="begin"/>
      </w:r>
      <w:r>
        <w:instrText xml:space="preserve"> HYPERLINK \l "_Toc466546907" </w:instrText>
      </w:r>
      <w:r>
        <w:fldChar w:fldCharType="separate"/>
      </w:r>
      <w:r>
        <w:rPr>
          <w:rFonts w:hint="eastAsia"/>
          <w:color w:val="000000" w:themeColor="text1"/>
        </w:rPr>
        <w:t>七</w:t>
      </w:r>
      <w:r>
        <w:rPr>
          <w:rStyle w:val="20"/>
          <w:rFonts w:hint="eastAsia" w:ascii="方正仿宋_GBK" w:hAnsi="宋体" w:eastAsia="方正仿宋_GBK"/>
          <w:color w:val="000000" w:themeColor="text1"/>
        </w:rPr>
        <w:t>、其它有关规定</w:t>
      </w:r>
      <w:r>
        <w:rPr>
          <w:color w:val="000000" w:themeColor="text1"/>
        </w:rPr>
        <w:tab/>
      </w:r>
      <w:r>
        <w:rPr>
          <w:rFonts w:hint="eastAsia"/>
          <w:color w:val="000000" w:themeColor="text1"/>
          <w:lang w:val="en-US" w:eastAsia="zh-CN"/>
        </w:rPr>
        <w:t>6</w:t>
      </w:r>
      <w:r>
        <w:rPr>
          <w:color w:val="000000" w:themeColor="text1"/>
        </w:rPr>
        <w:fldChar w:fldCharType="end"/>
      </w:r>
    </w:p>
    <w:p>
      <w:pPr>
        <w:pStyle w:val="7"/>
        <w:tabs>
          <w:tab w:val="right" w:leader="dot" w:pos="9402"/>
        </w:tabs>
        <w:spacing w:line="480" w:lineRule="exact"/>
        <w:ind w:left="0" w:leftChars="0" w:firstLine="560" w:firstLineChars="200"/>
        <w:rPr>
          <w:rFonts w:ascii="Calibri" w:hAnsi="Calibri"/>
          <w:color w:val="000000" w:themeColor="text1"/>
          <w:sz w:val="21"/>
          <w:szCs w:val="22"/>
        </w:rPr>
      </w:pPr>
      <w:r>
        <w:fldChar w:fldCharType="begin"/>
      </w:r>
      <w:r>
        <w:instrText xml:space="preserve"> HYPERLINK \l "_Toc466546908" </w:instrText>
      </w:r>
      <w:r>
        <w:fldChar w:fldCharType="separate"/>
      </w:r>
      <w:r>
        <w:rPr>
          <w:rFonts w:hint="eastAsia"/>
          <w:color w:val="000000" w:themeColor="text1"/>
        </w:rPr>
        <w:t>八</w:t>
      </w:r>
      <w:r>
        <w:rPr>
          <w:rStyle w:val="20"/>
          <w:rFonts w:hint="eastAsia" w:ascii="方正仿宋_GBK" w:hAnsi="宋体" w:eastAsia="方正仿宋_GBK"/>
          <w:color w:val="000000" w:themeColor="text1"/>
        </w:rPr>
        <w:t>、联系方式</w:t>
      </w:r>
      <w:r>
        <w:rPr>
          <w:color w:val="000000" w:themeColor="text1"/>
        </w:rPr>
        <w:tab/>
      </w:r>
      <w:r>
        <w:rPr>
          <w:rFonts w:hint="eastAsia"/>
          <w:color w:val="000000" w:themeColor="text1"/>
          <w:lang w:val="en-US" w:eastAsia="zh-CN"/>
        </w:rPr>
        <w:t>7</w:t>
      </w:r>
      <w:r>
        <w:rPr>
          <w:color w:val="000000" w:themeColor="text1"/>
        </w:rPr>
        <w:fldChar w:fldCharType="end"/>
      </w:r>
    </w:p>
    <w:p>
      <w:pPr>
        <w:pStyle w:val="14"/>
        <w:tabs>
          <w:tab w:val="right" w:leader="dot" w:pos="9402"/>
        </w:tabs>
        <w:spacing w:line="480" w:lineRule="exact"/>
        <w:ind w:left="0" w:leftChars="0"/>
        <w:rPr>
          <w:rFonts w:ascii="Calibri" w:hAnsi="Calibri"/>
          <w:color w:val="000000" w:themeColor="text1"/>
          <w:sz w:val="21"/>
          <w:szCs w:val="22"/>
        </w:rPr>
      </w:pPr>
      <w:r>
        <w:fldChar w:fldCharType="begin"/>
      </w:r>
      <w:r>
        <w:instrText xml:space="preserve"> HYPERLINK \l "_Toc466546909" </w:instrText>
      </w:r>
      <w:r>
        <w:fldChar w:fldCharType="separate"/>
      </w:r>
      <w:r>
        <w:rPr>
          <w:rStyle w:val="20"/>
          <w:rFonts w:hint="eastAsia" w:ascii="方正小标宋_GBK" w:hAnsi="宋体" w:eastAsia="方正小标宋_GBK"/>
          <w:b/>
          <w:bCs/>
          <w:color w:val="000000" w:themeColor="text1"/>
        </w:rPr>
        <w:t>第二篇项目采购需求（技术要求）</w:t>
      </w:r>
      <w:r>
        <w:rPr>
          <w:b/>
          <w:bCs/>
          <w:color w:val="000000" w:themeColor="text1"/>
        </w:rPr>
        <w:tab/>
      </w:r>
      <w:r>
        <w:rPr>
          <w:rFonts w:hint="eastAsia"/>
          <w:b/>
          <w:bCs/>
          <w:color w:val="000000" w:themeColor="text1"/>
          <w:lang w:val="en-US" w:eastAsia="zh-CN"/>
        </w:rPr>
        <w:t>8</w:t>
      </w:r>
      <w:r>
        <w:rPr>
          <w:b/>
          <w:bCs/>
          <w:color w:val="000000" w:themeColor="text1"/>
        </w:rPr>
        <w:fldChar w:fldCharType="end"/>
      </w:r>
    </w:p>
    <w:p>
      <w:pPr>
        <w:pStyle w:val="7"/>
        <w:tabs>
          <w:tab w:val="right" w:leader="dot" w:pos="9402"/>
        </w:tabs>
        <w:spacing w:line="480" w:lineRule="exact"/>
        <w:ind w:left="0" w:leftChars="0" w:firstLine="560" w:firstLineChars="200"/>
        <w:rPr>
          <w:rFonts w:hint="eastAsia" w:ascii="Calibri" w:hAnsi="Calibri" w:eastAsia="宋体"/>
          <w:color w:val="000000" w:themeColor="text1"/>
          <w:sz w:val="21"/>
          <w:szCs w:val="22"/>
          <w:lang w:val="en-US" w:eastAsia="zh-CN"/>
        </w:rPr>
      </w:pPr>
      <w:r>
        <w:fldChar w:fldCharType="begin"/>
      </w:r>
      <w:r>
        <w:instrText xml:space="preserve"> HYPERLINK \l "_Toc466546910" </w:instrText>
      </w:r>
      <w:r>
        <w:fldChar w:fldCharType="separate"/>
      </w:r>
      <w:r>
        <w:rPr>
          <w:rStyle w:val="20"/>
          <w:rFonts w:hint="eastAsia" w:ascii="方正仿宋_GBK" w:eastAsia="方正仿宋_GBK"/>
          <w:color w:val="000000" w:themeColor="text1"/>
        </w:rPr>
        <w:t>一、磋商项目名称</w:t>
      </w:r>
      <w:r>
        <w:rPr>
          <w:color w:val="000000" w:themeColor="text1"/>
        </w:rPr>
        <w:tab/>
      </w:r>
      <w:r>
        <w:rPr>
          <w:color w:val="000000" w:themeColor="text1"/>
        </w:rPr>
        <w:fldChar w:fldCharType="end"/>
      </w:r>
      <w:r>
        <w:rPr>
          <w:rFonts w:hint="eastAsia"/>
          <w:color w:val="000000" w:themeColor="text1"/>
          <w:lang w:val="en-US" w:eastAsia="zh-CN"/>
        </w:rPr>
        <w:t>8</w:t>
      </w:r>
    </w:p>
    <w:p>
      <w:pPr>
        <w:pStyle w:val="7"/>
        <w:tabs>
          <w:tab w:val="right" w:leader="dot" w:pos="9402"/>
        </w:tabs>
        <w:spacing w:line="480" w:lineRule="exact"/>
        <w:ind w:left="0" w:leftChars="0" w:firstLine="560" w:firstLineChars="200"/>
        <w:rPr>
          <w:color w:val="000000" w:themeColor="text1"/>
        </w:rPr>
      </w:pPr>
      <w:r>
        <w:fldChar w:fldCharType="begin"/>
      </w:r>
      <w:r>
        <w:instrText xml:space="preserve"> HYPERLINK \l "_Toc466546911" </w:instrText>
      </w:r>
      <w:r>
        <w:fldChar w:fldCharType="separate"/>
      </w:r>
      <w:r>
        <w:rPr>
          <w:rStyle w:val="20"/>
          <w:rFonts w:hint="eastAsia" w:ascii="方正仿宋_GBK" w:eastAsia="方正仿宋_GBK"/>
          <w:color w:val="000000" w:themeColor="text1"/>
        </w:rPr>
        <w:t>二、磋商项目</w:t>
      </w:r>
      <w:r>
        <w:rPr>
          <w:rStyle w:val="20"/>
          <w:rFonts w:hint="eastAsia" w:ascii="方正仿宋_GBK" w:eastAsia="方正仿宋_GBK"/>
          <w:color w:val="000000" w:themeColor="text1"/>
          <w:lang w:val="en-US" w:eastAsia="zh-CN"/>
        </w:rPr>
        <w:t>服务内容</w:t>
      </w:r>
      <w:r>
        <w:rPr>
          <w:color w:val="000000" w:themeColor="text1"/>
        </w:rPr>
        <w:tab/>
      </w:r>
      <w:r>
        <w:rPr>
          <w:rFonts w:hint="eastAsia"/>
          <w:color w:val="000000" w:themeColor="text1"/>
          <w:lang w:val="en-US" w:eastAsia="zh-CN"/>
        </w:rPr>
        <w:t>8</w:t>
      </w:r>
      <w:r>
        <w:rPr>
          <w:color w:val="000000" w:themeColor="text1"/>
        </w:rPr>
        <w:fldChar w:fldCharType="end"/>
      </w:r>
    </w:p>
    <w:p>
      <w:pPr>
        <w:pStyle w:val="14"/>
        <w:tabs>
          <w:tab w:val="right" w:leader="dot" w:pos="9402"/>
        </w:tabs>
        <w:spacing w:line="480" w:lineRule="exact"/>
        <w:ind w:left="0" w:leftChars="0" w:firstLine="560" w:firstLineChars="200"/>
        <w:rPr>
          <w:rFonts w:hint="eastAsia" w:eastAsia="宋体"/>
          <w:color w:val="000000" w:themeColor="text1"/>
          <w:lang w:val="en-US" w:eastAsia="zh-CN"/>
        </w:rPr>
      </w:pPr>
      <w:r>
        <w:fldChar w:fldCharType="begin"/>
      </w:r>
      <w:r>
        <w:instrText xml:space="preserve"> HYPERLINK \l "_Toc466546911" </w:instrText>
      </w:r>
      <w:r>
        <w:fldChar w:fldCharType="separate"/>
      </w:r>
      <w:r>
        <w:rPr>
          <w:rStyle w:val="20"/>
          <w:rFonts w:hint="eastAsia" w:ascii="方正仿宋_GBK" w:eastAsia="方正仿宋_GBK"/>
          <w:color w:val="000000" w:themeColor="text1"/>
        </w:rPr>
        <w:t>三、</w:t>
      </w:r>
      <w:r>
        <w:rPr>
          <w:rStyle w:val="20"/>
          <w:rFonts w:hint="eastAsia" w:ascii="方正仿宋_GBK" w:eastAsia="方正仿宋_GBK"/>
          <w:color w:val="000000" w:themeColor="text1"/>
          <w:lang w:val="en-US" w:eastAsia="zh-CN"/>
        </w:rPr>
        <w:t>磋商项目改造内容</w:t>
      </w:r>
      <w:r>
        <w:rPr>
          <w:color w:val="000000" w:themeColor="text1"/>
        </w:rPr>
        <w:tab/>
      </w:r>
      <w:r>
        <w:rPr>
          <w:rFonts w:hint="eastAsia"/>
          <w:color w:val="000000" w:themeColor="text1"/>
          <w:lang w:val="en-US" w:eastAsia="zh-CN"/>
        </w:rPr>
        <w:t>9</w:t>
      </w:r>
      <w:r>
        <w:rPr>
          <w:color w:val="000000" w:themeColor="text1"/>
        </w:rPr>
        <w:fldChar w:fldCharType="end"/>
      </w:r>
    </w:p>
    <w:p>
      <w:pPr>
        <w:pStyle w:val="14"/>
        <w:tabs>
          <w:tab w:val="right" w:leader="dot" w:pos="9402"/>
        </w:tabs>
        <w:spacing w:line="480" w:lineRule="exact"/>
        <w:ind w:left="0" w:leftChars="0" w:firstLine="560" w:firstLineChars="200"/>
        <w:rPr>
          <w:rFonts w:hint="eastAsia"/>
          <w:color w:val="000000" w:themeColor="text1"/>
          <w:lang w:val="en-US" w:eastAsia="zh-CN"/>
        </w:rPr>
      </w:pPr>
      <w:r>
        <w:fldChar w:fldCharType="begin"/>
      </w:r>
      <w:r>
        <w:instrText xml:space="preserve"> HYPERLINK \l "_Toc466546911" </w:instrText>
      </w:r>
      <w:r>
        <w:fldChar w:fldCharType="separate"/>
      </w:r>
      <w:r>
        <w:rPr>
          <w:rStyle w:val="20"/>
          <w:rFonts w:hint="eastAsia" w:ascii="方正仿宋_GBK" w:eastAsia="方正仿宋_GBK"/>
          <w:color w:val="000000" w:themeColor="text1"/>
        </w:rPr>
        <w:t>四、磋商项目</w:t>
      </w:r>
      <w:r>
        <w:rPr>
          <w:rStyle w:val="20"/>
          <w:rFonts w:hint="eastAsia" w:ascii="方正仿宋_GBK" w:eastAsia="方正仿宋_GBK"/>
          <w:color w:val="000000" w:themeColor="text1"/>
          <w:lang w:val="en-US" w:eastAsia="zh-CN"/>
        </w:rPr>
        <w:t>服务</w:t>
      </w:r>
      <w:r>
        <w:rPr>
          <w:rStyle w:val="20"/>
          <w:rFonts w:hint="eastAsia" w:ascii="方正仿宋_GBK" w:eastAsia="方正仿宋_GBK"/>
          <w:color w:val="000000" w:themeColor="text1"/>
        </w:rPr>
        <w:t>标准</w:t>
      </w:r>
      <w:r>
        <w:rPr>
          <w:color w:val="000000" w:themeColor="text1"/>
        </w:rPr>
        <w:tab/>
      </w:r>
      <w:r>
        <w:rPr>
          <w:rFonts w:hint="eastAsia"/>
          <w:color w:val="000000" w:themeColor="text1"/>
          <w:lang w:val="en-US" w:eastAsia="zh-CN"/>
        </w:rPr>
        <w:t>1</w:t>
      </w:r>
      <w:r>
        <w:rPr>
          <w:color w:val="000000" w:themeColor="text1"/>
        </w:rPr>
        <w:fldChar w:fldCharType="end"/>
      </w:r>
      <w:r>
        <w:rPr>
          <w:rFonts w:hint="eastAsia"/>
          <w:color w:val="000000" w:themeColor="text1"/>
          <w:lang w:val="en-US" w:eastAsia="zh-CN"/>
        </w:rPr>
        <w:t>0</w:t>
      </w:r>
    </w:p>
    <w:p>
      <w:pPr>
        <w:pStyle w:val="14"/>
        <w:tabs>
          <w:tab w:val="right" w:leader="dot" w:pos="9402"/>
        </w:tabs>
        <w:spacing w:line="480" w:lineRule="exact"/>
        <w:ind w:left="0" w:leftChars="0" w:firstLine="560" w:firstLineChars="200"/>
        <w:rPr>
          <w:rFonts w:hint="eastAsia"/>
          <w:color w:val="000000" w:themeColor="text1"/>
          <w:lang w:val="en-US" w:eastAsia="zh-CN"/>
        </w:rPr>
      </w:pPr>
      <w:r>
        <w:fldChar w:fldCharType="begin"/>
      </w:r>
      <w:r>
        <w:instrText xml:space="preserve"> HYPERLINK \l "_Toc466546911" </w:instrText>
      </w:r>
      <w:r>
        <w:fldChar w:fldCharType="separate"/>
      </w:r>
      <w:r>
        <w:rPr>
          <w:rStyle w:val="20"/>
          <w:rFonts w:hint="eastAsia" w:ascii="方正仿宋_GBK" w:eastAsia="方正仿宋_GBK"/>
          <w:color w:val="000000" w:themeColor="text1"/>
          <w:lang w:val="en-US" w:eastAsia="zh-CN"/>
        </w:rPr>
        <w:t>五</w:t>
      </w:r>
      <w:r>
        <w:rPr>
          <w:rStyle w:val="20"/>
          <w:rFonts w:hint="eastAsia" w:ascii="方正仿宋_GBK" w:eastAsia="方正仿宋_GBK"/>
          <w:color w:val="000000" w:themeColor="text1"/>
        </w:rPr>
        <w:t>、</w:t>
      </w:r>
      <w:r>
        <w:rPr>
          <w:rStyle w:val="20"/>
          <w:rFonts w:hint="eastAsia" w:ascii="方正仿宋_GBK" w:eastAsia="方正仿宋_GBK"/>
          <w:color w:val="000000" w:themeColor="text1"/>
          <w:lang w:val="en-US" w:eastAsia="zh-CN"/>
        </w:rPr>
        <w:t>现场演示</w:t>
      </w:r>
      <w:r>
        <w:rPr>
          <w:color w:val="000000" w:themeColor="text1"/>
        </w:rPr>
        <w:tab/>
      </w:r>
      <w:r>
        <w:rPr>
          <w:rFonts w:hint="eastAsia"/>
          <w:color w:val="000000" w:themeColor="text1"/>
          <w:lang w:val="en-US" w:eastAsia="zh-CN"/>
        </w:rPr>
        <w:t>1</w:t>
      </w:r>
      <w:r>
        <w:rPr>
          <w:color w:val="000000" w:themeColor="text1"/>
        </w:rPr>
        <w:fldChar w:fldCharType="end"/>
      </w:r>
      <w:r>
        <w:rPr>
          <w:rFonts w:hint="eastAsia"/>
          <w:color w:val="000000" w:themeColor="text1"/>
          <w:lang w:val="en-US" w:eastAsia="zh-CN"/>
        </w:rPr>
        <w:t>2</w:t>
      </w:r>
    </w:p>
    <w:p>
      <w:pPr>
        <w:pStyle w:val="14"/>
        <w:tabs>
          <w:tab w:val="right" w:leader="dot" w:pos="9402"/>
        </w:tabs>
        <w:spacing w:line="480" w:lineRule="exact"/>
        <w:ind w:left="0" w:leftChars="0"/>
        <w:rPr>
          <w:rFonts w:hint="eastAsia" w:ascii="Calibri" w:hAnsi="Calibri" w:eastAsia="宋体"/>
          <w:color w:val="000000" w:themeColor="text1"/>
          <w:sz w:val="21"/>
          <w:szCs w:val="22"/>
          <w:lang w:val="en-US" w:eastAsia="zh-CN"/>
        </w:rPr>
      </w:pPr>
      <w:r>
        <w:fldChar w:fldCharType="begin"/>
      </w:r>
      <w:r>
        <w:instrText xml:space="preserve"> HYPERLINK \l "_Toc466546912" </w:instrText>
      </w:r>
      <w:r>
        <w:fldChar w:fldCharType="separate"/>
      </w:r>
      <w:r>
        <w:rPr>
          <w:rStyle w:val="20"/>
          <w:rFonts w:hint="eastAsia" w:ascii="方正小标宋_GBK" w:hAnsi="宋体" w:eastAsia="方正小标宋_GBK"/>
          <w:b/>
          <w:bCs/>
          <w:color w:val="000000" w:themeColor="text1"/>
        </w:rPr>
        <w:t>第三篇项目采购需求（商务要求）</w:t>
      </w:r>
      <w:r>
        <w:rPr>
          <w:b/>
          <w:bCs/>
          <w:color w:val="000000" w:themeColor="text1"/>
        </w:rPr>
        <w:tab/>
      </w:r>
      <w:r>
        <w:rPr>
          <w:rFonts w:hint="eastAsia"/>
          <w:color w:val="000000" w:themeColor="text1"/>
          <w:lang w:val="en-US" w:eastAsia="zh-CN"/>
        </w:rPr>
        <w:t>1</w:t>
      </w:r>
      <w:r>
        <w:rPr>
          <w:b/>
          <w:bCs/>
          <w:color w:val="000000" w:themeColor="text1"/>
        </w:rPr>
        <w:fldChar w:fldCharType="end"/>
      </w:r>
      <w:r>
        <w:rPr>
          <w:rFonts w:hint="eastAsia"/>
          <w:b/>
          <w:bCs/>
          <w:color w:val="000000" w:themeColor="text1"/>
          <w:lang w:val="en-US" w:eastAsia="zh-CN"/>
        </w:rPr>
        <w:t>3</w:t>
      </w:r>
    </w:p>
    <w:p>
      <w:pPr>
        <w:pStyle w:val="7"/>
        <w:tabs>
          <w:tab w:val="right" w:leader="dot" w:pos="9402"/>
        </w:tabs>
        <w:spacing w:line="480" w:lineRule="exact"/>
        <w:ind w:left="0" w:leftChars="0" w:firstLine="560" w:firstLineChars="200"/>
        <w:rPr>
          <w:rFonts w:hint="eastAsia" w:ascii="Calibri" w:hAnsi="Calibri" w:eastAsia="宋体"/>
          <w:color w:val="000000" w:themeColor="text1"/>
          <w:sz w:val="21"/>
          <w:szCs w:val="22"/>
          <w:lang w:val="en-US" w:eastAsia="zh-CN"/>
        </w:rPr>
      </w:pPr>
      <w:r>
        <w:fldChar w:fldCharType="begin"/>
      </w:r>
      <w:r>
        <w:instrText xml:space="preserve"> HYPERLINK \l "_Toc466546913" </w:instrText>
      </w:r>
      <w:r>
        <w:fldChar w:fldCharType="separate"/>
      </w:r>
      <w:r>
        <w:rPr>
          <w:rStyle w:val="20"/>
          <w:rFonts w:hint="eastAsia" w:ascii="方正仿宋_GBK" w:hAnsi="宋体" w:eastAsia="方正仿宋_GBK"/>
          <w:color w:val="000000" w:themeColor="text1"/>
        </w:rPr>
        <w:t>一、完成时间、地点及验收方式</w:t>
      </w:r>
      <w:r>
        <w:rPr>
          <w:color w:val="000000" w:themeColor="text1"/>
        </w:rPr>
        <w:tab/>
      </w:r>
      <w:r>
        <w:rPr>
          <w:rFonts w:hint="eastAsia"/>
          <w:color w:val="000000" w:themeColor="text1"/>
          <w:lang w:val="en-US" w:eastAsia="zh-CN"/>
        </w:rPr>
        <w:t>1</w:t>
      </w:r>
      <w:r>
        <w:rPr>
          <w:color w:val="000000" w:themeColor="text1"/>
        </w:rPr>
        <w:fldChar w:fldCharType="end"/>
      </w:r>
      <w:r>
        <w:rPr>
          <w:rFonts w:hint="eastAsia"/>
          <w:color w:val="000000" w:themeColor="text1"/>
          <w:lang w:val="en-US" w:eastAsia="zh-CN"/>
        </w:rPr>
        <w:t>3</w:t>
      </w:r>
    </w:p>
    <w:p>
      <w:pPr>
        <w:pStyle w:val="7"/>
        <w:tabs>
          <w:tab w:val="right" w:leader="dot" w:pos="9402"/>
        </w:tabs>
        <w:spacing w:line="480" w:lineRule="exact"/>
        <w:ind w:left="0" w:leftChars="0" w:firstLine="560" w:firstLineChars="200"/>
        <w:rPr>
          <w:rFonts w:hint="eastAsia" w:ascii="Calibri" w:hAnsi="Calibri" w:eastAsia="宋体"/>
          <w:color w:val="000000" w:themeColor="text1"/>
          <w:sz w:val="21"/>
          <w:szCs w:val="22"/>
          <w:lang w:val="en-US" w:eastAsia="zh-CN"/>
        </w:rPr>
      </w:pPr>
      <w:r>
        <w:fldChar w:fldCharType="begin"/>
      </w:r>
      <w:r>
        <w:instrText xml:space="preserve"> HYPERLINK \l "_Toc466546914" </w:instrText>
      </w:r>
      <w:r>
        <w:fldChar w:fldCharType="separate"/>
      </w:r>
      <w:r>
        <w:rPr>
          <w:rStyle w:val="20"/>
          <w:rFonts w:hint="eastAsia" w:ascii="方正仿宋_GBK" w:hAnsi="宋体" w:eastAsia="方正仿宋_GBK"/>
          <w:color w:val="000000" w:themeColor="text1"/>
        </w:rPr>
        <w:t>二、报价要求</w:t>
      </w:r>
      <w:r>
        <w:rPr>
          <w:color w:val="000000" w:themeColor="text1"/>
        </w:rPr>
        <w:tab/>
      </w:r>
      <w:r>
        <w:rPr>
          <w:rFonts w:hint="eastAsia"/>
          <w:color w:val="000000" w:themeColor="text1"/>
          <w:lang w:val="en-US" w:eastAsia="zh-CN"/>
        </w:rPr>
        <w:t>1</w:t>
      </w:r>
      <w:r>
        <w:rPr>
          <w:color w:val="000000" w:themeColor="text1"/>
        </w:rPr>
        <w:fldChar w:fldCharType="end"/>
      </w:r>
      <w:r>
        <w:rPr>
          <w:rFonts w:hint="eastAsia"/>
          <w:color w:val="000000" w:themeColor="text1"/>
          <w:lang w:val="en-US" w:eastAsia="zh-CN"/>
        </w:rPr>
        <w:t>3</w:t>
      </w:r>
    </w:p>
    <w:p>
      <w:pPr>
        <w:pStyle w:val="7"/>
        <w:tabs>
          <w:tab w:val="right" w:leader="dot" w:pos="9402"/>
        </w:tabs>
        <w:spacing w:line="480" w:lineRule="exact"/>
        <w:ind w:left="0" w:leftChars="0" w:firstLine="560" w:firstLineChars="200"/>
        <w:rPr>
          <w:rFonts w:hint="eastAsia" w:ascii="Calibri" w:hAnsi="Calibri" w:eastAsia="宋体"/>
          <w:color w:val="000000" w:themeColor="text1"/>
          <w:sz w:val="21"/>
          <w:szCs w:val="22"/>
          <w:lang w:val="en-US" w:eastAsia="zh-CN"/>
        </w:rPr>
      </w:pPr>
      <w:r>
        <w:fldChar w:fldCharType="begin"/>
      </w:r>
      <w:r>
        <w:instrText xml:space="preserve"> HYPERLINK \l "_Toc466546915" </w:instrText>
      </w:r>
      <w:r>
        <w:fldChar w:fldCharType="separate"/>
      </w:r>
      <w:r>
        <w:rPr>
          <w:rStyle w:val="20"/>
          <w:rFonts w:hint="eastAsia" w:ascii="方正仿宋_GBK" w:hAnsi="宋体" w:eastAsia="方正仿宋_GBK"/>
          <w:color w:val="000000" w:themeColor="text1"/>
        </w:rPr>
        <w:t>三、付款方式</w:t>
      </w:r>
      <w:r>
        <w:rPr>
          <w:color w:val="000000" w:themeColor="text1"/>
        </w:rPr>
        <w:tab/>
      </w:r>
      <w:r>
        <w:rPr>
          <w:rFonts w:hint="eastAsia"/>
          <w:color w:val="000000" w:themeColor="text1"/>
          <w:lang w:val="en-US" w:eastAsia="zh-CN"/>
        </w:rPr>
        <w:t>1</w:t>
      </w:r>
      <w:r>
        <w:rPr>
          <w:color w:val="000000" w:themeColor="text1"/>
        </w:rPr>
        <w:fldChar w:fldCharType="end"/>
      </w:r>
      <w:r>
        <w:rPr>
          <w:rFonts w:hint="eastAsia"/>
          <w:color w:val="000000" w:themeColor="text1"/>
          <w:lang w:val="en-US" w:eastAsia="zh-CN"/>
        </w:rPr>
        <w:t>4</w:t>
      </w:r>
    </w:p>
    <w:p>
      <w:pPr>
        <w:pStyle w:val="7"/>
        <w:tabs>
          <w:tab w:val="right" w:leader="dot" w:pos="9402"/>
        </w:tabs>
        <w:spacing w:line="480" w:lineRule="exact"/>
        <w:ind w:left="0" w:leftChars="0" w:firstLine="560" w:firstLineChars="200"/>
        <w:rPr>
          <w:rFonts w:hint="eastAsia" w:ascii="Calibri" w:hAnsi="Calibri" w:eastAsia="宋体"/>
          <w:color w:val="000000" w:themeColor="text1"/>
          <w:sz w:val="21"/>
          <w:szCs w:val="22"/>
          <w:lang w:val="en-US" w:eastAsia="zh-CN"/>
        </w:rPr>
      </w:pPr>
      <w:r>
        <w:fldChar w:fldCharType="begin"/>
      </w:r>
      <w:r>
        <w:instrText xml:space="preserve"> HYPERLINK \l "_Toc466546916" </w:instrText>
      </w:r>
      <w:r>
        <w:fldChar w:fldCharType="separate"/>
      </w:r>
      <w:r>
        <w:rPr>
          <w:rStyle w:val="20"/>
          <w:rFonts w:hint="eastAsia" w:ascii="方正仿宋_GBK" w:hAnsi="宋体" w:eastAsia="方正仿宋_GBK"/>
          <w:color w:val="000000" w:themeColor="text1"/>
        </w:rPr>
        <w:t>四、质量保证</w:t>
      </w:r>
      <w:r>
        <w:rPr>
          <w:color w:val="000000" w:themeColor="text1"/>
        </w:rPr>
        <w:tab/>
      </w:r>
      <w:r>
        <w:rPr>
          <w:rFonts w:hint="eastAsia"/>
          <w:color w:val="000000" w:themeColor="text1"/>
          <w:lang w:val="en-US" w:eastAsia="zh-CN"/>
        </w:rPr>
        <w:t>1</w:t>
      </w:r>
      <w:r>
        <w:rPr>
          <w:color w:val="000000" w:themeColor="text1"/>
        </w:rPr>
        <w:fldChar w:fldCharType="end"/>
      </w:r>
      <w:r>
        <w:rPr>
          <w:rFonts w:hint="eastAsia"/>
          <w:color w:val="000000" w:themeColor="text1"/>
          <w:lang w:val="en-US" w:eastAsia="zh-CN"/>
        </w:rPr>
        <w:t>4</w:t>
      </w:r>
    </w:p>
    <w:p>
      <w:pPr>
        <w:pStyle w:val="7"/>
        <w:tabs>
          <w:tab w:val="right" w:leader="dot" w:pos="9402"/>
        </w:tabs>
        <w:spacing w:line="480" w:lineRule="exact"/>
        <w:ind w:left="0" w:leftChars="0" w:firstLine="560" w:firstLineChars="200"/>
        <w:rPr>
          <w:rFonts w:hint="eastAsia" w:ascii="Calibri" w:hAnsi="Calibri" w:eastAsia="宋体"/>
          <w:color w:val="000000" w:themeColor="text1"/>
          <w:sz w:val="21"/>
          <w:szCs w:val="22"/>
          <w:lang w:val="en-US" w:eastAsia="zh-CN"/>
        </w:rPr>
      </w:pPr>
      <w:r>
        <w:fldChar w:fldCharType="begin"/>
      </w:r>
      <w:r>
        <w:instrText xml:space="preserve"> HYPERLINK \l "_Toc466546917" </w:instrText>
      </w:r>
      <w:r>
        <w:fldChar w:fldCharType="separate"/>
      </w:r>
      <w:r>
        <w:rPr>
          <w:rStyle w:val="20"/>
          <w:rFonts w:hint="eastAsia" w:ascii="方正仿宋_GBK" w:hAnsi="宋体" w:eastAsia="方正仿宋_GBK"/>
          <w:color w:val="000000" w:themeColor="text1"/>
        </w:rPr>
        <w:t>五、验收</w:t>
      </w:r>
      <w:r>
        <w:rPr>
          <w:color w:val="000000" w:themeColor="text1"/>
        </w:rPr>
        <w:tab/>
      </w:r>
      <w:r>
        <w:rPr>
          <w:rFonts w:hint="eastAsia"/>
          <w:color w:val="000000" w:themeColor="text1"/>
          <w:lang w:val="en-US" w:eastAsia="zh-CN"/>
        </w:rPr>
        <w:t>1</w:t>
      </w:r>
      <w:r>
        <w:rPr>
          <w:color w:val="000000" w:themeColor="text1"/>
        </w:rPr>
        <w:fldChar w:fldCharType="end"/>
      </w:r>
      <w:r>
        <w:rPr>
          <w:rFonts w:hint="eastAsia"/>
          <w:color w:val="000000" w:themeColor="text1"/>
          <w:lang w:val="en-US" w:eastAsia="zh-CN"/>
        </w:rPr>
        <w:t>4</w:t>
      </w:r>
    </w:p>
    <w:p>
      <w:pPr>
        <w:pStyle w:val="14"/>
        <w:tabs>
          <w:tab w:val="right" w:leader="dot" w:pos="9402"/>
        </w:tabs>
        <w:spacing w:line="480" w:lineRule="exact"/>
        <w:ind w:left="0" w:leftChars="0" w:firstLine="560" w:firstLineChars="200"/>
        <w:rPr>
          <w:color w:val="000000" w:themeColor="text1"/>
        </w:rPr>
      </w:pPr>
      <w:r>
        <w:fldChar w:fldCharType="begin"/>
      </w:r>
      <w:r>
        <w:instrText xml:space="preserve"> HYPERLINK \l "_Toc466546918" </w:instrText>
      </w:r>
      <w:r>
        <w:fldChar w:fldCharType="separate"/>
      </w:r>
      <w:r>
        <w:rPr>
          <w:rStyle w:val="20"/>
          <w:rFonts w:hint="eastAsia" w:ascii="方正仿宋_GBK" w:hAnsi="宋体" w:eastAsia="方正仿宋_GBK"/>
          <w:color w:val="000000" w:themeColor="text1"/>
          <w:lang w:val="en-US" w:eastAsia="zh-CN"/>
        </w:rPr>
        <w:t>六</w:t>
      </w:r>
      <w:r>
        <w:rPr>
          <w:rStyle w:val="20"/>
          <w:rFonts w:hint="eastAsia" w:ascii="方正仿宋_GBK" w:hAnsi="宋体" w:eastAsia="方正仿宋_GBK"/>
          <w:color w:val="000000" w:themeColor="text1"/>
        </w:rPr>
        <w:t>、知识产权</w:t>
      </w:r>
      <w:r>
        <w:rPr>
          <w:color w:val="000000" w:themeColor="text1"/>
        </w:rPr>
        <w:tab/>
      </w:r>
      <w:r>
        <w:rPr>
          <w:rFonts w:hint="eastAsia"/>
          <w:color w:val="000000" w:themeColor="text1"/>
          <w:lang w:val="en-US" w:eastAsia="zh-CN"/>
        </w:rPr>
        <w:t>14</w:t>
      </w:r>
      <w:r>
        <w:rPr>
          <w:color w:val="000000" w:themeColor="text1"/>
        </w:rPr>
        <w:fldChar w:fldCharType="end"/>
      </w:r>
    </w:p>
    <w:p>
      <w:pPr>
        <w:pStyle w:val="14"/>
        <w:tabs>
          <w:tab w:val="right" w:leader="dot" w:pos="9402"/>
        </w:tabs>
        <w:spacing w:line="480" w:lineRule="exact"/>
        <w:ind w:left="0" w:leftChars="0" w:firstLine="560" w:firstLineChars="200"/>
        <w:rPr>
          <w:color w:val="000000" w:themeColor="text1"/>
        </w:rPr>
      </w:pPr>
      <w:r>
        <w:fldChar w:fldCharType="begin"/>
      </w:r>
      <w:r>
        <w:instrText xml:space="preserve"> HYPERLINK \l "_Toc466546918" </w:instrText>
      </w:r>
      <w:r>
        <w:fldChar w:fldCharType="separate"/>
      </w:r>
      <w:r>
        <w:rPr>
          <w:rStyle w:val="20"/>
          <w:rFonts w:hint="eastAsia" w:ascii="方正仿宋_GBK" w:hAnsi="宋体" w:eastAsia="方正仿宋_GBK"/>
          <w:color w:val="000000" w:themeColor="text1"/>
          <w:lang w:val="en-US" w:eastAsia="zh-CN"/>
        </w:rPr>
        <w:t>七</w:t>
      </w:r>
      <w:r>
        <w:rPr>
          <w:rStyle w:val="20"/>
          <w:rFonts w:hint="eastAsia" w:ascii="方正仿宋_GBK" w:hAnsi="宋体" w:eastAsia="方正仿宋_GBK"/>
          <w:color w:val="000000" w:themeColor="text1"/>
        </w:rPr>
        <w:t>、其他</w:t>
      </w:r>
      <w:r>
        <w:rPr>
          <w:color w:val="000000" w:themeColor="text1"/>
        </w:rPr>
        <w:tab/>
      </w:r>
      <w:r>
        <w:rPr>
          <w:rFonts w:hint="eastAsia"/>
          <w:color w:val="000000" w:themeColor="text1"/>
          <w:lang w:val="en-US" w:eastAsia="zh-CN"/>
        </w:rPr>
        <w:t>1</w:t>
      </w:r>
      <w:r>
        <w:rPr>
          <w:color w:val="000000" w:themeColor="text1"/>
        </w:rPr>
        <w:fldChar w:fldCharType="begin"/>
      </w:r>
      <w:r>
        <w:rPr>
          <w:color w:val="000000" w:themeColor="text1"/>
        </w:rPr>
        <w:instrText xml:space="preserve"> PAGEREF _Toc466546907 \h </w:instrText>
      </w:r>
      <w:r>
        <w:rPr>
          <w:color w:val="000000" w:themeColor="text1"/>
        </w:rPr>
        <w:fldChar w:fldCharType="separate"/>
      </w:r>
      <w:r>
        <w:rPr>
          <w:color w:val="000000" w:themeColor="text1"/>
        </w:rPr>
        <w:t>5</w:t>
      </w:r>
      <w:r>
        <w:rPr>
          <w:color w:val="000000" w:themeColor="text1"/>
        </w:rPr>
        <w:fldChar w:fldCharType="end"/>
      </w:r>
      <w:r>
        <w:rPr>
          <w:color w:val="000000" w:themeColor="text1"/>
        </w:rPr>
        <w:fldChar w:fldCharType="end"/>
      </w:r>
    </w:p>
    <w:p>
      <w:pPr>
        <w:pStyle w:val="14"/>
        <w:tabs>
          <w:tab w:val="right" w:leader="dot" w:pos="9402"/>
        </w:tabs>
        <w:spacing w:line="480" w:lineRule="exact"/>
        <w:ind w:left="0" w:leftChars="0"/>
        <w:rPr>
          <w:rFonts w:hint="eastAsia" w:ascii="Calibri" w:hAnsi="Calibri" w:eastAsia="宋体"/>
          <w:b/>
          <w:bCs/>
          <w:color w:val="000000" w:themeColor="text1"/>
          <w:sz w:val="21"/>
          <w:szCs w:val="22"/>
          <w:lang w:val="en-US" w:eastAsia="zh-CN"/>
        </w:rPr>
      </w:pPr>
      <w:r>
        <w:fldChar w:fldCharType="begin"/>
      </w:r>
      <w:r>
        <w:instrText xml:space="preserve"> HYPERLINK \l "_Toc466546919" </w:instrText>
      </w:r>
      <w:r>
        <w:fldChar w:fldCharType="separate"/>
      </w:r>
      <w:r>
        <w:rPr>
          <w:rStyle w:val="20"/>
          <w:rFonts w:hint="eastAsia" w:ascii="方正小标宋_GBK" w:hAnsi="宋体" w:eastAsia="方正小标宋_GBK"/>
          <w:b/>
          <w:bCs/>
          <w:color w:val="000000" w:themeColor="text1"/>
        </w:rPr>
        <w:t>第四篇磋商程序及方法、评审标准、无效响应和</w:t>
      </w:r>
      <w:r>
        <w:rPr>
          <w:rStyle w:val="20"/>
          <w:rFonts w:hint="eastAsia" w:ascii="方正小标宋_GBK" w:eastAsia="方正小标宋_GBK"/>
          <w:b/>
          <w:bCs/>
          <w:color w:val="000000" w:themeColor="text1"/>
        </w:rPr>
        <w:t>采购终止</w:t>
      </w:r>
      <w:r>
        <w:rPr>
          <w:b/>
          <w:bCs/>
          <w:color w:val="000000" w:themeColor="text1"/>
        </w:rPr>
        <w:tab/>
      </w:r>
      <w:r>
        <w:rPr>
          <w:rFonts w:hint="eastAsia"/>
          <w:b/>
          <w:bCs/>
          <w:color w:val="000000" w:themeColor="text1"/>
          <w:lang w:val="en-US" w:eastAsia="zh-CN"/>
        </w:rPr>
        <w:t>1</w:t>
      </w:r>
      <w:r>
        <w:rPr>
          <w:b/>
          <w:bCs/>
          <w:color w:val="000000" w:themeColor="text1"/>
        </w:rPr>
        <w:fldChar w:fldCharType="end"/>
      </w:r>
      <w:r>
        <w:rPr>
          <w:rFonts w:hint="eastAsia"/>
          <w:b/>
          <w:bCs/>
          <w:color w:val="000000" w:themeColor="text1"/>
          <w:lang w:val="en-US" w:eastAsia="zh-CN"/>
        </w:rPr>
        <w:t>6</w:t>
      </w:r>
    </w:p>
    <w:p>
      <w:pPr>
        <w:pStyle w:val="7"/>
        <w:tabs>
          <w:tab w:val="right" w:leader="dot" w:pos="9402"/>
        </w:tabs>
        <w:spacing w:line="480" w:lineRule="exact"/>
        <w:ind w:left="0" w:leftChars="0" w:firstLine="560" w:firstLineChars="200"/>
        <w:rPr>
          <w:rFonts w:hint="eastAsia" w:ascii="Calibri" w:hAnsi="Calibri" w:eastAsia="宋体"/>
          <w:color w:val="000000" w:themeColor="text1"/>
          <w:sz w:val="21"/>
          <w:szCs w:val="22"/>
          <w:lang w:val="en-US" w:eastAsia="zh-CN"/>
        </w:rPr>
      </w:pPr>
      <w:r>
        <w:fldChar w:fldCharType="begin"/>
      </w:r>
      <w:r>
        <w:instrText xml:space="preserve"> HYPERLINK \l "_Toc466546920" </w:instrText>
      </w:r>
      <w:r>
        <w:fldChar w:fldCharType="separate"/>
      </w:r>
      <w:r>
        <w:rPr>
          <w:rStyle w:val="20"/>
          <w:rFonts w:hint="eastAsia" w:ascii="方正仿宋_GBK" w:hAnsi="宋体" w:eastAsia="方正仿宋_GBK"/>
          <w:color w:val="000000" w:themeColor="text1"/>
        </w:rPr>
        <w:t>一、磋商程序及方法</w:t>
      </w:r>
      <w:r>
        <w:rPr>
          <w:color w:val="000000" w:themeColor="text1"/>
        </w:rPr>
        <w:tab/>
      </w:r>
      <w:r>
        <w:rPr>
          <w:rFonts w:hint="eastAsia"/>
          <w:color w:val="000000" w:themeColor="text1"/>
          <w:lang w:val="en-US" w:eastAsia="zh-CN"/>
        </w:rPr>
        <w:t>1</w:t>
      </w:r>
      <w:r>
        <w:rPr>
          <w:color w:val="000000" w:themeColor="text1"/>
        </w:rPr>
        <w:fldChar w:fldCharType="end"/>
      </w:r>
      <w:r>
        <w:rPr>
          <w:rFonts w:hint="eastAsia"/>
          <w:color w:val="000000" w:themeColor="text1"/>
          <w:lang w:val="en-US" w:eastAsia="zh-CN"/>
        </w:rPr>
        <w:t>6</w:t>
      </w:r>
    </w:p>
    <w:p>
      <w:pPr>
        <w:pStyle w:val="7"/>
        <w:tabs>
          <w:tab w:val="right" w:leader="dot" w:pos="9402"/>
        </w:tabs>
        <w:spacing w:line="480" w:lineRule="exact"/>
        <w:ind w:left="0" w:leftChars="0" w:firstLine="560" w:firstLineChars="200"/>
        <w:rPr>
          <w:rFonts w:hint="eastAsia" w:ascii="Calibri" w:hAnsi="Calibri" w:eastAsia="宋体"/>
          <w:color w:val="000000" w:themeColor="text1"/>
          <w:sz w:val="21"/>
          <w:szCs w:val="22"/>
          <w:lang w:val="en-US" w:eastAsia="zh-CN"/>
        </w:rPr>
      </w:pPr>
      <w:r>
        <w:fldChar w:fldCharType="begin"/>
      </w:r>
      <w:r>
        <w:instrText xml:space="preserve"> HYPERLINK \l "_Toc466546921" </w:instrText>
      </w:r>
      <w:r>
        <w:fldChar w:fldCharType="separate"/>
      </w:r>
      <w:r>
        <w:rPr>
          <w:rStyle w:val="20"/>
          <w:rFonts w:hint="eastAsia" w:ascii="方正仿宋_GBK" w:hAnsi="宋体" w:eastAsia="方正仿宋_GBK"/>
          <w:color w:val="000000" w:themeColor="text1"/>
        </w:rPr>
        <w:t>二、</w:t>
      </w:r>
      <w:r>
        <w:rPr>
          <w:rStyle w:val="20"/>
          <w:rFonts w:hint="eastAsia" w:ascii="方正仿宋_GBK" w:eastAsia="方正仿宋_GBK"/>
          <w:color w:val="000000" w:themeColor="text1"/>
        </w:rPr>
        <w:t>评审标准</w:t>
      </w:r>
      <w:r>
        <w:rPr>
          <w:color w:val="000000" w:themeColor="text1"/>
        </w:rPr>
        <w:tab/>
      </w:r>
      <w:r>
        <w:rPr>
          <w:rFonts w:hint="eastAsia"/>
          <w:color w:val="000000" w:themeColor="text1"/>
          <w:lang w:val="en-US" w:eastAsia="zh-CN"/>
        </w:rPr>
        <w:t>2</w:t>
      </w:r>
      <w:r>
        <w:rPr>
          <w:color w:val="000000" w:themeColor="text1"/>
        </w:rPr>
        <w:fldChar w:fldCharType="end"/>
      </w:r>
      <w:r>
        <w:rPr>
          <w:rFonts w:hint="eastAsia"/>
          <w:color w:val="000000" w:themeColor="text1"/>
          <w:lang w:val="en-US" w:eastAsia="zh-CN"/>
        </w:rPr>
        <w:t>0</w:t>
      </w:r>
    </w:p>
    <w:p>
      <w:pPr>
        <w:pStyle w:val="7"/>
        <w:tabs>
          <w:tab w:val="right" w:leader="dot" w:pos="9402"/>
        </w:tabs>
        <w:spacing w:line="480" w:lineRule="exact"/>
        <w:ind w:left="0" w:leftChars="0" w:firstLine="560" w:firstLineChars="200"/>
        <w:rPr>
          <w:rFonts w:hint="eastAsia" w:ascii="Calibri" w:hAnsi="Calibri" w:eastAsia="宋体"/>
          <w:color w:val="000000" w:themeColor="text1"/>
          <w:sz w:val="21"/>
          <w:szCs w:val="22"/>
          <w:lang w:val="en-US" w:eastAsia="zh-CN"/>
        </w:rPr>
      </w:pPr>
      <w:r>
        <w:fldChar w:fldCharType="begin"/>
      </w:r>
      <w:r>
        <w:instrText xml:space="preserve"> HYPERLINK \l "_Toc466546922" </w:instrText>
      </w:r>
      <w:r>
        <w:fldChar w:fldCharType="separate"/>
      </w:r>
      <w:r>
        <w:rPr>
          <w:rStyle w:val="20"/>
          <w:rFonts w:hint="eastAsia" w:ascii="方正仿宋_GBK" w:eastAsia="方正仿宋_GBK"/>
          <w:color w:val="000000" w:themeColor="text1"/>
        </w:rPr>
        <w:t>三、无效响应</w:t>
      </w:r>
      <w:r>
        <w:rPr>
          <w:color w:val="000000" w:themeColor="text1"/>
        </w:rPr>
        <w:tab/>
      </w:r>
      <w:r>
        <w:rPr>
          <w:rFonts w:hint="eastAsia"/>
          <w:color w:val="000000" w:themeColor="text1"/>
          <w:lang w:val="en-US" w:eastAsia="zh-CN"/>
        </w:rPr>
        <w:t>2</w:t>
      </w:r>
      <w:r>
        <w:rPr>
          <w:color w:val="000000" w:themeColor="text1"/>
        </w:rPr>
        <w:fldChar w:fldCharType="end"/>
      </w:r>
      <w:r>
        <w:rPr>
          <w:rFonts w:hint="eastAsia"/>
          <w:color w:val="000000" w:themeColor="text1"/>
          <w:lang w:val="en-US" w:eastAsia="zh-CN"/>
        </w:rPr>
        <w:t>1</w:t>
      </w:r>
    </w:p>
    <w:p>
      <w:pPr>
        <w:pStyle w:val="7"/>
        <w:tabs>
          <w:tab w:val="right" w:leader="dot" w:pos="9402"/>
        </w:tabs>
        <w:spacing w:line="480" w:lineRule="exact"/>
        <w:ind w:left="0" w:leftChars="0" w:firstLine="560" w:firstLineChars="200"/>
        <w:rPr>
          <w:rFonts w:hint="eastAsia" w:ascii="Calibri" w:hAnsi="Calibri" w:eastAsia="宋体"/>
          <w:color w:val="000000" w:themeColor="text1"/>
          <w:sz w:val="21"/>
          <w:szCs w:val="22"/>
          <w:lang w:val="en-US" w:eastAsia="zh-CN"/>
        </w:rPr>
      </w:pPr>
      <w:r>
        <w:fldChar w:fldCharType="begin"/>
      </w:r>
      <w:r>
        <w:instrText xml:space="preserve"> HYPERLINK \l "_Toc466546923" </w:instrText>
      </w:r>
      <w:r>
        <w:fldChar w:fldCharType="separate"/>
      </w:r>
      <w:r>
        <w:rPr>
          <w:rStyle w:val="20"/>
          <w:rFonts w:hint="eastAsia" w:ascii="方正仿宋_GBK" w:eastAsia="方正仿宋_GBK"/>
          <w:color w:val="000000" w:themeColor="text1"/>
        </w:rPr>
        <w:t>四、采购终止</w:t>
      </w:r>
      <w:r>
        <w:rPr>
          <w:color w:val="000000" w:themeColor="text1"/>
        </w:rPr>
        <w:tab/>
      </w:r>
      <w:r>
        <w:rPr>
          <w:rFonts w:hint="eastAsia"/>
          <w:color w:val="000000" w:themeColor="text1"/>
          <w:lang w:val="en-US" w:eastAsia="zh-CN"/>
        </w:rPr>
        <w:t>2</w:t>
      </w:r>
      <w:r>
        <w:rPr>
          <w:color w:val="000000" w:themeColor="text1"/>
        </w:rPr>
        <w:fldChar w:fldCharType="end"/>
      </w:r>
      <w:r>
        <w:rPr>
          <w:rFonts w:hint="eastAsia"/>
          <w:color w:val="000000" w:themeColor="text1"/>
          <w:lang w:val="en-US" w:eastAsia="zh-CN"/>
        </w:rPr>
        <w:t>2</w:t>
      </w:r>
    </w:p>
    <w:p>
      <w:pPr>
        <w:pStyle w:val="14"/>
        <w:tabs>
          <w:tab w:val="right" w:leader="dot" w:pos="9402"/>
        </w:tabs>
        <w:spacing w:line="480" w:lineRule="exact"/>
        <w:ind w:left="0" w:leftChars="0"/>
        <w:rPr>
          <w:rFonts w:hint="eastAsia" w:ascii="Calibri" w:hAnsi="Calibri" w:eastAsia="宋体"/>
          <w:color w:val="000000" w:themeColor="text1"/>
          <w:sz w:val="21"/>
          <w:szCs w:val="22"/>
          <w:lang w:val="en-US" w:eastAsia="zh-CN"/>
        </w:rPr>
      </w:pPr>
      <w:r>
        <w:fldChar w:fldCharType="begin"/>
      </w:r>
      <w:r>
        <w:instrText xml:space="preserve"> HYPERLINK \l "_Toc466546924" </w:instrText>
      </w:r>
      <w:r>
        <w:fldChar w:fldCharType="separate"/>
      </w:r>
      <w:r>
        <w:rPr>
          <w:rStyle w:val="20"/>
          <w:rFonts w:hint="eastAsia" w:ascii="方正小标宋_GBK" w:hAnsi="宋体" w:eastAsia="方正小标宋_GBK"/>
          <w:b/>
          <w:bCs/>
          <w:color w:val="000000" w:themeColor="text1"/>
        </w:rPr>
        <w:t>第五篇</w:t>
      </w:r>
      <w:r>
        <w:rPr>
          <w:rStyle w:val="20"/>
          <w:rFonts w:hint="eastAsia" w:ascii="方正小标宋_GBK" w:hAnsi="宋体" w:eastAsia="方正小标宋_GBK"/>
          <w:b/>
          <w:bCs/>
          <w:color w:val="000000" w:themeColor="text1"/>
          <w:lang w:val="en-US" w:eastAsia="zh-CN"/>
        </w:rPr>
        <w:t xml:space="preserve">  </w:t>
      </w:r>
      <w:r>
        <w:rPr>
          <w:rStyle w:val="20"/>
          <w:rFonts w:hint="eastAsia" w:ascii="方正小标宋_GBK" w:hAnsi="宋体" w:eastAsia="方正小标宋_GBK"/>
          <w:b/>
          <w:bCs/>
          <w:color w:val="000000" w:themeColor="text1"/>
        </w:rPr>
        <w:t>供应商须知</w:t>
      </w:r>
      <w:r>
        <w:rPr>
          <w:b/>
          <w:bCs/>
          <w:color w:val="000000" w:themeColor="text1"/>
        </w:rPr>
        <w:tab/>
      </w:r>
      <w:r>
        <w:rPr>
          <w:rFonts w:hint="eastAsia"/>
          <w:b/>
          <w:bCs/>
          <w:color w:val="000000" w:themeColor="text1"/>
          <w:lang w:val="en-US" w:eastAsia="zh-CN"/>
        </w:rPr>
        <w:t>2</w:t>
      </w:r>
      <w:r>
        <w:rPr>
          <w:b/>
          <w:bCs/>
          <w:color w:val="000000" w:themeColor="text1"/>
        </w:rPr>
        <w:fldChar w:fldCharType="end"/>
      </w:r>
      <w:r>
        <w:rPr>
          <w:rFonts w:hint="eastAsia"/>
          <w:b/>
          <w:bCs/>
          <w:color w:val="000000" w:themeColor="text1"/>
          <w:lang w:val="en-US" w:eastAsia="zh-CN"/>
        </w:rPr>
        <w:t>3</w:t>
      </w:r>
    </w:p>
    <w:p>
      <w:pPr>
        <w:pStyle w:val="7"/>
        <w:tabs>
          <w:tab w:val="right" w:leader="dot" w:pos="9402"/>
        </w:tabs>
        <w:spacing w:line="480" w:lineRule="exact"/>
        <w:ind w:left="0" w:leftChars="0" w:firstLine="560" w:firstLineChars="200"/>
        <w:rPr>
          <w:rFonts w:hint="eastAsia" w:ascii="Calibri" w:hAnsi="Calibri" w:eastAsia="宋体"/>
          <w:color w:val="000000" w:themeColor="text1"/>
          <w:sz w:val="21"/>
          <w:szCs w:val="22"/>
          <w:lang w:val="en-US" w:eastAsia="zh-CN"/>
        </w:rPr>
      </w:pPr>
      <w:r>
        <w:fldChar w:fldCharType="begin"/>
      </w:r>
      <w:r>
        <w:instrText xml:space="preserve"> HYPERLINK \l "_Toc466546925" </w:instrText>
      </w:r>
      <w:r>
        <w:fldChar w:fldCharType="separate"/>
      </w:r>
      <w:r>
        <w:rPr>
          <w:rStyle w:val="20"/>
          <w:rFonts w:hint="eastAsia" w:ascii="方正仿宋_GBK" w:eastAsia="方正仿宋_GBK"/>
          <w:color w:val="000000" w:themeColor="text1"/>
        </w:rPr>
        <w:t>一、磋商费用</w:t>
      </w:r>
      <w:r>
        <w:rPr>
          <w:color w:val="000000" w:themeColor="text1"/>
        </w:rPr>
        <w:tab/>
      </w:r>
      <w:r>
        <w:rPr>
          <w:rFonts w:hint="eastAsia"/>
          <w:color w:val="000000" w:themeColor="text1"/>
          <w:lang w:val="en-US" w:eastAsia="zh-CN"/>
        </w:rPr>
        <w:t>2</w:t>
      </w:r>
      <w:r>
        <w:rPr>
          <w:color w:val="000000" w:themeColor="text1"/>
        </w:rPr>
        <w:fldChar w:fldCharType="end"/>
      </w:r>
      <w:r>
        <w:rPr>
          <w:rFonts w:hint="eastAsia"/>
          <w:color w:val="000000" w:themeColor="text1"/>
          <w:lang w:val="en-US" w:eastAsia="zh-CN"/>
        </w:rPr>
        <w:t>3</w:t>
      </w:r>
    </w:p>
    <w:p>
      <w:pPr>
        <w:pStyle w:val="7"/>
        <w:tabs>
          <w:tab w:val="right" w:leader="dot" w:pos="9402"/>
        </w:tabs>
        <w:spacing w:line="480" w:lineRule="exact"/>
        <w:ind w:left="0" w:leftChars="0" w:firstLine="560" w:firstLineChars="200"/>
        <w:rPr>
          <w:rFonts w:hint="eastAsia" w:ascii="Calibri" w:hAnsi="Calibri" w:eastAsia="宋体"/>
          <w:color w:val="000000" w:themeColor="text1"/>
          <w:sz w:val="21"/>
          <w:szCs w:val="22"/>
          <w:lang w:val="en-US" w:eastAsia="zh-CN"/>
        </w:rPr>
      </w:pPr>
      <w:r>
        <w:fldChar w:fldCharType="begin"/>
      </w:r>
      <w:r>
        <w:instrText xml:space="preserve"> HYPERLINK \l "_Toc466546926" </w:instrText>
      </w:r>
      <w:r>
        <w:fldChar w:fldCharType="separate"/>
      </w:r>
      <w:r>
        <w:rPr>
          <w:rStyle w:val="20"/>
          <w:rFonts w:hint="eastAsia" w:ascii="方正仿宋_GBK" w:eastAsia="方正仿宋_GBK"/>
          <w:color w:val="000000" w:themeColor="text1"/>
        </w:rPr>
        <w:t>二、竞争性磋商文件</w:t>
      </w:r>
      <w:r>
        <w:rPr>
          <w:color w:val="000000" w:themeColor="text1"/>
        </w:rPr>
        <w:tab/>
      </w:r>
      <w:r>
        <w:rPr>
          <w:rFonts w:hint="eastAsia"/>
          <w:color w:val="000000" w:themeColor="text1"/>
          <w:lang w:val="en-US" w:eastAsia="zh-CN"/>
        </w:rPr>
        <w:t>2</w:t>
      </w:r>
      <w:r>
        <w:rPr>
          <w:color w:val="000000" w:themeColor="text1"/>
        </w:rPr>
        <w:fldChar w:fldCharType="end"/>
      </w:r>
      <w:r>
        <w:rPr>
          <w:rFonts w:hint="eastAsia"/>
          <w:color w:val="000000" w:themeColor="text1"/>
          <w:lang w:val="en-US" w:eastAsia="zh-CN"/>
        </w:rPr>
        <w:t>3</w:t>
      </w:r>
    </w:p>
    <w:p>
      <w:pPr>
        <w:pStyle w:val="7"/>
        <w:tabs>
          <w:tab w:val="right" w:leader="dot" w:pos="9402"/>
        </w:tabs>
        <w:spacing w:line="480" w:lineRule="exact"/>
        <w:ind w:left="0" w:leftChars="0" w:firstLine="560" w:firstLineChars="200"/>
        <w:rPr>
          <w:rFonts w:hint="eastAsia" w:ascii="Calibri" w:hAnsi="Calibri" w:eastAsia="宋体"/>
          <w:color w:val="000000" w:themeColor="text1"/>
          <w:sz w:val="21"/>
          <w:szCs w:val="22"/>
          <w:lang w:val="en-US" w:eastAsia="zh-CN"/>
        </w:rPr>
      </w:pPr>
      <w:r>
        <w:fldChar w:fldCharType="begin"/>
      </w:r>
      <w:r>
        <w:instrText xml:space="preserve"> HYPERLINK \l "_Toc466546927" </w:instrText>
      </w:r>
      <w:r>
        <w:fldChar w:fldCharType="separate"/>
      </w:r>
      <w:r>
        <w:rPr>
          <w:rStyle w:val="20"/>
          <w:rFonts w:hint="eastAsia" w:ascii="方正仿宋_GBK" w:eastAsia="方正仿宋_GBK"/>
          <w:color w:val="000000" w:themeColor="text1"/>
        </w:rPr>
        <w:t>三、磋商要求</w:t>
      </w:r>
      <w:r>
        <w:rPr>
          <w:color w:val="000000" w:themeColor="text1"/>
        </w:rPr>
        <w:tab/>
      </w:r>
      <w:r>
        <w:rPr>
          <w:rFonts w:hint="eastAsia"/>
          <w:color w:val="000000" w:themeColor="text1"/>
          <w:lang w:val="en-US" w:eastAsia="zh-CN"/>
        </w:rPr>
        <w:t>2</w:t>
      </w:r>
      <w:r>
        <w:rPr>
          <w:color w:val="000000" w:themeColor="text1"/>
        </w:rPr>
        <w:fldChar w:fldCharType="end"/>
      </w:r>
      <w:r>
        <w:rPr>
          <w:rFonts w:hint="eastAsia"/>
          <w:color w:val="000000" w:themeColor="text1"/>
          <w:lang w:val="en-US" w:eastAsia="zh-CN"/>
        </w:rPr>
        <w:t>3</w:t>
      </w:r>
    </w:p>
    <w:p>
      <w:pPr>
        <w:pStyle w:val="7"/>
        <w:tabs>
          <w:tab w:val="right" w:leader="dot" w:pos="9402"/>
        </w:tabs>
        <w:spacing w:line="480" w:lineRule="exact"/>
        <w:ind w:left="0" w:leftChars="0" w:firstLine="560" w:firstLineChars="200"/>
        <w:rPr>
          <w:rFonts w:hint="eastAsia" w:ascii="Calibri" w:hAnsi="Calibri" w:eastAsia="宋体"/>
          <w:color w:val="000000" w:themeColor="text1"/>
          <w:sz w:val="21"/>
          <w:szCs w:val="22"/>
          <w:lang w:val="en-US" w:eastAsia="zh-CN"/>
        </w:rPr>
      </w:pPr>
      <w:r>
        <w:fldChar w:fldCharType="begin"/>
      </w:r>
      <w:r>
        <w:instrText xml:space="preserve"> HYPERLINK \l "_Toc466546928" </w:instrText>
      </w:r>
      <w:r>
        <w:fldChar w:fldCharType="separate"/>
      </w:r>
      <w:r>
        <w:rPr>
          <w:rStyle w:val="20"/>
          <w:rFonts w:hint="eastAsia" w:ascii="方正仿宋_GBK" w:eastAsia="方正仿宋_GBK"/>
          <w:color w:val="000000" w:themeColor="text1"/>
        </w:rPr>
        <w:t>四、成交供应商的确认和变更</w:t>
      </w:r>
      <w:r>
        <w:rPr>
          <w:color w:val="000000" w:themeColor="text1"/>
        </w:rPr>
        <w:tab/>
      </w:r>
      <w:r>
        <w:rPr>
          <w:rFonts w:hint="eastAsia"/>
          <w:color w:val="000000" w:themeColor="text1"/>
          <w:lang w:val="en-US" w:eastAsia="zh-CN"/>
        </w:rPr>
        <w:t>2</w:t>
      </w:r>
      <w:r>
        <w:rPr>
          <w:color w:val="000000" w:themeColor="text1"/>
        </w:rPr>
        <w:fldChar w:fldCharType="end"/>
      </w:r>
      <w:r>
        <w:rPr>
          <w:rFonts w:hint="eastAsia"/>
          <w:color w:val="000000" w:themeColor="text1"/>
          <w:lang w:val="en-US" w:eastAsia="zh-CN"/>
        </w:rPr>
        <w:t>5</w:t>
      </w:r>
    </w:p>
    <w:p>
      <w:pPr>
        <w:pStyle w:val="7"/>
        <w:tabs>
          <w:tab w:val="right" w:leader="dot" w:pos="9402"/>
        </w:tabs>
        <w:spacing w:line="480" w:lineRule="exact"/>
        <w:ind w:left="0" w:leftChars="0" w:firstLine="560" w:firstLineChars="200"/>
        <w:rPr>
          <w:rFonts w:hint="eastAsia" w:ascii="Calibri" w:hAnsi="Calibri" w:eastAsia="宋体"/>
          <w:color w:val="000000" w:themeColor="text1"/>
          <w:sz w:val="21"/>
          <w:szCs w:val="22"/>
          <w:lang w:val="en-US" w:eastAsia="zh-CN"/>
        </w:rPr>
      </w:pPr>
      <w:r>
        <w:fldChar w:fldCharType="begin"/>
      </w:r>
      <w:r>
        <w:instrText xml:space="preserve"> HYPERLINK \l "_Toc466546929" </w:instrText>
      </w:r>
      <w:r>
        <w:fldChar w:fldCharType="separate"/>
      </w:r>
      <w:r>
        <w:rPr>
          <w:rStyle w:val="20"/>
          <w:rFonts w:hint="eastAsia" w:ascii="方正仿宋_GBK" w:eastAsia="方正仿宋_GBK"/>
          <w:color w:val="000000" w:themeColor="text1"/>
        </w:rPr>
        <w:t>五、成交通知</w:t>
      </w:r>
      <w:r>
        <w:rPr>
          <w:color w:val="000000" w:themeColor="text1"/>
        </w:rPr>
        <w:tab/>
      </w:r>
      <w:r>
        <w:rPr>
          <w:rFonts w:hint="eastAsia"/>
          <w:color w:val="000000" w:themeColor="text1"/>
          <w:lang w:val="en-US" w:eastAsia="zh-CN"/>
        </w:rPr>
        <w:t>2</w:t>
      </w:r>
      <w:r>
        <w:rPr>
          <w:color w:val="000000" w:themeColor="text1"/>
        </w:rPr>
        <w:fldChar w:fldCharType="end"/>
      </w:r>
      <w:r>
        <w:rPr>
          <w:rFonts w:hint="eastAsia"/>
          <w:color w:val="000000" w:themeColor="text1"/>
          <w:lang w:val="en-US" w:eastAsia="zh-CN"/>
        </w:rPr>
        <w:t>5</w:t>
      </w:r>
    </w:p>
    <w:p>
      <w:pPr>
        <w:pStyle w:val="7"/>
        <w:tabs>
          <w:tab w:val="right" w:leader="dot" w:pos="9402"/>
        </w:tabs>
        <w:spacing w:line="480" w:lineRule="exact"/>
        <w:ind w:left="0" w:leftChars="0" w:firstLine="560" w:firstLineChars="200"/>
        <w:rPr>
          <w:rFonts w:hint="eastAsia" w:ascii="Calibri" w:hAnsi="Calibri" w:eastAsia="宋体"/>
          <w:color w:val="000000" w:themeColor="text1"/>
          <w:sz w:val="21"/>
          <w:szCs w:val="22"/>
          <w:lang w:val="en-US" w:eastAsia="zh-CN"/>
        </w:rPr>
      </w:pPr>
      <w:r>
        <w:fldChar w:fldCharType="begin"/>
      </w:r>
      <w:r>
        <w:instrText xml:space="preserve"> HYPERLINK \l "_Toc466546930" </w:instrText>
      </w:r>
      <w:r>
        <w:fldChar w:fldCharType="separate"/>
      </w:r>
      <w:r>
        <w:rPr>
          <w:rStyle w:val="20"/>
          <w:rFonts w:hint="eastAsia" w:ascii="方正仿宋_GBK" w:eastAsia="方正仿宋_GBK"/>
          <w:color w:val="000000" w:themeColor="text1"/>
        </w:rPr>
        <w:t>六、关于质疑和投诉</w:t>
      </w:r>
      <w:r>
        <w:rPr>
          <w:color w:val="000000" w:themeColor="text1"/>
        </w:rPr>
        <w:tab/>
      </w:r>
      <w:r>
        <w:rPr>
          <w:rFonts w:hint="eastAsia"/>
          <w:color w:val="000000" w:themeColor="text1"/>
          <w:lang w:val="en-US" w:eastAsia="zh-CN"/>
        </w:rPr>
        <w:t>2</w:t>
      </w:r>
      <w:r>
        <w:rPr>
          <w:color w:val="000000" w:themeColor="text1"/>
        </w:rPr>
        <w:fldChar w:fldCharType="end"/>
      </w:r>
      <w:r>
        <w:rPr>
          <w:rFonts w:hint="eastAsia"/>
          <w:color w:val="000000" w:themeColor="text1"/>
          <w:lang w:val="en-US" w:eastAsia="zh-CN"/>
        </w:rPr>
        <w:t>5</w:t>
      </w:r>
    </w:p>
    <w:p>
      <w:pPr>
        <w:pStyle w:val="7"/>
        <w:tabs>
          <w:tab w:val="right" w:leader="dot" w:pos="9402"/>
        </w:tabs>
        <w:spacing w:line="480" w:lineRule="exact"/>
        <w:ind w:left="0" w:leftChars="0" w:firstLine="560" w:firstLineChars="200"/>
        <w:rPr>
          <w:rFonts w:hint="eastAsia" w:ascii="Calibri" w:hAnsi="Calibri" w:eastAsia="宋体"/>
          <w:color w:val="000000" w:themeColor="text1"/>
          <w:sz w:val="21"/>
          <w:szCs w:val="22"/>
          <w:lang w:val="en-US" w:eastAsia="zh-CN"/>
        </w:rPr>
      </w:pPr>
      <w:r>
        <w:fldChar w:fldCharType="begin"/>
      </w:r>
      <w:r>
        <w:instrText xml:space="preserve"> HYPERLINK \l "_Toc466546932" </w:instrText>
      </w:r>
      <w:r>
        <w:fldChar w:fldCharType="separate"/>
      </w:r>
      <w:r>
        <w:rPr>
          <w:rStyle w:val="20"/>
          <w:rFonts w:hint="eastAsia" w:ascii="方正仿宋_GBK" w:eastAsia="方正仿宋_GBK"/>
          <w:color w:val="000000" w:themeColor="text1"/>
        </w:rPr>
        <w:t>七、签订合同</w:t>
      </w:r>
      <w:r>
        <w:rPr>
          <w:color w:val="000000" w:themeColor="text1"/>
        </w:rPr>
        <w:tab/>
      </w:r>
      <w:r>
        <w:rPr>
          <w:rFonts w:hint="eastAsia"/>
          <w:color w:val="000000" w:themeColor="text1"/>
          <w:lang w:val="en-US" w:eastAsia="zh-CN"/>
        </w:rPr>
        <w:t>2</w:t>
      </w:r>
      <w:r>
        <w:rPr>
          <w:color w:val="000000" w:themeColor="text1"/>
        </w:rPr>
        <w:fldChar w:fldCharType="end"/>
      </w:r>
      <w:r>
        <w:rPr>
          <w:rFonts w:hint="eastAsia"/>
          <w:color w:val="000000" w:themeColor="text1"/>
          <w:lang w:val="en-US" w:eastAsia="zh-CN"/>
        </w:rPr>
        <w:t>6</w:t>
      </w:r>
    </w:p>
    <w:p>
      <w:pPr>
        <w:pStyle w:val="7"/>
        <w:tabs>
          <w:tab w:val="right" w:leader="dot" w:pos="9402"/>
        </w:tabs>
        <w:spacing w:line="480" w:lineRule="exact"/>
        <w:ind w:left="0" w:leftChars="0" w:firstLine="560" w:firstLineChars="200"/>
        <w:rPr>
          <w:rFonts w:hint="eastAsia" w:ascii="Calibri" w:hAnsi="Calibri" w:eastAsia="宋体"/>
          <w:color w:val="000000" w:themeColor="text1"/>
          <w:sz w:val="21"/>
          <w:szCs w:val="22"/>
          <w:lang w:val="en-US" w:eastAsia="zh-CN"/>
        </w:rPr>
      </w:pPr>
      <w:r>
        <w:fldChar w:fldCharType="begin"/>
      </w:r>
      <w:r>
        <w:instrText xml:space="preserve"> HYPERLINK \l "_Toc466546933" </w:instrText>
      </w:r>
      <w:r>
        <w:fldChar w:fldCharType="separate"/>
      </w:r>
      <w:r>
        <w:rPr>
          <w:rStyle w:val="20"/>
          <w:rFonts w:hint="eastAsia" w:ascii="方正仿宋_GBK" w:eastAsia="方正仿宋_GBK"/>
          <w:color w:val="000000" w:themeColor="text1"/>
        </w:rPr>
        <w:t>八、政府采购信用融资</w:t>
      </w:r>
      <w:r>
        <w:rPr>
          <w:color w:val="000000" w:themeColor="text1"/>
        </w:rPr>
        <w:tab/>
      </w:r>
      <w:r>
        <w:rPr>
          <w:rFonts w:hint="eastAsia"/>
          <w:color w:val="000000" w:themeColor="text1"/>
          <w:lang w:val="en-US" w:eastAsia="zh-CN"/>
        </w:rPr>
        <w:t>2</w:t>
      </w:r>
      <w:r>
        <w:rPr>
          <w:color w:val="000000" w:themeColor="text1"/>
        </w:rPr>
        <w:fldChar w:fldCharType="end"/>
      </w:r>
      <w:r>
        <w:rPr>
          <w:rFonts w:hint="eastAsia"/>
          <w:color w:val="000000" w:themeColor="text1"/>
          <w:lang w:val="en-US" w:eastAsia="zh-CN"/>
        </w:rPr>
        <w:t>7</w:t>
      </w:r>
    </w:p>
    <w:p>
      <w:pPr>
        <w:pStyle w:val="14"/>
        <w:tabs>
          <w:tab w:val="right" w:leader="dot" w:pos="9402"/>
        </w:tabs>
        <w:spacing w:line="480" w:lineRule="exact"/>
        <w:ind w:left="0" w:leftChars="0"/>
        <w:rPr>
          <w:rFonts w:hint="eastAsia" w:ascii="Calibri" w:hAnsi="Calibri" w:eastAsia="宋体"/>
          <w:b/>
          <w:bCs/>
          <w:color w:val="000000" w:themeColor="text1"/>
          <w:sz w:val="21"/>
          <w:szCs w:val="22"/>
          <w:lang w:val="en-US" w:eastAsia="zh-CN"/>
        </w:rPr>
      </w:pPr>
      <w:r>
        <w:fldChar w:fldCharType="begin"/>
      </w:r>
      <w:r>
        <w:instrText xml:space="preserve"> HYPERLINK \l "_Toc466546935" </w:instrText>
      </w:r>
      <w:r>
        <w:fldChar w:fldCharType="separate"/>
      </w:r>
      <w:r>
        <w:rPr>
          <w:rStyle w:val="20"/>
          <w:rFonts w:hint="eastAsia" w:ascii="方正小标宋_GBK" w:hAnsi="宋体" w:eastAsia="方正小标宋_GBK"/>
          <w:b/>
          <w:bCs/>
          <w:color w:val="000000" w:themeColor="text1"/>
        </w:rPr>
        <w:t>第六篇合同草案条款和合同格式</w:t>
      </w:r>
      <w:r>
        <w:rPr>
          <w:b/>
          <w:bCs/>
          <w:color w:val="000000" w:themeColor="text1"/>
        </w:rPr>
        <w:tab/>
      </w:r>
      <w:r>
        <w:rPr>
          <w:rFonts w:hint="eastAsia"/>
          <w:b/>
          <w:bCs/>
          <w:color w:val="000000" w:themeColor="text1"/>
          <w:lang w:val="en-US" w:eastAsia="zh-CN"/>
        </w:rPr>
        <w:t>2</w:t>
      </w:r>
      <w:r>
        <w:rPr>
          <w:b/>
          <w:bCs/>
          <w:color w:val="000000" w:themeColor="text1"/>
        </w:rPr>
        <w:fldChar w:fldCharType="end"/>
      </w:r>
      <w:r>
        <w:rPr>
          <w:rFonts w:hint="eastAsia"/>
          <w:b/>
          <w:bCs/>
          <w:color w:val="000000" w:themeColor="text1"/>
          <w:lang w:val="en-US" w:eastAsia="zh-CN"/>
        </w:rPr>
        <w:t>8</w:t>
      </w:r>
    </w:p>
    <w:p>
      <w:pPr>
        <w:pStyle w:val="14"/>
        <w:tabs>
          <w:tab w:val="right" w:leader="dot" w:pos="9402"/>
        </w:tabs>
        <w:spacing w:line="480" w:lineRule="exact"/>
        <w:ind w:left="0" w:leftChars="0"/>
        <w:rPr>
          <w:rFonts w:hint="eastAsia" w:ascii="Calibri" w:hAnsi="Calibri" w:eastAsia="宋体"/>
          <w:color w:val="000000" w:themeColor="text1"/>
          <w:sz w:val="21"/>
          <w:szCs w:val="22"/>
          <w:lang w:val="en-US" w:eastAsia="zh-CN"/>
        </w:rPr>
      </w:pPr>
      <w:r>
        <w:fldChar w:fldCharType="begin"/>
      </w:r>
      <w:r>
        <w:instrText xml:space="preserve"> HYPERLINK \l "_Toc466546936" </w:instrText>
      </w:r>
      <w:r>
        <w:fldChar w:fldCharType="separate"/>
      </w:r>
      <w:r>
        <w:rPr>
          <w:rStyle w:val="20"/>
          <w:rFonts w:hint="eastAsia" w:ascii="方正小标宋_GBK" w:hAnsi="宋体" w:eastAsia="方正小标宋_GBK"/>
          <w:b/>
          <w:bCs/>
          <w:color w:val="000000" w:themeColor="text1"/>
        </w:rPr>
        <w:t>第七篇响应文件编制要求</w:t>
      </w:r>
      <w:r>
        <w:rPr>
          <w:b/>
          <w:bCs/>
          <w:color w:val="000000" w:themeColor="text1"/>
        </w:rPr>
        <w:tab/>
      </w:r>
      <w:r>
        <w:rPr>
          <w:rFonts w:hint="eastAsia"/>
          <w:b/>
          <w:bCs/>
          <w:color w:val="000000" w:themeColor="text1"/>
          <w:lang w:val="en-US" w:eastAsia="zh-CN"/>
        </w:rPr>
        <w:t>3</w:t>
      </w:r>
      <w:r>
        <w:rPr>
          <w:b/>
          <w:bCs/>
          <w:color w:val="000000" w:themeColor="text1"/>
        </w:rPr>
        <w:fldChar w:fldCharType="end"/>
      </w:r>
      <w:r>
        <w:rPr>
          <w:rFonts w:hint="eastAsia"/>
          <w:b/>
          <w:bCs/>
          <w:color w:val="000000" w:themeColor="text1"/>
          <w:lang w:val="en-US" w:eastAsia="zh-CN"/>
        </w:rPr>
        <w:t>4</w:t>
      </w:r>
    </w:p>
    <w:p>
      <w:pPr>
        <w:pStyle w:val="7"/>
        <w:tabs>
          <w:tab w:val="right" w:leader="dot" w:pos="9402"/>
        </w:tabs>
        <w:spacing w:line="480" w:lineRule="exact"/>
        <w:ind w:left="0" w:leftChars="0" w:firstLine="560" w:firstLineChars="200"/>
        <w:rPr>
          <w:rFonts w:hint="eastAsia" w:ascii="Calibri" w:hAnsi="Calibri" w:eastAsia="宋体"/>
          <w:color w:val="000000" w:themeColor="text1"/>
          <w:sz w:val="21"/>
          <w:szCs w:val="22"/>
          <w:lang w:val="en-US" w:eastAsia="zh-CN"/>
        </w:rPr>
      </w:pPr>
      <w:r>
        <w:fldChar w:fldCharType="begin"/>
      </w:r>
      <w:r>
        <w:instrText xml:space="preserve"> HYPERLINK \l "_Toc466546937" </w:instrText>
      </w:r>
      <w:r>
        <w:fldChar w:fldCharType="separate"/>
      </w:r>
      <w:r>
        <w:rPr>
          <w:rStyle w:val="20"/>
          <w:rFonts w:hint="eastAsia" w:ascii="方正仿宋_GBK" w:hAnsi="宋体" w:eastAsia="方正仿宋_GBK"/>
          <w:color w:val="000000" w:themeColor="text1"/>
        </w:rPr>
        <w:t>一、资格条件</w:t>
      </w:r>
      <w:r>
        <w:rPr>
          <w:color w:val="000000" w:themeColor="text1"/>
        </w:rPr>
        <w:tab/>
      </w:r>
      <w:r>
        <w:rPr>
          <w:rFonts w:hint="eastAsia"/>
          <w:color w:val="000000" w:themeColor="text1"/>
          <w:lang w:val="en-US" w:eastAsia="zh-CN"/>
        </w:rPr>
        <w:t>3</w:t>
      </w:r>
      <w:r>
        <w:rPr>
          <w:color w:val="000000" w:themeColor="text1"/>
        </w:rPr>
        <w:fldChar w:fldCharType="end"/>
      </w:r>
      <w:r>
        <w:rPr>
          <w:rFonts w:hint="eastAsia"/>
          <w:color w:val="000000" w:themeColor="text1"/>
          <w:lang w:val="en-US" w:eastAsia="zh-CN"/>
        </w:rPr>
        <w:t>5</w:t>
      </w:r>
    </w:p>
    <w:p>
      <w:pPr>
        <w:pStyle w:val="7"/>
        <w:tabs>
          <w:tab w:val="right" w:leader="dot" w:pos="9402"/>
        </w:tabs>
        <w:spacing w:line="480" w:lineRule="exact"/>
        <w:ind w:left="0" w:leftChars="0" w:firstLine="560" w:firstLineChars="200"/>
        <w:rPr>
          <w:rFonts w:hint="eastAsia" w:ascii="Calibri" w:hAnsi="Calibri" w:eastAsia="宋体"/>
          <w:color w:val="000000" w:themeColor="text1"/>
          <w:sz w:val="21"/>
          <w:szCs w:val="22"/>
          <w:lang w:val="en-US" w:eastAsia="zh-CN"/>
        </w:rPr>
      </w:pPr>
      <w:r>
        <w:fldChar w:fldCharType="begin"/>
      </w:r>
      <w:r>
        <w:instrText xml:space="preserve"> HYPERLINK \l "_Toc466546938" </w:instrText>
      </w:r>
      <w:r>
        <w:fldChar w:fldCharType="separate"/>
      </w:r>
      <w:r>
        <w:rPr>
          <w:rStyle w:val="20"/>
          <w:rFonts w:hint="eastAsia" w:ascii="方正仿宋_GBK" w:hAnsi="宋体" w:eastAsia="方正仿宋_GBK"/>
          <w:color w:val="000000" w:themeColor="text1"/>
        </w:rPr>
        <w:t>二、经济部分</w:t>
      </w:r>
      <w:r>
        <w:rPr>
          <w:color w:val="000000" w:themeColor="text1"/>
        </w:rPr>
        <w:tab/>
      </w:r>
      <w:r>
        <w:rPr>
          <w:rFonts w:hint="eastAsia"/>
          <w:color w:val="000000" w:themeColor="text1"/>
          <w:lang w:val="en-US" w:eastAsia="zh-CN"/>
        </w:rPr>
        <w:t>4</w:t>
      </w:r>
      <w:r>
        <w:rPr>
          <w:color w:val="000000" w:themeColor="text1"/>
        </w:rPr>
        <w:fldChar w:fldCharType="end"/>
      </w:r>
      <w:r>
        <w:rPr>
          <w:rFonts w:hint="eastAsia"/>
          <w:color w:val="000000" w:themeColor="text1"/>
          <w:lang w:val="en-US" w:eastAsia="zh-CN"/>
        </w:rPr>
        <w:t>0</w:t>
      </w:r>
    </w:p>
    <w:p>
      <w:pPr>
        <w:pStyle w:val="7"/>
        <w:tabs>
          <w:tab w:val="right" w:leader="dot" w:pos="9402"/>
        </w:tabs>
        <w:spacing w:line="480" w:lineRule="exact"/>
        <w:ind w:left="0" w:leftChars="0" w:firstLine="560" w:firstLineChars="200"/>
        <w:rPr>
          <w:rFonts w:hint="default" w:eastAsia="方正仿宋_GBK"/>
          <w:color w:val="000000" w:themeColor="text1"/>
          <w:lang w:val="en-US" w:eastAsia="zh-CN"/>
        </w:rPr>
      </w:pPr>
      <w:r>
        <w:rPr>
          <w:rStyle w:val="20"/>
          <w:rFonts w:hint="eastAsia" w:ascii="方正仿宋_GBK" w:hAnsi="宋体" w:eastAsia="方正仿宋_GBK"/>
          <w:color w:val="000000" w:themeColor="text1"/>
          <w:szCs w:val="28"/>
        </w:rPr>
        <w:t>三、技术部分</w:t>
      </w:r>
      <w:r>
        <w:rPr>
          <w:rStyle w:val="20"/>
          <w:rFonts w:hint="eastAsia" w:ascii="方正仿宋_GBK" w:hAnsi="宋体" w:eastAsia="方正仿宋_GBK"/>
          <w:color w:val="000000" w:themeColor="text1"/>
          <w:szCs w:val="28"/>
        </w:rPr>
        <w:tab/>
      </w:r>
      <w:r>
        <w:rPr>
          <w:rFonts w:hint="eastAsia" w:eastAsia="方正仿宋_GBK"/>
          <w:color w:val="000000" w:themeColor="text1"/>
          <w:lang w:val="en-US" w:eastAsia="zh-CN"/>
        </w:rPr>
        <w:t>43</w:t>
      </w:r>
    </w:p>
    <w:p>
      <w:pPr>
        <w:pStyle w:val="7"/>
        <w:tabs>
          <w:tab w:val="right" w:leader="dot" w:pos="9402"/>
        </w:tabs>
        <w:spacing w:line="480" w:lineRule="exact"/>
        <w:ind w:left="0" w:leftChars="0" w:firstLine="560" w:firstLineChars="200"/>
        <w:rPr>
          <w:rFonts w:hint="eastAsia" w:ascii="Calibri" w:hAnsi="Calibri" w:eastAsia="宋体"/>
          <w:color w:val="000000" w:themeColor="text1"/>
          <w:sz w:val="21"/>
          <w:szCs w:val="22"/>
          <w:lang w:val="en-US" w:eastAsia="zh-CN"/>
        </w:rPr>
      </w:pPr>
      <w:r>
        <w:fldChar w:fldCharType="begin"/>
      </w:r>
      <w:r>
        <w:instrText xml:space="preserve"> HYPERLINK \l "_Toc466546939" </w:instrText>
      </w:r>
      <w:r>
        <w:fldChar w:fldCharType="separate"/>
      </w:r>
      <w:r>
        <w:rPr>
          <w:rStyle w:val="20"/>
          <w:rFonts w:hint="eastAsia" w:ascii="方正仿宋_GBK" w:hAnsi="宋体" w:eastAsia="方正仿宋_GBK"/>
          <w:color w:val="000000" w:themeColor="text1"/>
        </w:rPr>
        <w:t>四、商务部分</w:t>
      </w:r>
      <w:r>
        <w:rPr>
          <w:color w:val="000000" w:themeColor="text1"/>
        </w:rPr>
        <w:tab/>
      </w:r>
      <w:r>
        <w:rPr>
          <w:rFonts w:hint="eastAsia"/>
          <w:color w:val="000000" w:themeColor="text1"/>
          <w:lang w:val="en-US" w:eastAsia="zh-CN"/>
        </w:rPr>
        <w:t>4</w:t>
      </w:r>
      <w:r>
        <w:rPr>
          <w:color w:val="000000" w:themeColor="text1"/>
        </w:rPr>
        <w:fldChar w:fldCharType="end"/>
      </w:r>
      <w:r>
        <w:rPr>
          <w:rFonts w:hint="eastAsia"/>
          <w:color w:val="000000" w:themeColor="text1"/>
          <w:lang w:val="en-US" w:eastAsia="zh-CN"/>
        </w:rPr>
        <w:t>5</w:t>
      </w:r>
    </w:p>
    <w:p>
      <w:pPr>
        <w:pStyle w:val="7"/>
        <w:tabs>
          <w:tab w:val="right" w:leader="dot" w:pos="9402"/>
        </w:tabs>
        <w:spacing w:line="480" w:lineRule="exact"/>
        <w:ind w:left="0" w:leftChars="0" w:firstLine="560" w:firstLineChars="200"/>
        <w:rPr>
          <w:rFonts w:ascii="Calibri" w:hAnsi="Calibri"/>
          <w:color w:val="000000" w:themeColor="text1"/>
          <w:sz w:val="21"/>
          <w:szCs w:val="22"/>
        </w:rPr>
      </w:pPr>
      <w:r>
        <w:fldChar w:fldCharType="begin"/>
      </w:r>
      <w:r>
        <w:instrText xml:space="preserve"> HYPERLINK \l "_Toc466546941" </w:instrText>
      </w:r>
      <w:r>
        <w:fldChar w:fldCharType="separate"/>
      </w:r>
      <w:r>
        <w:fldChar w:fldCharType="end"/>
      </w:r>
    </w:p>
    <w:p>
      <w:pPr>
        <w:snapToGrid w:val="0"/>
        <w:spacing w:line="500" w:lineRule="exact"/>
        <w:jc w:val="center"/>
        <w:rPr>
          <w:rFonts w:ascii="方正仿宋_GBK" w:hAnsi="宋体" w:eastAsia="方正仿宋_GBK"/>
          <w:color w:val="000000" w:themeColor="text1"/>
          <w:szCs w:val="21"/>
        </w:rPr>
      </w:pPr>
      <w:r>
        <w:rPr>
          <w:rFonts w:hint="eastAsia" w:ascii="方正仿宋_GBK" w:hAnsi="宋体" w:eastAsia="方正仿宋_GBK"/>
          <w:color w:val="000000" w:themeColor="text1"/>
          <w:szCs w:val="21"/>
        </w:rPr>
        <w:fldChar w:fldCharType="end"/>
      </w:r>
    </w:p>
    <w:p>
      <w:pPr>
        <w:snapToGrid w:val="0"/>
        <w:spacing w:line="500" w:lineRule="exact"/>
        <w:jc w:val="center"/>
        <w:rPr>
          <w:rFonts w:ascii="方正仿宋_GBK" w:hAnsi="宋体" w:eastAsia="方正仿宋_GBK"/>
          <w:color w:val="000000" w:themeColor="text1"/>
          <w:szCs w:val="21"/>
        </w:rPr>
      </w:pPr>
    </w:p>
    <w:p>
      <w:pPr>
        <w:snapToGrid w:val="0"/>
        <w:spacing w:line="500" w:lineRule="exact"/>
        <w:jc w:val="center"/>
        <w:rPr>
          <w:rFonts w:ascii="方正仿宋_GBK" w:hAnsi="宋体" w:eastAsia="方正仿宋_GBK"/>
          <w:color w:val="000000" w:themeColor="text1"/>
          <w:szCs w:val="21"/>
        </w:rPr>
      </w:pPr>
    </w:p>
    <w:p>
      <w:pPr>
        <w:snapToGrid w:val="0"/>
        <w:spacing w:line="500" w:lineRule="exact"/>
        <w:jc w:val="center"/>
        <w:rPr>
          <w:rFonts w:ascii="方正仿宋_GBK" w:hAnsi="宋体" w:eastAsia="方正仿宋_GBK"/>
          <w:color w:val="000000" w:themeColor="text1"/>
          <w:szCs w:val="21"/>
        </w:rPr>
      </w:pPr>
    </w:p>
    <w:p>
      <w:pPr>
        <w:snapToGrid w:val="0"/>
        <w:spacing w:line="500" w:lineRule="exact"/>
        <w:jc w:val="center"/>
        <w:rPr>
          <w:rFonts w:ascii="方正仿宋_GBK" w:hAnsi="宋体" w:eastAsia="方正仿宋_GBK"/>
          <w:color w:val="000000" w:themeColor="text1"/>
          <w:szCs w:val="21"/>
        </w:rPr>
      </w:pPr>
    </w:p>
    <w:p>
      <w:pPr>
        <w:snapToGrid w:val="0"/>
        <w:spacing w:line="500" w:lineRule="exact"/>
        <w:jc w:val="center"/>
        <w:rPr>
          <w:rFonts w:ascii="方正仿宋_GBK" w:hAnsi="宋体" w:eastAsia="方正仿宋_GBK"/>
          <w:color w:val="000000" w:themeColor="text1"/>
          <w:szCs w:val="21"/>
        </w:rPr>
      </w:pPr>
    </w:p>
    <w:p>
      <w:pPr>
        <w:snapToGrid w:val="0"/>
        <w:spacing w:line="500" w:lineRule="exact"/>
        <w:jc w:val="center"/>
        <w:rPr>
          <w:rFonts w:ascii="方正仿宋_GBK" w:hAnsi="宋体" w:eastAsia="方正仿宋_GBK"/>
          <w:color w:val="000000" w:themeColor="text1"/>
          <w:szCs w:val="21"/>
        </w:rPr>
      </w:pPr>
    </w:p>
    <w:p>
      <w:pPr>
        <w:snapToGrid w:val="0"/>
        <w:spacing w:line="500" w:lineRule="exact"/>
        <w:jc w:val="center"/>
        <w:rPr>
          <w:rFonts w:ascii="方正仿宋_GBK" w:hAnsi="宋体" w:eastAsia="方正仿宋_GBK"/>
          <w:color w:val="000000" w:themeColor="text1"/>
          <w:szCs w:val="21"/>
        </w:rPr>
      </w:pPr>
    </w:p>
    <w:p>
      <w:pPr>
        <w:snapToGrid w:val="0"/>
        <w:spacing w:line="500" w:lineRule="exact"/>
        <w:jc w:val="center"/>
        <w:rPr>
          <w:rFonts w:ascii="方正仿宋_GBK" w:hAnsi="宋体" w:eastAsia="方正仿宋_GBK"/>
          <w:color w:val="000000" w:themeColor="text1"/>
          <w:szCs w:val="21"/>
        </w:rPr>
      </w:pPr>
    </w:p>
    <w:p>
      <w:pPr>
        <w:snapToGrid w:val="0"/>
        <w:spacing w:line="500" w:lineRule="exact"/>
        <w:jc w:val="center"/>
        <w:rPr>
          <w:rFonts w:ascii="方正仿宋_GBK" w:hAnsi="宋体" w:eastAsia="方正仿宋_GBK"/>
          <w:color w:val="000000" w:themeColor="text1"/>
          <w:szCs w:val="21"/>
        </w:rPr>
      </w:pPr>
    </w:p>
    <w:p>
      <w:pPr>
        <w:snapToGrid w:val="0"/>
        <w:spacing w:line="500" w:lineRule="exact"/>
        <w:jc w:val="center"/>
        <w:rPr>
          <w:rFonts w:ascii="方正仿宋_GBK" w:hAnsi="宋体" w:eastAsia="方正仿宋_GBK"/>
          <w:color w:val="000000" w:themeColor="text1"/>
          <w:szCs w:val="21"/>
        </w:rPr>
        <w:sectPr>
          <w:pgSz w:w="11906" w:h="16838"/>
          <w:pgMar w:top="1440" w:right="1418" w:bottom="1134" w:left="1797" w:header="851" w:footer="992" w:gutter="0"/>
          <w:cols w:space="425" w:num="1"/>
          <w:docGrid w:linePitch="381" w:charSpace="0"/>
        </w:sectPr>
      </w:pPr>
    </w:p>
    <w:p>
      <w:pPr>
        <w:spacing w:line="500" w:lineRule="exact"/>
        <w:jc w:val="center"/>
        <w:outlineLvl w:val="0"/>
        <w:rPr>
          <w:rFonts w:ascii="微软雅黑" w:hAnsi="微软雅黑" w:eastAsia="微软雅黑" w:cs="微软雅黑"/>
          <w:color w:val="000000" w:themeColor="text1"/>
          <w:sz w:val="44"/>
          <w:szCs w:val="44"/>
        </w:rPr>
      </w:pPr>
      <w:r>
        <w:rPr>
          <w:rFonts w:hint="eastAsia" w:ascii="微软雅黑" w:hAnsi="微软雅黑" w:eastAsia="微软雅黑" w:cs="微软雅黑"/>
          <w:color w:val="000000" w:themeColor="text1"/>
          <w:sz w:val="44"/>
          <w:szCs w:val="44"/>
        </w:rPr>
        <w:t>第一篇  采购邀请书</w:t>
      </w:r>
      <w:bookmarkEnd w:id="0"/>
      <w:bookmarkEnd w:id="1"/>
      <w:bookmarkEnd w:id="2"/>
    </w:p>
    <w:p>
      <w:pPr>
        <w:snapToGrid w:val="0"/>
        <w:spacing w:line="500" w:lineRule="exact"/>
        <w:jc w:val="center"/>
        <w:rPr>
          <w:rFonts w:ascii="微软雅黑" w:hAnsi="微软雅黑" w:eastAsia="微软雅黑" w:cs="微软雅黑"/>
          <w:color w:val="000000" w:themeColor="text1"/>
          <w:sz w:val="44"/>
          <w:szCs w:val="44"/>
        </w:rPr>
      </w:pP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重庆市沙坪坝区公共资源交易中心（以下简称：采购代理机构）按照重庆市沙坪坝区财政局下达的采购计划，拟以竞争性磋商方式为重庆市沙坪坝区财政局（以下简称：采购人）采购学习治税系统升级改造服务单位，欢迎有资格的供应商参与磋商。</w:t>
      </w:r>
      <w:bookmarkStart w:id="3" w:name="_Toc313893526"/>
      <w:bookmarkStart w:id="4" w:name="_Toc317775175"/>
      <w:bookmarkStart w:id="5" w:name="_Toc466546902"/>
    </w:p>
    <w:p>
      <w:pPr>
        <w:ind w:firstLine="480" w:firstLineChars="200"/>
        <w:rPr>
          <w:rFonts w:ascii="微软雅黑" w:hAnsi="微软雅黑" w:eastAsia="微软雅黑" w:cs="微软雅黑"/>
          <w:b/>
          <w:bCs/>
          <w:color w:val="000000" w:themeColor="text1"/>
          <w:sz w:val="24"/>
          <w:szCs w:val="24"/>
        </w:rPr>
      </w:pPr>
      <w:r>
        <w:rPr>
          <w:rFonts w:hint="eastAsia" w:ascii="微软雅黑" w:hAnsi="微软雅黑" w:eastAsia="微软雅黑" w:cs="微软雅黑"/>
          <w:b/>
          <w:bCs/>
          <w:color w:val="000000" w:themeColor="text1"/>
          <w:sz w:val="24"/>
          <w:szCs w:val="24"/>
        </w:rPr>
        <w:t>一、竞争性磋商内容</w:t>
      </w:r>
      <w:bookmarkEnd w:id="3"/>
      <w:bookmarkEnd w:id="4"/>
      <w:bookmarkEnd w:id="5"/>
      <w:bookmarkStart w:id="6" w:name="_Toc466546903"/>
      <w:bookmarkStart w:id="7" w:name="_Toc373860293"/>
      <w:bookmarkStart w:id="8" w:name="_Toc317775178"/>
    </w:p>
    <w:tbl>
      <w:tblPr>
        <w:tblStyle w:val="16"/>
        <w:tblpPr w:leftFromText="180" w:rightFromText="180" w:vertAnchor="text" w:horzAnchor="margin" w:tblpX="74" w:tblpY="3"/>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7"/>
        <w:gridCol w:w="1157"/>
        <w:gridCol w:w="1562"/>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3497" w:type="dxa"/>
            <w:tcBorders>
              <w:top w:val="single" w:color="auto" w:sz="4" w:space="0"/>
              <w:left w:val="single" w:color="auto" w:sz="4" w:space="0"/>
              <w:right w:val="single" w:color="auto" w:sz="4" w:space="0"/>
            </w:tcBorders>
            <w:vAlign w:val="center"/>
          </w:tcPr>
          <w:p>
            <w:pPr>
              <w:jc w:val="center"/>
              <w:rPr>
                <w:rFonts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项目名称</w:t>
            </w:r>
          </w:p>
        </w:tc>
        <w:tc>
          <w:tcPr>
            <w:tcW w:w="1157" w:type="dxa"/>
            <w:tcBorders>
              <w:top w:val="single" w:color="auto" w:sz="4" w:space="0"/>
              <w:left w:val="single" w:color="auto" w:sz="4" w:space="0"/>
              <w:right w:val="single" w:color="auto" w:sz="4" w:space="0"/>
            </w:tcBorders>
            <w:vAlign w:val="center"/>
          </w:tcPr>
          <w:p>
            <w:pPr>
              <w:jc w:val="center"/>
              <w:rPr>
                <w:rFonts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采购预算</w:t>
            </w:r>
          </w:p>
          <w:p>
            <w:pPr>
              <w:jc w:val="center"/>
              <w:rPr>
                <w:rFonts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（万元）</w:t>
            </w:r>
          </w:p>
        </w:tc>
        <w:tc>
          <w:tcPr>
            <w:tcW w:w="1562" w:type="dxa"/>
            <w:tcBorders>
              <w:top w:val="single" w:color="auto" w:sz="4" w:space="0"/>
              <w:left w:val="single" w:color="auto" w:sz="4" w:space="0"/>
              <w:right w:val="single" w:color="auto" w:sz="4" w:space="0"/>
            </w:tcBorders>
            <w:vAlign w:val="center"/>
          </w:tcPr>
          <w:p>
            <w:pPr>
              <w:jc w:val="center"/>
              <w:rPr>
                <w:rFonts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保证金</w:t>
            </w:r>
          </w:p>
          <w:p>
            <w:pPr>
              <w:jc w:val="center"/>
              <w:rPr>
                <w:rFonts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（万元）</w:t>
            </w:r>
          </w:p>
        </w:tc>
        <w:tc>
          <w:tcPr>
            <w:tcW w:w="2114" w:type="dxa"/>
            <w:tcBorders>
              <w:top w:val="single" w:color="auto" w:sz="4" w:space="0"/>
              <w:left w:val="single" w:color="auto" w:sz="4" w:space="0"/>
              <w:right w:val="single" w:color="auto" w:sz="4" w:space="0"/>
            </w:tcBorders>
            <w:vAlign w:val="center"/>
          </w:tcPr>
          <w:p>
            <w:pPr>
              <w:jc w:val="center"/>
              <w:rPr>
                <w:rFonts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3497" w:type="dxa"/>
            <w:tcBorders>
              <w:top w:val="single" w:color="auto" w:sz="4" w:space="0"/>
              <w:left w:val="single" w:color="auto" w:sz="4" w:space="0"/>
              <w:right w:val="single" w:color="auto" w:sz="4" w:space="0"/>
            </w:tcBorders>
            <w:vAlign w:val="center"/>
          </w:tcPr>
          <w:p>
            <w:pPr>
              <w:jc w:val="center"/>
              <w:rPr>
                <w:rFonts w:ascii="微软雅黑" w:hAnsi="微软雅黑" w:eastAsia="微软雅黑" w:cs="微软雅黑"/>
                <w:color w:val="000000" w:themeColor="text1"/>
                <w:sz w:val="21"/>
                <w:szCs w:val="21"/>
              </w:rPr>
            </w:pPr>
            <w:bookmarkStart w:id="9" w:name="_Hlk344477914"/>
            <w:r>
              <w:rPr>
                <w:rFonts w:hint="eastAsia" w:ascii="微软雅黑" w:hAnsi="微软雅黑" w:eastAsia="微软雅黑" w:cs="微软雅黑"/>
                <w:color w:val="000000" w:themeColor="text1"/>
                <w:sz w:val="21"/>
                <w:szCs w:val="21"/>
              </w:rPr>
              <w:t>重庆市沙坪坝区财政局采购学习治税系统升级改造服务</w:t>
            </w:r>
          </w:p>
        </w:tc>
        <w:tc>
          <w:tcPr>
            <w:tcW w:w="1157" w:type="dxa"/>
            <w:tcBorders>
              <w:top w:val="single" w:color="auto" w:sz="4" w:space="0"/>
              <w:left w:val="single" w:color="auto" w:sz="4" w:space="0"/>
              <w:right w:val="single" w:color="auto" w:sz="4" w:space="0"/>
            </w:tcBorders>
            <w:vAlign w:val="center"/>
          </w:tcPr>
          <w:p>
            <w:pPr>
              <w:jc w:val="center"/>
              <w:rPr>
                <w:rFonts w:hint="default" w:ascii="微软雅黑" w:hAnsi="微软雅黑" w:eastAsia="微软雅黑" w:cs="微软雅黑"/>
                <w:color w:val="000000" w:themeColor="text1"/>
                <w:sz w:val="21"/>
                <w:szCs w:val="21"/>
                <w:lang w:val="en-US" w:eastAsia="zh-CN"/>
              </w:rPr>
            </w:pPr>
            <w:r>
              <w:rPr>
                <w:rFonts w:hint="eastAsia" w:ascii="微软雅黑" w:hAnsi="微软雅黑" w:eastAsia="微软雅黑" w:cs="微软雅黑"/>
                <w:color w:val="000000" w:themeColor="text1"/>
                <w:sz w:val="21"/>
                <w:szCs w:val="21"/>
                <w:lang w:val="en-US" w:eastAsia="zh-CN"/>
              </w:rPr>
              <w:t>80</w:t>
            </w:r>
          </w:p>
        </w:tc>
        <w:tc>
          <w:tcPr>
            <w:tcW w:w="1562" w:type="dxa"/>
            <w:tcBorders>
              <w:top w:val="single" w:color="auto" w:sz="4" w:space="0"/>
              <w:left w:val="single" w:color="auto" w:sz="4" w:space="0"/>
              <w:right w:val="single" w:color="auto" w:sz="4" w:space="0"/>
            </w:tcBorders>
            <w:vAlign w:val="center"/>
          </w:tcPr>
          <w:p>
            <w:pPr>
              <w:jc w:val="center"/>
              <w:rPr>
                <w:rFonts w:hint="default" w:ascii="微软雅黑" w:hAnsi="微软雅黑" w:eastAsia="微软雅黑" w:cs="微软雅黑"/>
                <w:color w:val="000000" w:themeColor="text1"/>
                <w:sz w:val="21"/>
                <w:szCs w:val="21"/>
                <w:lang w:val="en-US" w:eastAsia="zh-CN"/>
              </w:rPr>
            </w:pPr>
            <w:r>
              <w:rPr>
                <w:rFonts w:hint="eastAsia" w:ascii="微软雅黑" w:hAnsi="微软雅黑" w:eastAsia="微软雅黑" w:cs="微软雅黑"/>
                <w:color w:val="000000" w:themeColor="text1"/>
                <w:sz w:val="21"/>
                <w:szCs w:val="21"/>
                <w:lang w:val="en-US" w:eastAsia="zh-CN"/>
              </w:rPr>
              <w:t>1.6</w:t>
            </w:r>
          </w:p>
        </w:tc>
        <w:tc>
          <w:tcPr>
            <w:tcW w:w="2114" w:type="dxa"/>
            <w:tcBorders>
              <w:top w:val="single" w:color="auto" w:sz="4" w:space="0"/>
              <w:left w:val="single" w:color="auto" w:sz="4" w:space="0"/>
              <w:right w:val="single" w:color="auto" w:sz="4" w:space="0"/>
            </w:tcBorders>
          </w:tcPr>
          <w:p>
            <w:pPr>
              <w:spacing w:line="40" w:lineRule="exact"/>
              <w:jc w:val="center"/>
              <w:rPr>
                <w:rFonts w:ascii="微软雅黑" w:hAnsi="微软雅黑" w:eastAsia="微软雅黑" w:cs="微软雅黑"/>
                <w:color w:val="000000" w:themeColor="text1"/>
                <w:sz w:val="21"/>
                <w:szCs w:val="21"/>
              </w:rPr>
            </w:pPr>
          </w:p>
          <w:p>
            <w:pPr>
              <w:spacing w:line="40" w:lineRule="exact"/>
              <w:jc w:val="center"/>
              <w:rPr>
                <w:rFonts w:ascii="微软雅黑" w:hAnsi="微软雅黑" w:eastAsia="微软雅黑" w:cs="微软雅黑"/>
                <w:color w:val="000000" w:themeColor="text1"/>
                <w:sz w:val="21"/>
                <w:szCs w:val="21"/>
              </w:rPr>
            </w:pPr>
          </w:p>
          <w:p>
            <w:pPr>
              <w:spacing w:line="40" w:lineRule="exact"/>
              <w:jc w:val="center"/>
              <w:rPr>
                <w:rFonts w:ascii="微软雅黑" w:hAnsi="微软雅黑" w:eastAsia="微软雅黑" w:cs="微软雅黑"/>
                <w:color w:val="000000" w:themeColor="text1"/>
                <w:sz w:val="21"/>
                <w:szCs w:val="21"/>
              </w:rPr>
            </w:pPr>
          </w:p>
          <w:p>
            <w:pPr>
              <w:spacing w:line="40" w:lineRule="exact"/>
              <w:jc w:val="center"/>
              <w:rPr>
                <w:rFonts w:ascii="微软雅黑" w:hAnsi="微软雅黑" w:eastAsia="微软雅黑" w:cs="微软雅黑"/>
                <w:color w:val="000000" w:themeColor="text1"/>
                <w:sz w:val="21"/>
                <w:szCs w:val="21"/>
              </w:rPr>
            </w:pPr>
          </w:p>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lang w:val="en-US" w:eastAsia="zh-CN"/>
              </w:rPr>
              <w:t>合同签订后7天内</w:t>
            </w:r>
          </w:p>
        </w:tc>
      </w:tr>
      <w:bookmarkEnd w:id="9"/>
    </w:tbl>
    <w:p>
      <w:pPr>
        <w:ind w:firstLine="480" w:firstLineChars="200"/>
        <w:rPr>
          <w:rFonts w:ascii="微软雅黑" w:hAnsi="微软雅黑" w:eastAsia="微软雅黑" w:cs="微软雅黑"/>
          <w:b/>
          <w:bCs/>
          <w:color w:val="000000" w:themeColor="text1"/>
          <w:sz w:val="24"/>
          <w:szCs w:val="24"/>
        </w:rPr>
      </w:pPr>
      <w:r>
        <w:rPr>
          <w:rFonts w:hint="eastAsia" w:ascii="微软雅黑" w:hAnsi="微软雅黑" w:eastAsia="微软雅黑" w:cs="微软雅黑"/>
          <w:b/>
          <w:bCs/>
          <w:color w:val="000000" w:themeColor="text1"/>
          <w:sz w:val="24"/>
          <w:szCs w:val="24"/>
        </w:rPr>
        <w:t>二、资金来源</w:t>
      </w:r>
      <w:bookmarkEnd w:id="6"/>
      <w:bookmarkStart w:id="10" w:name="_Toc466546904"/>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采购人资金已到位。</w:t>
      </w:r>
    </w:p>
    <w:p>
      <w:pPr>
        <w:ind w:firstLine="480" w:firstLineChars="200"/>
        <w:rPr>
          <w:rFonts w:ascii="微软雅黑" w:hAnsi="微软雅黑" w:eastAsia="微软雅黑" w:cs="微软雅黑"/>
          <w:b/>
          <w:bCs/>
          <w:color w:val="000000" w:themeColor="text1"/>
          <w:sz w:val="24"/>
          <w:szCs w:val="24"/>
        </w:rPr>
      </w:pPr>
      <w:r>
        <w:rPr>
          <w:rFonts w:hint="eastAsia" w:ascii="微软雅黑" w:hAnsi="微软雅黑" w:eastAsia="微软雅黑" w:cs="微软雅黑"/>
          <w:b/>
          <w:bCs/>
          <w:color w:val="000000" w:themeColor="text1"/>
          <w:sz w:val="24"/>
          <w:szCs w:val="24"/>
        </w:rPr>
        <w:t>三、供应商资格条件</w:t>
      </w:r>
      <w:bookmarkEnd w:id="10"/>
    </w:p>
    <w:p>
      <w:pPr>
        <w:ind w:firstLine="480" w:firstLineChars="200"/>
        <w:rPr>
          <w:rFonts w:hint="eastAsia" w:ascii="微软雅黑" w:hAnsi="微软雅黑" w:eastAsia="微软雅黑" w:cs="微软雅黑"/>
          <w:color w:val="000000" w:themeColor="text1"/>
          <w:sz w:val="24"/>
          <w:szCs w:val="24"/>
        </w:rPr>
      </w:pPr>
      <w:bookmarkStart w:id="11" w:name="_Toc466546905"/>
      <w:r>
        <w:rPr>
          <w:rFonts w:hint="eastAsia" w:ascii="微软雅黑" w:hAnsi="微软雅黑" w:eastAsia="微软雅黑" w:cs="微软雅黑"/>
          <w:color w:val="000000" w:themeColor="text1"/>
          <w:sz w:val="24"/>
          <w:szCs w:val="24"/>
        </w:rPr>
        <w:t>供应商是指向采购人提供服务或者货物的法人、其他组织或者自然人。合格的供应商应首先符合政府采购法第二十二条规定的基本资格条件，同时符合根据该项目特殊要求设置的特定资格条件（如果有）。</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（一）基本资格条件</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1.具有独立承担民事责任的能力；</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2.具有良好的商业信誉和健全的财务会计制度；</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3.具有履行合同所必需的设备和专业技术能力；</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4.有依法缴纳税收和社会保障资金的良好记录；</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5.参加政府采购活动前三年内，在经营活动中没有重大违法记录；</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6.法律、行政法规规定的其他条件。</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（二）特定资格条件</w:t>
      </w:r>
    </w:p>
    <w:p>
      <w:pPr>
        <w:ind w:firstLine="480" w:firstLineChars="200"/>
        <w:rPr>
          <w:rFonts w:hint="eastAsia" w:ascii="微软雅黑" w:hAnsi="微软雅黑" w:eastAsia="微软雅黑" w:cs="微软雅黑"/>
          <w:color w:val="000000" w:themeColor="text1"/>
          <w:sz w:val="24"/>
          <w:szCs w:val="24"/>
          <w:lang w:val="en-US" w:eastAsia="zh-CN"/>
        </w:rPr>
      </w:pPr>
      <w:r>
        <w:rPr>
          <w:rFonts w:hint="eastAsia" w:ascii="微软雅黑" w:hAnsi="微软雅黑" w:eastAsia="微软雅黑" w:cs="微软雅黑"/>
          <w:color w:val="000000" w:themeColor="text1"/>
          <w:sz w:val="24"/>
          <w:szCs w:val="24"/>
          <w:lang w:val="en-US" w:eastAsia="zh-CN"/>
        </w:rPr>
        <w:t>无。</w:t>
      </w:r>
    </w:p>
    <w:p>
      <w:pPr>
        <w:ind w:firstLine="480" w:firstLineChars="200"/>
        <w:rPr>
          <w:rFonts w:ascii="微软雅黑" w:hAnsi="微软雅黑" w:eastAsia="微软雅黑" w:cs="微软雅黑"/>
          <w:b/>
          <w:bCs/>
          <w:color w:val="000000" w:themeColor="text1"/>
          <w:sz w:val="24"/>
          <w:szCs w:val="24"/>
        </w:rPr>
      </w:pPr>
      <w:r>
        <w:rPr>
          <w:rFonts w:hint="eastAsia" w:ascii="微软雅黑" w:hAnsi="微软雅黑" w:eastAsia="微软雅黑" w:cs="微软雅黑"/>
          <w:b/>
          <w:bCs/>
          <w:color w:val="000000" w:themeColor="text1"/>
          <w:sz w:val="24"/>
          <w:szCs w:val="24"/>
        </w:rPr>
        <w:t>四、磋商有关说明</w:t>
      </w:r>
      <w:bookmarkEnd w:id="7"/>
      <w:bookmarkEnd w:id="11"/>
    </w:p>
    <w:p>
      <w:pPr>
        <w:ind w:firstLine="480" w:firstLineChars="200"/>
        <w:rPr>
          <w:rFonts w:hint="eastAsia" w:ascii="微软雅黑" w:hAnsi="微软雅黑" w:eastAsia="微软雅黑" w:cs="微软雅黑"/>
          <w:color w:val="000000" w:themeColor="text1"/>
          <w:sz w:val="24"/>
          <w:szCs w:val="24"/>
        </w:rPr>
      </w:pPr>
      <w:bookmarkStart w:id="12" w:name="_Toc373860294"/>
      <w:bookmarkStart w:id="13" w:name="_Toc466546906"/>
      <w:r>
        <w:rPr>
          <w:rFonts w:hint="eastAsia" w:ascii="微软雅黑" w:hAnsi="微软雅黑" w:eastAsia="微软雅黑" w:cs="微软雅黑"/>
          <w:color w:val="000000" w:themeColor="text1"/>
          <w:sz w:val="24"/>
          <w:szCs w:val="24"/>
        </w:rPr>
        <w:t>（一）磋商文件的获取时间：2020年</w:t>
      </w:r>
      <w:r>
        <w:rPr>
          <w:rFonts w:hint="eastAsia" w:ascii="微软雅黑" w:hAnsi="微软雅黑" w:eastAsia="微软雅黑" w:cs="微软雅黑"/>
          <w:color w:val="000000" w:themeColor="text1"/>
          <w:sz w:val="24"/>
          <w:szCs w:val="24"/>
          <w:lang w:val="en-US" w:eastAsia="zh-CN"/>
        </w:rPr>
        <w:t>11</w:t>
      </w:r>
      <w:r>
        <w:rPr>
          <w:rFonts w:hint="eastAsia" w:ascii="微软雅黑" w:hAnsi="微软雅黑" w:eastAsia="微软雅黑" w:cs="微软雅黑"/>
          <w:color w:val="000000" w:themeColor="text1"/>
          <w:sz w:val="24"/>
          <w:szCs w:val="24"/>
        </w:rPr>
        <w:t>月</w:t>
      </w:r>
      <w:r>
        <w:rPr>
          <w:rFonts w:hint="eastAsia" w:ascii="微软雅黑" w:hAnsi="微软雅黑" w:eastAsia="微软雅黑" w:cs="微软雅黑"/>
          <w:color w:val="000000" w:themeColor="text1"/>
          <w:sz w:val="24"/>
          <w:szCs w:val="24"/>
          <w:lang w:val="en-US" w:eastAsia="zh-CN"/>
        </w:rPr>
        <w:t>27</w:t>
      </w:r>
      <w:r>
        <w:rPr>
          <w:rFonts w:hint="eastAsia" w:ascii="微软雅黑" w:hAnsi="微软雅黑" w:eastAsia="微软雅黑" w:cs="微软雅黑"/>
          <w:color w:val="000000" w:themeColor="text1"/>
          <w:sz w:val="24"/>
          <w:szCs w:val="24"/>
        </w:rPr>
        <w:t>日至</w:t>
      </w:r>
      <w:r>
        <w:rPr>
          <w:rFonts w:hint="eastAsia" w:ascii="微软雅黑" w:hAnsi="微软雅黑" w:eastAsia="微软雅黑" w:cs="微软雅黑"/>
          <w:color w:val="000000" w:themeColor="text1"/>
          <w:sz w:val="24"/>
          <w:szCs w:val="24"/>
          <w:lang w:val="en-US" w:eastAsia="zh-CN"/>
        </w:rPr>
        <w:t>12</w:t>
      </w:r>
      <w:r>
        <w:rPr>
          <w:rFonts w:hint="eastAsia" w:ascii="微软雅黑" w:hAnsi="微软雅黑" w:eastAsia="微软雅黑" w:cs="微软雅黑"/>
          <w:color w:val="000000" w:themeColor="text1"/>
          <w:sz w:val="24"/>
          <w:szCs w:val="24"/>
        </w:rPr>
        <w:t>月</w:t>
      </w:r>
      <w:r>
        <w:rPr>
          <w:rFonts w:hint="eastAsia" w:ascii="微软雅黑" w:hAnsi="微软雅黑" w:eastAsia="微软雅黑" w:cs="微软雅黑"/>
          <w:color w:val="000000" w:themeColor="text1"/>
          <w:sz w:val="24"/>
          <w:szCs w:val="24"/>
          <w:lang w:val="en-US" w:eastAsia="zh-CN"/>
        </w:rPr>
        <w:t>4</w:t>
      </w:r>
      <w:r>
        <w:rPr>
          <w:rFonts w:hint="eastAsia" w:ascii="微软雅黑" w:hAnsi="微软雅黑" w:eastAsia="微软雅黑" w:cs="微软雅黑"/>
          <w:color w:val="000000" w:themeColor="text1"/>
          <w:sz w:val="24"/>
          <w:szCs w:val="24"/>
        </w:rPr>
        <w:t>日。</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（二）磋商文件获取地址及方式：响应供应商自行在重庆市政府采购网、重庆市沙坪坝区政府门户网和重庆市沙坪坝区公共资源交易网上下载。</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（三）响应地点：重庆市沙坪坝区公共资源交易中心，</w:t>
      </w:r>
      <w:r>
        <w:rPr>
          <w:rFonts w:hint="eastAsia" w:ascii="微软雅黑" w:hAnsi="微软雅黑" w:eastAsia="微软雅黑" w:cs="微软雅黑"/>
          <w:color w:val="000000" w:themeColor="text1"/>
          <w:sz w:val="24"/>
          <w:szCs w:val="24"/>
          <w:lang w:val="zh-CN"/>
        </w:rPr>
        <w:t>重庆市沙坪区</w:t>
      </w:r>
      <w:r>
        <w:rPr>
          <w:rFonts w:hint="eastAsia" w:ascii="微软雅黑" w:hAnsi="微软雅黑" w:eastAsia="微软雅黑" w:cs="微软雅黑"/>
          <w:color w:val="000000" w:themeColor="text1"/>
          <w:sz w:val="24"/>
          <w:szCs w:val="24"/>
        </w:rPr>
        <w:t>沙中路4号（沙坪坝区供电局）旁</w:t>
      </w:r>
      <w:r>
        <w:rPr>
          <w:rFonts w:hint="eastAsia" w:ascii="微软雅黑" w:hAnsi="微软雅黑" w:eastAsia="微软雅黑" w:cs="微软雅黑"/>
          <w:color w:val="000000" w:themeColor="text1"/>
          <w:sz w:val="24"/>
          <w:szCs w:val="24"/>
          <w:lang w:val="zh-CN"/>
        </w:rPr>
        <w:t>。</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（四）响应文件提交截止时间：2020年</w:t>
      </w:r>
      <w:r>
        <w:rPr>
          <w:rFonts w:hint="eastAsia" w:ascii="微软雅黑" w:hAnsi="微软雅黑" w:eastAsia="微软雅黑" w:cs="微软雅黑"/>
          <w:color w:val="000000" w:themeColor="text1"/>
          <w:sz w:val="24"/>
          <w:szCs w:val="24"/>
          <w:lang w:val="en-US" w:eastAsia="zh-CN"/>
        </w:rPr>
        <w:t>12</w:t>
      </w:r>
      <w:r>
        <w:rPr>
          <w:rFonts w:hint="eastAsia" w:ascii="微软雅黑" w:hAnsi="微软雅黑" w:eastAsia="微软雅黑" w:cs="微软雅黑"/>
          <w:color w:val="000000" w:themeColor="text1"/>
          <w:sz w:val="24"/>
          <w:szCs w:val="24"/>
        </w:rPr>
        <w:t>月</w:t>
      </w:r>
      <w:r>
        <w:rPr>
          <w:rFonts w:hint="eastAsia" w:ascii="微软雅黑" w:hAnsi="微软雅黑" w:eastAsia="微软雅黑" w:cs="微软雅黑"/>
          <w:color w:val="000000" w:themeColor="text1"/>
          <w:sz w:val="24"/>
          <w:szCs w:val="24"/>
          <w:lang w:val="en-US" w:eastAsia="zh-CN"/>
        </w:rPr>
        <w:t>8</w:t>
      </w:r>
      <w:r>
        <w:rPr>
          <w:rFonts w:hint="eastAsia" w:ascii="微软雅黑" w:hAnsi="微软雅黑" w:eastAsia="微软雅黑" w:cs="微软雅黑"/>
          <w:color w:val="000000" w:themeColor="text1"/>
          <w:sz w:val="24"/>
          <w:szCs w:val="24"/>
        </w:rPr>
        <w:t>日北京时间1</w:t>
      </w:r>
      <w:r>
        <w:rPr>
          <w:rFonts w:hint="eastAsia" w:ascii="微软雅黑" w:hAnsi="微软雅黑" w:eastAsia="微软雅黑" w:cs="微软雅黑"/>
          <w:color w:val="000000" w:themeColor="text1"/>
          <w:sz w:val="24"/>
          <w:szCs w:val="24"/>
          <w:lang w:val="en-US" w:eastAsia="zh-CN"/>
        </w:rPr>
        <w:t>0</w:t>
      </w:r>
      <w:r>
        <w:rPr>
          <w:rFonts w:hint="eastAsia" w:ascii="微软雅黑" w:hAnsi="微软雅黑" w:eastAsia="微软雅黑" w:cs="微软雅黑"/>
          <w:color w:val="000000" w:themeColor="text1"/>
          <w:sz w:val="24"/>
          <w:szCs w:val="24"/>
        </w:rPr>
        <w:t>:</w:t>
      </w:r>
      <w:r>
        <w:rPr>
          <w:rFonts w:hint="eastAsia" w:ascii="微软雅黑" w:hAnsi="微软雅黑" w:eastAsia="微软雅黑" w:cs="微软雅黑"/>
          <w:color w:val="000000" w:themeColor="text1"/>
          <w:sz w:val="24"/>
          <w:szCs w:val="24"/>
          <w:lang w:val="en-US" w:eastAsia="zh-CN"/>
        </w:rPr>
        <w:t>0</w:t>
      </w:r>
      <w:r>
        <w:rPr>
          <w:rFonts w:hint="eastAsia" w:ascii="微软雅黑" w:hAnsi="微软雅黑" w:eastAsia="微软雅黑" w:cs="微软雅黑"/>
          <w:color w:val="000000" w:themeColor="text1"/>
          <w:sz w:val="24"/>
          <w:szCs w:val="24"/>
        </w:rPr>
        <w:t>0′00″（以本项目开标室时钟显示时间为准）。</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（五）响应时间：2020年</w:t>
      </w:r>
      <w:r>
        <w:rPr>
          <w:rFonts w:hint="eastAsia" w:ascii="微软雅黑" w:hAnsi="微软雅黑" w:eastAsia="微软雅黑" w:cs="微软雅黑"/>
          <w:color w:val="000000" w:themeColor="text1"/>
          <w:sz w:val="24"/>
          <w:szCs w:val="24"/>
          <w:lang w:val="en-US" w:eastAsia="zh-CN"/>
        </w:rPr>
        <w:t>12</w:t>
      </w:r>
      <w:r>
        <w:rPr>
          <w:rFonts w:hint="eastAsia" w:ascii="微软雅黑" w:hAnsi="微软雅黑" w:eastAsia="微软雅黑" w:cs="微软雅黑"/>
          <w:color w:val="000000" w:themeColor="text1"/>
          <w:sz w:val="24"/>
          <w:szCs w:val="24"/>
        </w:rPr>
        <w:t>月</w:t>
      </w:r>
      <w:r>
        <w:rPr>
          <w:rFonts w:hint="eastAsia" w:ascii="微软雅黑" w:hAnsi="微软雅黑" w:eastAsia="微软雅黑" w:cs="微软雅黑"/>
          <w:color w:val="000000" w:themeColor="text1"/>
          <w:sz w:val="24"/>
          <w:szCs w:val="24"/>
          <w:lang w:val="en-US" w:eastAsia="zh-CN"/>
        </w:rPr>
        <w:t>8</w:t>
      </w:r>
      <w:r>
        <w:rPr>
          <w:rFonts w:hint="eastAsia" w:ascii="微软雅黑" w:hAnsi="微软雅黑" w:eastAsia="微软雅黑" w:cs="微软雅黑"/>
          <w:color w:val="000000" w:themeColor="text1"/>
          <w:sz w:val="24"/>
          <w:szCs w:val="24"/>
        </w:rPr>
        <w:t>日北京时间1</w:t>
      </w:r>
      <w:r>
        <w:rPr>
          <w:rFonts w:hint="eastAsia" w:ascii="微软雅黑" w:hAnsi="微软雅黑" w:eastAsia="微软雅黑" w:cs="微软雅黑"/>
          <w:color w:val="000000" w:themeColor="text1"/>
          <w:sz w:val="24"/>
          <w:szCs w:val="24"/>
          <w:lang w:val="en-US" w:eastAsia="zh-CN"/>
        </w:rPr>
        <w:t>0</w:t>
      </w:r>
      <w:r>
        <w:rPr>
          <w:rFonts w:hint="eastAsia" w:ascii="微软雅黑" w:hAnsi="微软雅黑" w:eastAsia="微软雅黑" w:cs="微软雅黑"/>
          <w:color w:val="000000" w:themeColor="text1"/>
          <w:sz w:val="24"/>
          <w:szCs w:val="24"/>
        </w:rPr>
        <w:t>:</w:t>
      </w:r>
      <w:r>
        <w:rPr>
          <w:rFonts w:hint="eastAsia" w:ascii="微软雅黑" w:hAnsi="微软雅黑" w:eastAsia="微软雅黑" w:cs="微软雅黑"/>
          <w:color w:val="000000" w:themeColor="text1"/>
          <w:sz w:val="24"/>
          <w:szCs w:val="24"/>
          <w:lang w:val="en-US" w:eastAsia="zh-CN"/>
        </w:rPr>
        <w:t>0</w:t>
      </w:r>
      <w:r>
        <w:rPr>
          <w:rFonts w:hint="eastAsia" w:ascii="微软雅黑" w:hAnsi="微软雅黑" w:eastAsia="微软雅黑" w:cs="微软雅黑"/>
          <w:color w:val="000000" w:themeColor="text1"/>
          <w:sz w:val="24"/>
          <w:szCs w:val="24"/>
        </w:rPr>
        <w:t>0′00″（以本项目开标室时钟显示时间为准）。</w:t>
      </w:r>
    </w:p>
    <w:p>
      <w:pPr>
        <w:ind w:firstLine="480" w:firstLineChars="200"/>
        <w:rPr>
          <w:rFonts w:ascii="微软雅黑" w:hAnsi="微软雅黑" w:eastAsia="微软雅黑" w:cs="微软雅黑"/>
          <w:b/>
          <w:bCs/>
          <w:color w:val="000000" w:themeColor="text1"/>
          <w:sz w:val="24"/>
          <w:szCs w:val="24"/>
        </w:rPr>
      </w:pPr>
      <w:r>
        <w:rPr>
          <w:rFonts w:hint="eastAsia" w:ascii="微软雅黑" w:hAnsi="微软雅黑" w:eastAsia="微软雅黑" w:cs="微软雅黑"/>
          <w:b/>
          <w:bCs/>
          <w:color w:val="000000" w:themeColor="text1"/>
          <w:sz w:val="24"/>
          <w:szCs w:val="24"/>
        </w:rPr>
        <w:t>五、磋商保证金</w:t>
      </w:r>
      <w:bookmarkEnd w:id="12"/>
      <w:bookmarkEnd w:id="13"/>
    </w:p>
    <w:p>
      <w:pPr>
        <w:ind w:firstLine="480" w:firstLineChars="200"/>
        <w:rPr>
          <w:rFonts w:ascii="微软雅黑" w:hAnsi="微软雅黑" w:eastAsia="微软雅黑" w:cs="微软雅黑"/>
          <w:color w:val="000000" w:themeColor="text1"/>
          <w:sz w:val="24"/>
          <w:szCs w:val="24"/>
        </w:rPr>
      </w:pPr>
      <w:bookmarkStart w:id="14" w:name="_Toc466546907"/>
      <w:r>
        <w:rPr>
          <w:rFonts w:hint="eastAsia" w:ascii="微软雅黑" w:hAnsi="微软雅黑" w:eastAsia="微软雅黑" w:cs="微软雅黑"/>
          <w:color w:val="000000" w:themeColor="text1"/>
          <w:sz w:val="24"/>
          <w:szCs w:val="24"/>
        </w:rPr>
        <w:t>（一）缴纳保证金方式</w:t>
      </w:r>
    </w:p>
    <w:p>
      <w:pPr>
        <w:ind w:firstLine="480" w:firstLineChars="200"/>
        <w:rPr>
          <w:rFonts w:hint="eastAsia" w:ascii="微软雅黑" w:hAnsi="微软雅黑" w:eastAsia="微软雅黑" w:cs="微软雅黑"/>
          <w:color w:val="000000" w:themeColor="text1"/>
          <w:sz w:val="24"/>
          <w:szCs w:val="24"/>
        </w:rPr>
      </w:pPr>
      <w:bookmarkStart w:id="15" w:name="_Toc340223136"/>
      <w:bookmarkEnd w:id="15"/>
      <w:r>
        <w:rPr>
          <w:rFonts w:hint="eastAsia" w:ascii="微软雅黑" w:hAnsi="微软雅黑" w:eastAsia="微软雅黑" w:cs="微软雅黑"/>
          <w:color w:val="000000" w:themeColor="text1"/>
          <w:sz w:val="24"/>
          <w:szCs w:val="24"/>
        </w:rPr>
        <w:t>1.为便于各响应供应商顺利、快捷地缴纳磋商保证金，请及时在沙坪坝区公共资源交易中心完成“</w:t>
      </w:r>
      <w:r>
        <w:rPr>
          <w:rFonts w:hint="eastAsia" w:ascii="微软雅黑" w:hAnsi="微软雅黑" w:eastAsia="微软雅黑" w:cs="微软雅黑"/>
          <w:color w:val="000000" w:themeColor="text1"/>
          <w:sz w:val="24"/>
          <w:szCs w:val="24"/>
          <w:lang w:eastAsia="zh-CN"/>
        </w:rPr>
        <w:t>响应</w:t>
      </w:r>
      <w:r>
        <w:rPr>
          <w:rFonts w:hint="eastAsia" w:ascii="微软雅黑" w:hAnsi="微软雅黑" w:eastAsia="微软雅黑" w:cs="微软雅黑"/>
          <w:color w:val="000000" w:themeColor="text1"/>
          <w:sz w:val="24"/>
          <w:szCs w:val="24"/>
        </w:rPr>
        <w:t xml:space="preserve">单位银行基本账户登记备案”。登记备案流程详见：重庆市沙坪坝区公共资源交易中心网站( </w:t>
      </w:r>
      <w:r>
        <w:rPr>
          <w:rFonts w:hint="eastAsia" w:ascii="微软雅黑" w:hAnsi="微软雅黑" w:eastAsia="微软雅黑" w:cs="微软雅黑"/>
          <w:color w:val="000000" w:themeColor="text1"/>
          <w:sz w:val="24"/>
          <w:szCs w:val="24"/>
        </w:rPr>
        <w:fldChar w:fldCharType="begin"/>
      </w:r>
      <w:r>
        <w:rPr>
          <w:rFonts w:hint="eastAsia" w:ascii="微软雅黑" w:hAnsi="微软雅黑" w:eastAsia="微软雅黑" w:cs="微软雅黑"/>
          <w:color w:val="000000" w:themeColor="text1"/>
          <w:sz w:val="24"/>
          <w:szCs w:val="24"/>
        </w:rPr>
        <w:instrText xml:space="preserve"> HYPERLINK "http://www.cqspbjyzx.com" </w:instrText>
      </w:r>
      <w:r>
        <w:rPr>
          <w:rFonts w:hint="eastAsia" w:ascii="微软雅黑" w:hAnsi="微软雅黑" w:eastAsia="微软雅黑" w:cs="微软雅黑"/>
          <w:color w:val="000000" w:themeColor="text1"/>
          <w:sz w:val="24"/>
          <w:szCs w:val="24"/>
        </w:rPr>
        <w:fldChar w:fldCharType="separate"/>
      </w:r>
      <w:r>
        <w:rPr>
          <w:rFonts w:hint="eastAsia" w:ascii="微软雅黑" w:hAnsi="微软雅黑" w:eastAsia="微软雅黑" w:cs="微软雅黑"/>
          <w:color w:val="000000" w:themeColor="text1"/>
          <w:sz w:val="24"/>
          <w:szCs w:val="24"/>
        </w:rPr>
        <w:t>www.cqspbjyzx.com</w:t>
      </w:r>
      <w:r>
        <w:rPr>
          <w:rFonts w:hint="eastAsia" w:ascii="微软雅黑" w:hAnsi="微软雅黑" w:eastAsia="微软雅黑" w:cs="微软雅黑"/>
          <w:color w:val="000000" w:themeColor="text1"/>
          <w:sz w:val="24"/>
          <w:szCs w:val="24"/>
        </w:rPr>
        <w:fldChar w:fldCharType="end"/>
      </w:r>
      <w:r>
        <w:rPr>
          <w:rFonts w:hint="eastAsia" w:ascii="微软雅黑" w:hAnsi="微软雅黑" w:eastAsia="微软雅黑" w:cs="微软雅黑"/>
          <w:color w:val="000000" w:themeColor="text1"/>
          <w:sz w:val="24"/>
          <w:szCs w:val="24"/>
        </w:rPr>
        <w:t>)，“登记专区”栏目中“</w:t>
      </w:r>
      <w:r>
        <w:rPr>
          <w:rFonts w:hint="eastAsia" w:ascii="微软雅黑" w:hAnsi="微软雅黑" w:eastAsia="微软雅黑" w:cs="微软雅黑"/>
          <w:color w:val="000000" w:themeColor="text1"/>
          <w:sz w:val="24"/>
          <w:szCs w:val="24"/>
          <w:lang w:eastAsia="zh-CN"/>
        </w:rPr>
        <w:t>响应</w:t>
      </w:r>
      <w:r>
        <w:rPr>
          <w:rFonts w:hint="eastAsia" w:ascii="微软雅黑" w:hAnsi="微软雅黑" w:eastAsia="微软雅黑" w:cs="微软雅黑"/>
          <w:color w:val="000000" w:themeColor="text1"/>
          <w:sz w:val="24"/>
          <w:szCs w:val="24"/>
        </w:rPr>
        <w:t>单位银行基本账户登记备案须知”。</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2.响应供应商必须于2020年</w:t>
      </w:r>
      <w:r>
        <w:rPr>
          <w:rFonts w:hint="eastAsia" w:ascii="微软雅黑" w:hAnsi="微软雅黑" w:eastAsia="微软雅黑" w:cs="微软雅黑"/>
          <w:color w:val="000000" w:themeColor="text1"/>
          <w:sz w:val="24"/>
          <w:szCs w:val="24"/>
          <w:lang w:val="en-US" w:eastAsia="zh-CN"/>
        </w:rPr>
        <w:t>12</w:t>
      </w:r>
      <w:r>
        <w:rPr>
          <w:rFonts w:hint="eastAsia" w:ascii="微软雅黑" w:hAnsi="微软雅黑" w:eastAsia="微软雅黑" w:cs="微软雅黑"/>
          <w:color w:val="000000" w:themeColor="text1"/>
          <w:sz w:val="24"/>
          <w:szCs w:val="24"/>
        </w:rPr>
        <w:t>月</w:t>
      </w:r>
      <w:r>
        <w:rPr>
          <w:rFonts w:hint="eastAsia" w:ascii="微软雅黑" w:hAnsi="微软雅黑" w:eastAsia="微软雅黑" w:cs="微软雅黑"/>
          <w:color w:val="000000" w:themeColor="text1"/>
          <w:sz w:val="24"/>
          <w:szCs w:val="24"/>
          <w:lang w:val="en-US" w:eastAsia="zh-CN"/>
        </w:rPr>
        <w:t>4</w:t>
      </w:r>
      <w:r>
        <w:rPr>
          <w:rFonts w:hint="eastAsia" w:ascii="微软雅黑" w:hAnsi="微软雅黑" w:eastAsia="微软雅黑" w:cs="微软雅黑"/>
          <w:color w:val="000000" w:themeColor="text1"/>
          <w:sz w:val="24"/>
          <w:szCs w:val="24"/>
        </w:rPr>
        <w:t>日14:00前将磋商保证金从本单位基本账户转入沙坪坝区公共资源交易中心指定的保证金账户（账户信息见本项目采购公告），到账为准。详见：</w:t>
      </w:r>
      <w:bookmarkStart w:id="16" w:name="OLE_LINK3"/>
      <w:bookmarkEnd w:id="16"/>
      <w:bookmarkStart w:id="17" w:name="OLE_LINK4"/>
      <w:r>
        <w:rPr>
          <w:rFonts w:hint="eastAsia" w:ascii="微软雅黑" w:hAnsi="微软雅黑" w:eastAsia="微软雅黑" w:cs="微软雅黑"/>
          <w:color w:val="000000" w:themeColor="text1"/>
          <w:sz w:val="24"/>
          <w:szCs w:val="24"/>
        </w:rPr>
        <w:t xml:space="preserve">重庆市沙坪坝区公共资源交易中心网站( </w:t>
      </w:r>
      <w:bookmarkEnd w:id="17"/>
      <w:r>
        <w:rPr>
          <w:rFonts w:hint="eastAsia" w:ascii="微软雅黑" w:hAnsi="微软雅黑" w:eastAsia="微软雅黑" w:cs="微软雅黑"/>
          <w:color w:val="000000" w:themeColor="text1"/>
          <w:sz w:val="24"/>
          <w:szCs w:val="24"/>
        </w:rPr>
        <w:fldChar w:fldCharType="begin"/>
      </w:r>
      <w:r>
        <w:rPr>
          <w:rFonts w:hint="eastAsia" w:ascii="微软雅黑" w:hAnsi="微软雅黑" w:eastAsia="微软雅黑" w:cs="微软雅黑"/>
          <w:color w:val="000000" w:themeColor="text1"/>
          <w:sz w:val="24"/>
          <w:szCs w:val="24"/>
        </w:rPr>
        <w:instrText xml:space="preserve"> HYPERLINK "http://www.cqspbjyzx.com"</w:instrText>
      </w:r>
      <w:r>
        <w:rPr>
          <w:rFonts w:hint="eastAsia" w:ascii="微软雅黑" w:hAnsi="微软雅黑" w:eastAsia="微软雅黑" w:cs="微软雅黑"/>
          <w:color w:val="000000" w:themeColor="text1"/>
          <w:sz w:val="24"/>
          <w:szCs w:val="24"/>
        </w:rPr>
        <w:fldChar w:fldCharType="separate"/>
      </w:r>
      <w:r>
        <w:rPr>
          <w:rFonts w:hint="eastAsia" w:ascii="微软雅黑" w:hAnsi="微软雅黑" w:eastAsia="微软雅黑" w:cs="微软雅黑"/>
          <w:color w:val="000000" w:themeColor="text1"/>
          <w:sz w:val="24"/>
          <w:szCs w:val="24"/>
        </w:rPr>
        <w:t>www.cqspbjyzx.com</w:t>
      </w:r>
      <w:r>
        <w:rPr>
          <w:rFonts w:hint="eastAsia" w:ascii="微软雅黑" w:hAnsi="微软雅黑" w:eastAsia="微软雅黑" w:cs="微软雅黑"/>
          <w:color w:val="000000" w:themeColor="text1"/>
          <w:sz w:val="24"/>
          <w:szCs w:val="24"/>
        </w:rPr>
        <w:fldChar w:fldCharType="end"/>
      </w:r>
      <w:r>
        <w:rPr>
          <w:rFonts w:hint="eastAsia" w:ascii="微软雅黑" w:hAnsi="微软雅黑" w:eastAsia="微软雅黑" w:cs="微软雅黑"/>
          <w:color w:val="000000" w:themeColor="text1"/>
          <w:sz w:val="24"/>
          <w:szCs w:val="24"/>
        </w:rPr>
        <w:t>)，“登记专区”栏目中“政府采购项目保证金缴纳指南”。</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3.磋商保证金应按竞争性磋商文件规定的方式和金额缴纳;有分包的应按各分包对应的缴纳保证金专户信息（由母账号及子账号组成）缴纳;供应商应按本次采购项目公告提供的专户信息（由母账号及子账号组成）及保证金金额一次性缴纳保证金,否则视为报名不成功。</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4.磋商保证金按本竞争性磋商文件相关规定缴纳并到账视为报名成功，若报名成功后无故不参与磋商，将按有关规定处理。</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 xml:space="preserve">（二）磋商保证金缴纳如有下列情况之一，视为报名不成功，采购代理机构将拒收其响应文件：          </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1.超过响应文件递交截止时间递交的应文件的；</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2.未按竞争性磋商文件规定的缴纳保证金方式及金额且在规定时间内一次性足额缴纳保证金并到账的；</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3.响应供应商未在磋商保证金缴纳截止时间前在采购代理机构完成本单位银行基本账户登记备案的；</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4.采购代理机构指定的本项目保证金账户（账户信息见本项目采购公告）收到的保证金与供应商登记备案的账户信息（包括基本户户名、账号、开户行等）不一致的。</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注：响应供应商须自行考虑转账时间风险，因银行等原因造成的保证金到账确认时间延迟，采购代理机构不承担任何责任。</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（三）磋商保证金退还方式</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《成交通知书》发出后无息退还未成交供应商的磋商保证金，在采购合同签订、采购代理机构收到采购合同后，无息退还成交供应商的磋商保证金。</w:t>
      </w:r>
    </w:p>
    <w:bookmarkEnd w:id="8"/>
    <w:bookmarkEnd w:id="14"/>
    <w:p>
      <w:pPr>
        <w:snapToGrid w:val="0"/>
        <w:spacing w:line="400" w:lineRule="exact"/>
        <w:ind w:firstLine="480" w:firstLineChars="200"/>
        <w:rPr>
          <w:rFonts w:ascii="微软雅黑" w:hAnsi="微软雅黑" w:eastAsia="微软雅黑" w:cs="微软雅黑"/>
          <w:b/>
          <w:bCs/>
          <w:color w:val="000000" w:themeColor="text1"/>
          <w:sz w:val="24"/>
          <w:szCs w:val="24"/>
        </w:rPr>
      </w:pPr>
      <w:bookmarkStart w:id="18" w:name="_Toc15483239"/>
      <w:r>
        <w:rPr>
          <w:rFonts w:hint="eastAsia" w:ascii="微软雅黑" w:hAnsi="微软雅黑" w:eastAsia="微软雅黑" w:cs="微软雅黑"/>
          <w:b/>
          <w:bCs/>
          <w:color w:val="000000" w:themeColor="text1"/>
          <w:sz w:val="24"/>
          <w:szCs w:val="24"/>
        </w:rPr>
        <w:t>六、采购项目需落实的政府采购政策</w:t>
      </w:r>
      <w:bookmarkEnd w:id="18"/>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（一）按照《财政部 生态环境部关于印发环境标志产品政府采购品目清单的通知》（财库〔2019〕18号）和《财政部 发展改革委关于印发节能产品政府采购品目清单的通知》（财库〔2019〕19号）的规定，落实国家节能环保政策。</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（二）按照《财政部 工业和信息化部关于印发&lt;政府采购促进中小企业发展暂行办法&gt;的通知》（财库〔2011〕181号）的规定，落实促进中小企业发展政策。</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（三）按照《财政部、司法部关于政府采购支持监狱企业发展有关问题的通知》（财库〔2014〕68号）的规定，落实支持监狱企业发展政策。</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（四）按照《三部门联合发布关于促进残疾人就业政府采购政策的通知》（财库〔2017〕 141号）的规定，落实支持残疾人福利性单位发展政策。</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b/>
          <w:bCs/>
          <w:color w:val="000000" w:themeColor="text1"/>
          <w:sz w:val="24"/>
          <w:szCs w:val="24"/>
        </w:rPr>
        <w:t>七、其它有关规定</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（一）单位负责人为同一人或者存在直接控股、管理关系的不同供应商，不得参加同一合同项下的政府采购活动，否则均为无效响应。</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（二）为采购项目提供整体设计、规范编制或者项目管理、监理、检测等服务的供应商，不得再参加该采购项目的其他采购活动，否则均为无效响应。</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（三）超过响应文件递交截止时间递交的响应文件，采购代理机构恕不接收。</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（四）</w:t>
      </w:r>
      <w:bookmarkStart w:id="19" w:name="OLE_LINK2"/>
      <w:bookmarkStart w:id="20" w:name="OLE_LINK1"/>
      <w:r>
        <w:rPr>
          <w:rFonts w:hint="eastAsia" w:ascii="微软雅黑" w:hAnsi="微软雅黑" w:eastAsia="微软雅黑" w:cs="微软雅黑"/>
          <w:color w:val="000000" w:themeColor="text1"/>
          <w:sz w:val="24"/>
          <w:szCs w:val="24"/>
        </w:rPr>
        <w:t>按照《财政部关于在政府采购活动中查询及使用信用记录有关问题的通知》财库〔2016〕125号，</w:t>
      </w:r>
      <w:r>
        <w:rPr>
          <w:rFonts w:hint="eastAsia" w:ascii="微软雅黑" w:hAnsi="微软雅黑" w:eastAsia="微软雅黑" w:cs="微软雅黑"/>
          <w:color w:val="000000" w:themeColor="text1"/>
          <w:sz w:val="24"/>
          <w:szCs w:val="24"/>
          <w:lang w:eastAsia="zh-CN"/>
        </w:rPr>
        <w:t>响应供应商</w:t>
      </w:r>
      <w:r>
        <w:rPr>
          <w:rFonts w:hint="eastAsia" w:ascii="微软雅黑" w:hAnsi="微软雅黑" w:eastAsia="微软雅黑" w:cs="微软雅黑"/>
          <w:color w:val="000000" w:themeColor="text1"/>
          <w:sz w:val="24"/>
          <w:szCs w:val="24"/>
        </w:rPr>
        <w:t>列入失信被执行人、重大税收违法案件当事人名单、政府采购严重违法失信行为记录名单及其他不符合《中华人民共和国政府采购法》第二十二条规定条件的</w:t>
      </w:r>
      <w:bookmarkEnd w:id="19"/>
      <w:bookmarkEnd w:id="20"/>
      <w:r>
        <w:rPr>
          <w:rFonts w:hint="eastAsia" w:ascii="微软雅黑" w:hAnsi="微软雅黑" w:eastAsia="微软雅黑" w:cs="微软雅黑"/>
          <w:color w:val="000000" w:themeColor="text1"/>
          <w:sz w:val="24"/>
          <w:szCs w:val="24"/>
          <w:lang w:eastAsia="zh-CN"/>
        </w:rPr>
        <w:t>响应供应商</w:t>
      </w:r>
      <w:r>
        <w:rPr>
          <w:rFonts w:hint="eastAsia" w:ascii="微软雅黑" w:hAnsi="微软雅黑" w:eastAsia="微软雅黑" w:cs="微软雅黑"/>
          <w:color w:val="000000" w:themeColor="text1"/>
          <w:sz w:val="24"/>
          <w:szCs w:val="24"/>
        </w:rPr>
        <w:t>，将拒绝其参与政府采购活动。</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（五）本项目不接受联合体响应。</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（六）为减少响应误差，响应供应商须于在2020年</w:t>
      </w:r>
      <w:r>
        <w:rPr>
          <w:rFonts w:hint="eastAsia" w:ascii="微软雅黑" w:hAnsi="微软雅黑" w:eastAsia="微软雅黑" w:cs="微软雅黑"/>
          <w:color w:val="000000" w:themeColor="text1"/>
          <w:sz w:val="24"/>
          <w:szCs w:val="24"/>
          <w:lang w:val="en-US" w:eastAsia="zh-CN"/>
        </w:rPr>
        <w:t>12</w:t>
      </w:r>
      <w:r>
        <w:rPr>
          <w:rFonts w:hint="eastAsia" w:ascii="微软雅黑" w:hAnsi="微软雅黑" w:eastAsia="微软雅黑" w:cs="微软雅黑"/>
          <w:color w:val="000000" w:themeColor="text1"/>
          <w:sz w:val="24"/>
          <w:szCs w:val="24"/>
        </w:rPr>
        <w:t>月</w:t>
      </w:r>
      <w:r>
        <w:rPr>
          <w:rFonts w:hint="eastAsia" w:ascii="微软雅黑" w:hAnsi="微软雅黑" w:eastAsia="微软雅黑" w:cs="微软雅黑"/>
          <w:color w:val="000000" w:themeColor="text1"/>
          <w:sz w:val="24"/>
          <w:szCs w:val="24"/>
          <w:lang w:val="en-US" w:eastAsia="zh-CN"/>
        </w:rPr>
        <w:t>4</w:t>
      </w:r>
      <w:bookmarkStart w:id="72" w:name="_GoBack"/>
      <w:bookmarkEnd w:id="72"/>
      <w:r>
        <w:rPr>
          <w:rFonts w:hint="eastAsia" w:ascii="微软雅黑" w:hAnsi="微软雅黑" w:eastAsia="微软雅黑" w:cs="微软雅黑"/>
          <w:color w:val="000000" w:themeColor="text1"/>
          <w:sz w:val="24"/>
          <w:szCs w:val="24"/>
        </w:rPr>
        <w:t>日17:00前自行到现场踏勘，并对考察中获取的现场资料负责。不管响应供应商是否考察过现场，均被认为在递交响应文件前已经了解现场情况。</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七）响应供应商如对磋商文件有疑问，向采购人要求澄清。采购人对已发出的磋商文件需要进行澄清或修改的，由采购代理机构负责发布，该澄清或者修改的内容为磋商文件的组成部分。本磋商项目所有澄清公告以及质疑回复（如果有）一律以公告形式在重庆市政府采购网、重庆市沙坪坝区门户网和重庆市沙坪坝区公共资源交易网上发布，请各响应供应商注意下载，同时采购代理机构将视同响应供应商已收到本项清公告以及质疑回复文件。如响应供应商未提出疑问，视为完全理解本磋商文件。</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（八）响应供应商在磋商期间未配合采购代理机构项目经办人完成相关工作（如提前退场等），视为其完全认同磋商记录、评审结果，并对磋商、评审过程无异议，由此产生的后果，责任自负。</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（九）无论磋商结果如何，响应供应商参与本项目产生的所有费用均应由其自行承担。</w:t>
      </w:r>
    </w:p>
    <w:p>
      <w:pPr>
        <w:ind w:firstLine="480" w:firstLineChars="200"/>
        <w:rPr>
          <w:rFonts w:ascii="微软雅黑" w:hAnsi="微软雅黑" w:eastAsia="微软雅黑" w:cs="微软雅黑"/>
          <w:b/>
          <w:bCs/>
          <w:color w:val="000000" w:themeColor="text1"/>
          <w:sz w:val="24"/>
          <w:szCs w:val="24"/>
        </w:rPr>
      </w:pPr>
      <w:bookmarkStart w:id="21" w:name="_Toc403569775"/>
      <w:r>
        <w:rPr>
          <w:rFonts w:hint="eastAsia" w:ascii="微软雅黑" w:hAnsi="微软雅黑" w:eastAsia="微软雅黑" w:cs="微软雅黑"/>
          <w:b/>
          <w:bCs/>
          <w:color w:val="000000" w:themeColor="text1"/>
          <w:sz w:val="24"/>
          <w:szCs w:val="24"/>
        </w:rPr>
        <w:t>八、联系方式</w:t>
      </w:r>
      <w:bookmarkEnd w:id="21"/>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（一）采购代理机构：重庆市沙坪坝区公共资源交易中心</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联系人：姜军</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电  话：（023）65360416</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rPr>
        <w:t>地</w:t>
      </w:r>
      <w:r>
        <w:rPr>
          <w:rFonts w:hint="eastAsia" w:ascii="微软雅黑" w:hAnsi="微软雅黑" w:eastAsia="微软雅黑" w:cs="微软雅黑"/>
          <w:color w:val="000000" w:themeColor="text1"/>
          <w:sz w:val="24"/>
          <w:szCs w:val="24"/>
          <w:lang w:val="zh-CN"/>
        </w:rPr>
        <w:t xml:space="preserve">  址：重庆市沙坪区</w:t>
      </w:r>
      <w:r>
        <w:rPr>
          <w:rFonts w:hint="eastAsia" w:ascii="微软雅黑" w:hAnsi="微软雅黑" w:eastAsia="微软雅黑" w:cs="微软雅黑"/>
          <w:color w:val="000000" w:themeColor="text1"/>
          <w:sz w:val="24"/>
          <w:szCs w:val="24"/>
        </w:rPr>
        <w:t>沙中路4号（沙坪坝区供电局）旁</w:t>
      </w:r>
    </w:p>
    <w:p>
      <w:pPr>
        <w:ind w:firstLine="480" w:firstLineChars="200"/>
        <w:rPr>
          <w:rFonts w:hint="default" w:ascii="微软雅黑" w:hAnsi="微软雅黑" w:eastAsia="微软雅黑" w:cs="微软雅黑"/>
          <w:color w:val="000000" w:themeColor="text1"/>
          <w:sz w:val="24"/>
          <w:szCs w:val="24"/>
          <w:lang w:val="en-US" w:eastAsia="zh-CN"/>
        </w:rPr>
      </w:pPr>
      <w:r>
        <w:rPr>
          <w:rFonts w:hint="eastAsia" w:ascii="微软雅黑" w:hAnsi="微软雅黑" w:eastAsia="微软雅黑" w:cs="微软雅黑"/>
          <w:color w:val="000000" w:themeColor="text1"/>
          <w:sz w:val="24"/>
          <w:szCs w:val="24"/>
          <w:lang w:val="zh-CN"/>
        </w:rPr>
        <w:t>（二）</w:t>
      </w:r>
      <w:bookmarkStart w:id="22" w:name="_Toc466546909"/>
      <w:r>
        <w:rPr>
          <w:rFonts w:hint="eastAsia" w:ascii="微软雅黑" w:hAnsi="微软雅黑" w:eastAsia="微软雅黑" w:cs="微软雅黑"/>
          <w:color w:val="000000" w:themeColor="text1"/>
          <w:sz w:val="24"/>
          <w:szCs w:val="24"/>
          <w:lang w:val="zh-CN"/>
        </w:rPr>
        <w:t>采购（质疑、询问）人：重庆市</w:t>
      </w:r>
      <w:r>
        <w:rPr>
          <w:rFonts w:hint="eastAsia" w:ascii="微软雅黑" w:hAnsi="微软雅黑" w:eastAsia="微软雅黑" w:cs="微软雅黑"/>
          <w:color w:val="000000" w:themeColor="text1"/>
          <w:sz w:val="24"/>
          <w:szCs w:val="24"/>
          <w:lang w:val="en-US" w:eastAsia="zh-CN"/>
        </w:rPr>
        <w:t>沙坪坝区财政局</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联系人：</w:t>
      </w:r>
      <w:r>
        <w:rPr>
          <w:rFonts w:hint="eastAsia" w:ascii="微软雅黑" w:hAnsi="微软雅黑" w:eastAsia="微软雅黑" w:cs="微软雅黑"/>
          <w:color w:val="000000" w:themeColor="text1"/>
          <w:sz w:val="24"/>
          <w:szCs w:val="24"/>
          <w:lang w:val="en-US" w:eastAsia="zh-CN"/>
        </w:rPr>
        <w:t>吴</w:t>
      </w:r>
      <w:r>
        <w:rPr>
          <w:rFonts w:hint="eastAsia" w:ascii="微软雅黑" w:hAnsi="微软雅黑" w:eastAsia="微软雅黑" w:cs="微软雅黑"/>
          <w:color w:val="000000" w:themeColor="text1"/>
          <w:sz w:val="24"/>
          <w:szCs w:val="24"/>
          <w:lang w:val="zh-CN"/>
        </w:rPr>
        <w:t>老师</w:t>
      </w:r>
    </w:p>
    <w:p>
      <w:pPr>
        <w:ind w:firstLine="480" w:firstLineChars="200"/>
        <w:rPr>
          <w:rFonts w:hint="default" w:ascii="微软雅黑" w:hAnsi="微软雅黑" w:eastAsia="微软雅黑" w:cs="微软雅黑"/>
          <w:color w:val="000000" w:themeColor="text1"/>
          <w:sz w:val="24"/>
          <w:szCs w:val="24"/>
          <w:lang w:val="en-US" w:eastAsia="zh-CN"/>
        </w:rPr>
      </w:pPr>
      <w:r>
        <w:rPr>
          <w:rFonts w:hint="eastAsia" w:ascii="微软雅黑" w:hAnsi="微软雅黑" w:eastAsia="微软雅黑" w:cs="微软雅黑"/>
          <w:color w:val="000000" w:themeColor="text1"/>
          <w:sz w:val="24"/>
          <w:szCs w:val="24"/>
          <w:lang w:val="zh-CN"/>
        </w:rPr>
        <w:t>联系电话：</w:t>
      </w:r>
      <w:r>
        <w:rPr>
          <w:rFonts w:hint="eastAsia" w:ascii="微软雅黑" w:hAnsi="微软雅黑" w:eastAsia="微软雅黑" w:cs="微软雅黑"/>
          <w:color w:val="000000" w:themeColor="text1"/>
          <w:sz w:val="24"/>
          <w:szCs w:val="24"/>
          <w:lang w:val="en-US" w:eastAsia="zh-CN"/>
        </w:rPr>
        <w:t>13883268637</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地  址：</w:t>
      </w:r>
      <w:bookmarkEnd w:id="22"/>
      <w:r>
        <w:rPr>
          <w:rFonts w:hint="eastAsia" w:ascii="微软雅黑" w:hAnsi="微软雅黑" w:eastAsia="微软雅黑" w:cs="微软雅黑"/>
          <w:color w:val="000000" w:themeColor="text1"/>
          <w:sz w:val="24"/>
          <w:szCs w:val="24"/>
        </w:rPr>
        <w:t>重庆市沙坪坝区</w:t>
      </w:r>
    </w:p>
    <w:p>
      <w:pPr>
        <w:ind w:firstLine="480" w:firstLineChars="200"/>
        <w:rPr>
          <w:rFonts w:hint="eastAsia" w:ascii="微软雅黑" w:hAnsi="微软雅黑" w:eastAsia="微软雅黑" w:cs="微软雅黑"/>
          <w:color w:val="000000" w:themeColor="text1"/>
          <w:sz w:val="24"/>
          <w:szCs w:val="24"/>
        </w:rPr>
        <w:sectPr>
          <w:pgSz w:w="11906" w:h="16838"/>
          <w:pgMar w:top="1440" w:right="1800" w:bottom="1440" w:left="1800" w:header="851" w:footer="992" w:gutter="0"/>
          <w:cols w:space="425" w:num="1"/>
          <w:docGrid w:linePitch="381" w:charSpace="0"/>
        </w:sectPr>
      </w:pPr>
    </w:p>
    <w:p>
      <w:pPr>
        <w:spacing w:line="500" w:lineRule="exact"/>
        <w:jc w:val="center"/>
        <w:outlineLvl w:val="0"/>
        <w:rPr>
          <w:rFonts w:ascii="微软雅黑" w:hAnsi="微软雅黑" w:eastAsia="微软雅黑" w:cs="微软雅黑"/>
          <w:color w:val="000000" w:themeColor="text1"/>
          <w:sz w:val="44"/>
          <w:szCs w:val="44"/>
        </w:rPr>
      </w:pPr>
      <w:r>
        <w:rPr>
          <w:rFonts w:hint="eastAsia" w:ascii="微软雅黑" w:hAnsi="微软雅黑" w:eastAsia="微软雅黑" w:cs="微软雅黑"/>
          <w:color w:val="000000" w:themeColor="text1"/>
          <w:sz w:val="44"/>
          <w:szCs w:val="44"/>
        </w:rPr>
        <w:t>第二篇  项目采购需求（技术要求）</w:t>
      </w:r>
    </w:p>
    <w:p>
      <w:pPr>
        <w:snapToGrid w:val="0"/>
        <w:spacing w:line="500" w:lineRule="exact"/>
        <w:jc w:val="center"/>
        <w:rPr>
          <w:rFonts w:ascii="微软雅黑" w:hAnsi="微软雅黑" w:eastAsia="微软雅黑" w:cs="微软雅黑"/>
          <w:color w:val="000000" w:themeColor="text1"/>
          <w:sz w:val="44"/>
          <w:szCs w:val="44"/>
        </w:rPr>
      </w:pPr>
    </w:p>
    <w:p>
      <w:pPr>
        <w:ind w:firstLine="480" w:firstLineChars="200"/>
        <w:rPr>
          <w:rFonts w:ascii="微软雅黑" w:hAnsi="微软雅黑" w:eastAsia="微软雅黑" w:cs="微软雅黑"/>
          <w:b/>
          <w:bCs/>
          <w:color w:val="000000" w:themeColor="text1"/>
          <w:sz w:val="24"/>
          <w:szCs w:val="24"/>
          <w:lang w:val="zh-CN"/>
        </w:rPr>
      </w:pPr>
      <w:r>
        <w:rPr>
          <w:rFonts w:hint="eastAsia" w:ascii="微软雅黑" w:hAnsi="微软雅黑" w:eastAsia="微软雅黑" w:cs="微软雅黑"/>
          <w:b/>
          <w:bCs/>
          <w:color w:val="000000" w:themeColor="text1"/>
          <w:sz w:val="24"/>
          <w:szCs w:val="24"/>
          <w:lang w:val="zh-CN"/>
        </w:rPr>
        <w:t>一、磋商项目名称</w:t>
      </w:r>
    </w:p>
    <w:p>
      <w:pPr>
        <w:ind w:firstLine="480" w:firstLineChars="200"/>
        <w:rPr>
          <w:rFonts w:ascii="微软雅黑" w:hAnsi="微软雅黑" w:eastAsia="微软雅黑" w:cs="微软雅黑"/>
          <w:color w:val="000000" w:themeColor="text1"/>
          <w:sz w:val="24"/>
          <w:szCs w:val="24"/>
          <w:lang w:val="zh-CN"/>
        </w:rPr>
      </w:pPr>
      <w:bookmarkStart w:id="23" w:name="_Toc467351806"/>
      <w:bookmarkStart w:id="24" w:name="_Toc467351804"/>
      <w:r>
        <w:rPr>
          <w:rFonts w:hint="eastAsia" w:ascii="微软雅黑" w:hAnsi="微软雅黑" w:eastAsia="微软雅黑" w:cs="微软雅黑"/>
          <w:color w:val="000000" w:themeColor="text1"/>
          <w:sz w:val="24"/>
          <w:szCs w:val="24"/>
        </w:rPr>
        <w:t>重庆市沙坪坝区财政局采购学习治税系统升级改造服务</w:t>
      </w:r>
      <w:r>
        <w:rPr>
          <w:rFonts w:hint="eastAsia" w:ascii="微软雅黑" w:hAnsi="微软雅黑" w:eastAsia="微软雅黑" w:cs="微软雅黑"/>
          <w:color w:val="000000" w:themeColor="text1"/>
          <w:sz w:val="24"/>
          <w:szCs w:val="24"/>
          <w:lang w:val="zh-CN"/>
        </w:rPr>
        <w:t>。</w:t>
      </w:r>
    </w:p>
    <w:p>
      <w:pPr>
        <w:ind w:firstLine="480" w:firstLineChars="200"/>
        <w:rPr>
          <w:rFonts w:hint="eastAsia" w:ascii="微软雅黑" w:hAnsi="微软雅黑" w:eastAsia="微软雅黑" w:cs="微软雅黑"/>
          <w:b/>
          <w:bCs/>
          <w:color w:val="000000" w:themeColor="text1"/>
          <w:sz w:val="24"/>
          <w:szCs w:val="24"/>
          <w:lang w:eastAsia="zh-CN"/>
        </w:rPr>
      </w:pPr>
      <w:r>
        <w:rPr>
          <w:rFonts w:hint="eastAsia" w:ascii="微软雅黑" w:hAnsi="微软雅黑" w:eastAsia="微软雅黑" w:cs="微软雅黑"/>
          <w:b/>
          <w:bCs/>
          <w:color w:val="000000" w:themeColor="text1"/>
          <w:sz w:val="24"/>
          <w:szCs w:val="24"/>
          <w:lang w:val="zh-CN"/>
        </w:rPr>
        <w:t>二、</w:t>
      </w:r>
      <w:bookmarkEnd w:id="23"/>
      <w:r>
        <w:rPr>
          <w:rFonts w:hint="eastAsia" w:ascii="微软雅黑" w:hAnsi="微软雅黑" w:eastAsia="微软雅黑" w:cs="微软雅黑"/>
          <w:b/>
          <w:bCs/>
          <w:color w:val="000000" w:themeColor="text1"/>
          <w:sz w:val="24"/>
          <w:szCs w:val="24"/>
        </w:rPr>
        <w:t>磋商项目</w:t>
      </w:r>
      <w:bookmarkEnd w:id="24"/>
      <w:r>
        <w:rPr>
          <w:rFonts w:hint="eastAsia" w:ascii="微软雅黑" w:hAnsi="微软雅黑" w:eastAsia="微软雅黑" w:cs="微软雅黑"/>
          <w:b/>
          <w:bCs/>
          <w:color w:val="000000" w:themeColor="text1"/>
          <w:sz w:val="24"/>
          <w:szCs w:val="24"/>
          <w:lang w:val="en-US" w:eastAsia="zh-CN"/>
        </w:rPr>
        <w:t>服务内容</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lang w:val="en-US" w:eastAsia="zh-CN"/>
        </w:rPr>
        <w:t>一</w:t>
      </w: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rPr>
        <w:t>软件功能要求</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w:t>
      </w:r>
      <w:r>
        <w:rPr>
          <w:rFonts w:hint="eastAsia" w:ascii="微软雅黑" w:hAnsi="微软雅黑" w:eastAsia="微软雅黑" w:cs="微软雅黑"/>
          <w:color w:val="000000" w:themeColor="text1"/>
          <w:sz w:val="24"/>
          <w:szCs w:val="24"/>
          <w:lang w:val="en-US" w:eastAsia="zh-CN"/>
        </w:rPr>
        <w:t>.</w:t>
      </w:r>
      <w:r>
        <w:rPr>
          <w:rFonts w:hint="eastAsia" w:ascii="微软雅黑" w:hAnsi="微软雅黑" w:eastAsia="微软雅黑" w:cs="微软雅黑"/>
          <w:color w:val="000000" w:themeColor="text1"/>
          <w:sz w:val="24"/>
          <w:szCs w:val="24"/>
        </w:rPr>
        <w:t>针对现有系统使用运行过程中存在的问题和不足，对现有系统框架进行升级改造，以适应需求变化快速实现的要求，优化系统运行性能，提升系统开发与运营效率。</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w:t>
      </w:r>
      <w:r>
        <w:rPr>
          <w:rFonts w:hint="eastAsia" w:ascii="微软雅黑" w:hAnsi="微软雅黑" w:eastAsia="微软雅黑" w:cs="微软雅黑"/>
          <w:color w:val="000000" w:themeColor="text1"/>
          <w:sz w:val="24"/>
          <w:szCs w:val="24"/>
          <w:lang w:val="en-US" w:eastAsia="zh-CN"/>
        </w:rPr>
        <w:t>.</w:t>
      </w:r>
      <w:r>
        <w:rPr>
          <w:rFonts w:hint="eastAsia" w:ascii="微软雅黑" w:hAnsi="微软雅黑" w:eastAsia="微软雅黑" w:cs="微软雅黑"/>
          <w:color w:val="000000" w:themeColor="text1"/>
          <w:sz w:val="24"/>
          <w:szCs w:val="24"/>
        </w:rPr>
        <w:t>对现有安全框架进行升级改造，完善和优化信息传输与数据加密机制。</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3</w:t>
      </w:r>
      <w:r>
        <w:rPr>
          <w:rFonts w:hint="eastAsia" w:ascii="微软雅黑" w:hAnsi="微软雅黑" w:eastAsia="微软雅黑" w:cs="微软雅黑"/>
          <w:color w:val="000000" w:themeColor="text1"/>
          <w:sz w:val="24"/>
          <w:szCs w:val="24"/>
          <w:lang w:val="en-US" w:eastAsia="zh-CN"/>
        </w:rPr>
        <w:t>.</w:t>
      </w:r>
      <w:r>
        <w:rPr>
          <w:rFonts w:hint="eastAsia" w:ascii="微软雅黑" w:hAnsi="微软雅黑" w:eastAsia="微软雅黑" w:cs="微软雅黑"/>
          <w:color w:val="000000" w:themeColor="text1"/>
          <w:sz w:val="24"/>
          <w:szCs w:val="24"/>
        </w:rPr>
        <w:t>优化用户界面和功能使用方式，提升用户体验。</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4</w:t>
      </w:r>
      <w:r>
        <w:rPr>
          <w:rFonts w:hint="eastAsia" w:ascii="微软雅黑" w:hAnsi="微软雅黑" w:eastAsia="微软雅黑" w:cs="微软雅黑"/>
          <w:color w:val="000000" w:themeColor="text1"/>
          <w:sz w:val="24"/>
          <w:szCs w:val="24"/>
          <w:lang w:val="en-US" w:eastAsia="zh-CN"/>
        </w:rPr>
        <w:t>.</w:t>
      </w:r>
      <w:r>
        <w:rPr>
          <w:rFonts w:hint="eastAsia" w:ascii="微软雅黑" w:hAnsi="微软雅黑" w:eastAsia="微软雅黑" w:cs="微软雅黑"/>
          <w:color w:val="000000" w:themeColor="text1"/>
          <w:sz w:val="24"/>
          <w:szCs w:val="24"/>
        </w:rPr>
        <w:t>完善和优化政策汇编、答题和积分功能。</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5</w:t>
      </w:r>
      <w:r>
        <w:rPr>
          <w:rFonts w:hint="eastAsia" w:ascii="微软雅黑" w:hAnsi="微软雅黑" w:eastAsia="微软雅黑" w:cs="微软雅黑"/>
          <w:color w:val="000000" w:themeColor="text1"/>
          <w:sz w:val="24"/>
          <w:szCs w:val="24"/>
          <w:lang w:val="en-US" w:eastAsia="zh-CN"/>
        </w:rPr>
        <w:t>.</w:t>
      </w:r>
      <w:r>
        <w:rPr>
          <w:rFonts w:hint="eastAsia" w:ascii="微软雅黑" w:hAnsi="微软雅黑" w:eastAsia="微软雅黑" w:cs="微软雅黑"/>
          <w:color w:val="000000" w:themeColor="text1"/>
          <w:sz w:val="24"/>
          <w:szCs w:val="24"/>
        </w:rPr>
        <w:t>增加语音自动阅读、专家咨询、运行监控等功能。</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6</w:t>
      </w:r>
      <w:r>
        <w:rPr>
          <w:rFonts w:hint="eastAsia" w:ascii="微软雅黑" w:hAnsi="微软雅黑" w:eastAsia="微软雅黑" w:cs="微软雅黑"/>
          <w:color w:val="000000" w:themeColor="text1"/>
          <w:sz w:val="24"/>
          <w:szCs w:val="24"/>
          <w:lang w:val="en-US" w:eastAsia="zh-CN"/>
        </w:rPr>
        <w:t>.</w:t>
      </w:r>
      <w:r>
        <w:rPr>
          <w:rFonts w:hint="eastAsia" w:ascii="微软雅黑" w:hAnsi="微软雅黑" w:eastAsia="微软雅黑" w:cs="微软雅黑"/>
          <w:color w:val="000000" w:themeColor="text1"/>
          <w:sz w:val="24"/>
          <w:szCs w:val="24"/>
        </w:rPr>
        <w:t>根据运营安排，进行系统等级保护备案变更。</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（二）技术需求</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★为保证项目的稳定性开发，项目的升级必须基于现有系统进行升级，必须与原有系统实现对接（如</w:t>
      </w:r>
      <w:r>
        <w:rPr>
          <w:rFonts w:hint="eastAsia" w:ascii="微软雅黑" w:hAnsi="微软雅黑" w:eastAsia="微软雅黑" w:cs="微软雅黑"/>
          <w:color w:val="000000" w:themeColor="text1"/>
          <w:sz w:val="24"/>
          <w:szCs w:val="24"/>
          <w:lang w:eastAsia="zh-CN"/>
        </w:rPr>
        <w:t>响应供应商</w:t>
      </w:r>
      <w:r>
        <w:rPr>
          <w:rFonts w:hint="eastAsia" w:ascii="微软雅黑" w:hAnsi="微软雅黑" w:eastAsia="微软雅黑" w:cs="微软雅黑"/>
          <w:color w:val="000000" w:themeColor="text1"/>
          <w:sz w:val="24"/>
          <w:szCs w:val="24"/>
        </w:rPr>
        <w:t>中标，后期供货产品不能与采购人现有的系统对接，则采购人有权取消合同，并按成交供应商未按合同履行申请处罚和追究相关责任。）</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★供应商在参与</w:t>
      </w:r>
      <w:r>
        <w:rPr>
          <w:rFonts w:hint="eastAsia" w:ascii="微软雅黑" w:hAnsi="微软雅黑" w:eastAsia="微软雅黑" w:cs="微软雅黑"/>
          <w:color w:val="000000" w:themeColor="text1"/>
          <w:sz w:val="24"/>
          <w:szCs w:val="24"/>
          <w:lang w:eastAsia="zh-CN"/>
        </w:rPr>
        <w:t>响应</w:t>
      </w:r>
      <w:r>
        <w:rPr>
          <w:rFonts w:hint="eastAsia" w:ascii="微软雅黑" w:hAnsi="微软雅黑" w:eastAsia="微软雅黑" w:cs="微软雅黑"/>
          <w:color w:val="000000" w:themeColor="text1"/>
          <w:sz w:val="24"/>
          <w:szCs w:val="24"/>
        </w:rPr>
        <w:t>前需要与本系统的使用管理单位进行技术对接，了解现有系统的硬件环境及原有系统开发技术；供应商一旦参与</w:t>
      </w:r>
      <w:r>
        <w:rPr>
          <w:rFonts w:hint="eastAsia" w:ascii="微软雅黑" w:hAnsi="微软雅黑" w:eastAsia="微软雅黑" w:cs="微软雅黑"/>
          <w:color w:val="000000" w:themeColor="text1"/>
          <w:sz w:val="24"/>
          <w:szCs w:val="24"/>
          <w:lang w:eastAsia="zh-CN"/>
        </w:rPr>
        <w:t>响应</w:t>
      </w:r>
      <w:r>
        <w:rPr>
          <w:rFonts w:hint="eastAsia" w:ascii="微软雅黑" w:hAnsi="微软雅黑" w:eastAsia="微软雅黑" w:cs="微软雅黑"/>
          <w:color w:val="000000" w:themeColor="text1"/>
          <w:sz w:val="24"/>
          <w:szCs w:val="24"/>
        </w:rPr>
        <w:t>均视为已经与单位完成技术对接（如</w:t>
      </w:r>
      <w:r>
        <w:rPr>
          <w:rFonts w:hint="eastAsia" w:ascii="微软雅黑" w:hAnsi="微软雅黑" w:eastAsia="微软雅黑" w:cs="微软雅黑"/>
          <w:color w:val="000000" w:themeColor="text1"/>
          <w:sz w:val="24"/>
          <w:szCs w:val="24"/>
          <w:lang w:eastAsia="zh-CN"/>
        </w:rPr>
        <w:t>响应供应商</w:t>
      </w:r>
      <w:r>
        <w:rPr>
          <w:rFonts w:hint="eastAsia" w:ascii="微软雅黑" w:hAnsi="微软雅黑" w:eastAsia="微软雅黑" w:cs="微软雅黑"/>
          <w:color w:val="000000" w:themeColor="text1"/>
          <w:sz w:val="24"/>
          <w:szCs w:val="24"/>
        </w:rPr>
        <w:t>中标，后期供货产品不能满足现有环境正常完整的运行系统，则采购人有权取消合同，并按成交供应商未按合同履行申请处罚和追究相关责任。）</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w:t>
      </w:r>
      <w:r>
        <w:rPr>
          <w:rFonts w:hint="eastAsia" w:ascii="微软雅黑" w:hAnsi="微软雅黑" w:eastAsia="微软雅黑" w:cs="微软雅黑"/>
          <w:color w:val="000000" w:themeColor="text1"/>
          <w:sz w:val="24"/>
          <w:szCs w:val="24"/>
          <w:lang w:eastAsia="zh-CN"/>
        </w:rPr>
        <w:t>成交供应商</w:t>
      </w:r>
      <w:r>
        <w:rPr>
          <w:rFonts w:hint="eastAsia" w:ascii="微软雅黑" w:hAnsi="微软雅黑" w:eastAsia="微软雅黑" w:cs="微软雅黑"/>
          <w:color w:val="000000" w:themeColor="text1"/>
          <w:sz w:val="24"/>
          <w:szCs w:val="24"/>
        </w:rPr>
        <w:t>需在中标公示期，提供测试环境，进行功能测试，满足</w:t>
      </w:r>
      <w:r>
        <w:rPr>
          <w:rFonts w:hint="eastAsia" w:ascii="微软雅黑" w:hAnsi="微软雅黑" w:eastAsia="微软雅黑" w:cs="微软雅黑"/>
          <w:color w:val="000000" w:themeColor="text1"/>
          <w:sz w:val="24"/>
          <w:szCs w:val="24"/>
          <w:lang w:eastAsia="zh-CN"/>
        </w:rPr>
        <w:t>响应</w:t>
      </w:r>
      <w:r>
        <w:rPr>
          <w:rFonts w:hint="eastAsia" w:ascii="微软雅黑" w:hAnsi="微软雅黑" w:eastAsia="微软雅黑" w:cs="微软雅黑"/>
          <w:color w:val="000000" w:themeColor="text1"/>
          <w:sz w:val="24"/>
          <w:szCs w:val="24"/>
        </w:rPr>
        <w:t>参数方可签订合同，不满足技术参数将取消其中标资格。</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本系统要求采用成熟的技术进行构架,要求采用成熟的开发框架和开发工具进行系统实现。系统软件框架设计要符合SOA设计思想，遵守高内聚、低耦合的原则。要求支持主流数据库。</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系统采用模块化设计，各功能模块相对独立，以降低扩展成本；当部分模块出现错误时，不影响其他模块的当前正常运行。</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系统开发完成后，须支持在Windows、Unix、Linux等操作系统下安装部署，系统界面须支持Chrome、Firefox等多种主流浏览器。</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系统应具备高可靠性，支持7x24小时连续不间断工作。</w:t>
      </w:r>
    </w:p>
    <w:p>
      <w:pPr>
        <w:ind w:firstLine="480" w:firstLineChars="200"/>
        <w:rPr>
          <w:rFonts w:hint="eastAsia" w:ascii="微软雅黑" w:hAnsi="微软雅黑" w:eastAsia="微软雅黑" w:cs="微软雅黑"/>
          <w:b/>
          <w:bCs/>
          <w:color w:val="000000" w:themeColor="text1"/>
          <w:sz w:val="24"/>
          <w:szCs w:val="24"/>
          <w:lang w:val="en-US" w:eastAsia="zh-CN"/>
        </w:rPr>
      </w:pPr>
      <w:r>
        <w:rPr>
          <w:rFonts w:hint="eastAsia" w:ascii="微软雅黑" w:hAnsi="微软雅黑" w:eastAsia="微软雅黑" w:cs="微软雅黑"/>
          <w:b/>
          <w:bCs/>
          <w:color w:val="000000" w:themeColor="text1"/>
          <w:sz w:val="24"/>
          <w:szCs w:val="24"/>
          <w:lang w:val="en-US" w:eastAsia="zh-CN"/>
        </w:rPr>
        <w:t>三、磋商项目改造内容</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lang w:val="en-US" w:eastAsia="zh-CN"/>
        </w:rPr>
        <w:t>一</w:t>
      </w: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rPr>
        <w:t>项目一览表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5172"/>
        <w:gridCol w:w="948"/>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noWrap w:val="0"/>
            <w:vAlign w:val="center"/>
          </w:tcPr>
          <w:p>
            <w:pPr>
              <w:ind w:firstLine="480" w:firstLineChars="200"/>
              <w:rPr>
                <w:rFonts w:eastAsia="微软雅黑"/>
                <w:color w:val="000000"/>
                <w:sz w:val="24"/>
                <w:szCs w:val="24"/>
              </w:rPr>
            </w:pPr>
            <w:r>
              <w:rPr>
                <w:rFonts w:hint="eastAsia" w:eastAsia="微软雅黑"/>
                <w:color w:val="000000"/>
                <w:sz w:val="24"/>
                <w:szCs w:val="24"/>
              </w:rPr>
              <w:t>序号</w:t>
            </w:r>
          </w:p>
        </w:tc>
        <w:tc>
          <w:tcPr>
            <w:tcW w:w="5172" w:type="dxa"/>
            <w:noWrap w:val="0"/>
            <w:vAlign w:val="center"/>
          </w:tcPr>
          <w:p>
            <w:pPr>
              <w:ind w:firstLine="480" w:firstLineChars="200"/>
              <w:rPr>
                <w:rFonts w:eastAsia="微软雅黑"/>
                <w:color w:val="000000"/>
                <w:sz w:val="24"/>
                <w:szCs w:val="24"/>
              </w:rPr>
            </w:pPr>
            <w:r>
              <w:rPr>
                <w:rFonts w:hint="eastAsia" w:eastAsia="微软雅黑"/>
                <w:color w:val="000000"/>
                <w:sz w:val="24"/>
                <w:szCs w:val="24"/>
              </w:rPr>
              <w:t>主要要求</w:t>
            </w:r>
          </w:p>
        </w:tc>
        <w:tc>
          <w:tcPr>
            <w:tcW w:w="948" w:type="dxa"/>
            <w:noWrap w:val="0"/>
            <w:vAlign w:val="center"/>
          </w:tcPr>
          <w:p>
            <w:pPr>
              <w:ind w:firstLine="480" w:firstLineChars="200"/>
              <w:rPr>
                <w:rFonts w:eastAsia="微软雅黑"/>
                <w:color w:val="000000"/>
                <w:sz w:val="24"/>
                <w:szCs w:val="24"/>
              </w:rPr>
            </w:pPr>
            <w:r>
              <w:rPr>
                <w:rFonts w:hint="eastAsia" w:eastAsia="微软雅黑"/>
                <w:color w:val="000000"/>
                <w:sz w:val="24"/>
                <w:szCs w:val="24"/>
              </w:rPr>
              <w:t>单位</w:t>
            </w:r>
          </w:p>
        </w:tc>
        <w:tc>
          <w:tcPr>
            <w:tcW w:w="1152" w:type="dxa"/>
            <w:noWrap w:val="0"/>
            <w:vAlign w:val="center"/>
          </w:tcPr>
          <w:p>
            <w:pPr>
              <w:ind w:firstLine="480" w:firstLineChars="200"/>
              <w:rPr>
                <w:rFonts w:eastAsia="微软雅黑"/>
                <w:color w:val="000000"/>
                <w:sz w:val="24"/>
                <w:szCs w:val="24"/>
              </w:rPr>
            </w:pPr>
            <w:r>
              <w:rPr>
                <w:rFonts w:hint="eastAsia" w:eastAsia="微软雅黑"/>
                <w:color w:val="00000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9" w:type="dxa"/>
            <w:gridSpan w:val="4"/>
            <w:noWrap w:val="0"/>
            <w:vAlign w:val="top"/>
          </w:tcPr>
          <w:p>
            <w:pPr>
              <w:ind w:firstLine="480" w:firstLineChars="200"/>
              <w:rPr>
                <w:rFonts w:eastAsia="微软雅黑"/>
                <w:color w:val="000000"/>
                <w:sz w:val="24"/>
                <w:szCs w:val="24"/>
              </w:rPr>
            </w:pPr>
            <w:r>
              <w:rPr>
                <w:rFonts w:hint="eastAsia" w:eastAsia="微软雅黑"/>
                <w:color w:val="000000"/>
                <w:sz w:val="24"/>
                <w:szCs w:val="24"/>
              </w:rPr>
              <w:t>第一部分  原系统升级改造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1</w:t>
            </w:r>
          </w:p>
        </w:tc>
        <w:tc>
          <w:tcPr>
            <w:tcW w:w="5172"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技术框架升级改造</w:t>
            </w:r>
          </w:p>
        </w:tc>
        <w:tc>
          <w:tcPr>
            <w:tcW w:w="948"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项</w:t>
            </w:r>
          </w:p>
        </w:tc>
        <w:tc>
          <w:tcPr>
            <w:tcW w:w="1152"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2</w:t>
            </w:r>
          </w:p>
        </w:tc>
        <w:tc>
          <w:tcPr>
            <w:tcW w:w="5172"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数据库升级改造</w:t>
            </w:r>
          </w:p>
        </w:tc>
        <w:tc>
          <w:tcPr>
            <w:tcW w:w="948"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项</w:t>
            </w:r>
          </w:p>
        </w:tc>
        <w:tc>
          <w:tcPr>
            <w:tcW w:w="1152"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3</w:t>
            </w:r>
          </w:p>
        </w:tc>
        <w:tc>
          <w:tcPr>
            <w:tcW w:w="5172"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加固系统安全</w:t>
            </w:r>
          </w:p>
        </w:tc>
        <w:tc>
          <w:tcPr>
            <w:tcW w:w="948"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项</w:t>
            </w:r>
          </w:p>
        </w:tc>
        <w:tc>
          <w:tcPr>
            <w:tcW w:w="1152"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4</w:t>
            </w:r>
          </w:p>
        </w:tc>
        <w:tc>
          <w:tcPr>
            <w:tcW w:w="5172"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提升系统性能</w:t>
            </w:r>
          </w:p>
        </w:tc>
        <w:tc>
          <w:tcPr>
            <w:tcW w:w="948"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项</w:t>
            </w:r>
          </w:p>
        </w:tc>
        <w:tc>
          <w:tcPr>
            <w:tcW w:w="1152"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5</w:t>
            </w:r>
          </w:p>
        </w:tc>
        <w:tc>
          <w:tcPr>
            <w:tcW w:w="5172"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系统功能改进</w:t>
            </w:r>
          </w:p>
        </w:tc>
        <w:tc>
          <w:tcPr>
            <w:tcW w:w="948"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项</w:t>
            </w:r>
          </w:p>
        </w:tc>
        <w:tc>
          <w:tcPr>
            <w:tcW w:w="1152"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6</w:t>
            </w:r>
          </w:p>
        </w:tc>
        <w:tc>
          <w:tcPr>
            <w:tcW w:w="5172"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提升用户体验</w:t>
            </w:r>
          </w:p>
        </w:tc>
        <w:tc>
          <w:tcPr>
            <w:tcW w:w="948"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项</w:t>
            </w:r>
          </w:p>
        </w:tc>
        <w:tc>
          <w:tcPr>
            <w:tcW w:w="1152"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9" w:type="dxa"/>
            <w:gridSpan w:val="4"/>
            <w:noWrap w:val="0"/>
            <w:vAlign w:val="top"/>
          </w:tcPr>
          <w:p>
            <w:pPr>
              <w:ind w:firstLine="480" w:firstLineChars="200"/>
              <w:rPr>
                <w:rFonts w:eastAsia="微软雅黑"/>
                <w:color w:val="000000"/>
                <w:sz w:val="24"/>
                <w:szCs w:val="24"/>
              </w:rPr>
            </w:pPr>
            <w:r>
              <w:rPr>
                <w:rFonts w:hint="eastAsia" w:eastAsia="微软雅黑"/>
                <w:color w:val="000000"/>
                <w:sz w:val="24"/>
                <w:szCs w:val="24"/>
              </w:rPr>
              <w:t>第二部分  新增功能开发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7</w:t>
            </w:r>
          </w:p>
        </w:tc>
        <w:tc>
          <w:tcPr>
            <w:tcW w:w="5172"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新增语音自动阅读模块</w:t>
            </w:r>
          </w:p>
        </w:tc>
        <w:tc>
          <w:tcPr>
            <w:tcW w:w="948"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项</w:t>
            </w:r>
          </w:p>
        </w:tc>
        <w:tc>
          <w:tcPr>
            <w:tcW w:w="1152"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8</w:t>
            </w:r>
          </w:p>
        </w:tc>
        <w:tc>
          <w:tcPr>
            <w:tcW w:w="5172"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新增后台运营数据看板</w:t>
            </w:r>
          </w:p>
        </w:tc>
        <w:tc>
          <w:tcPr>
            <w:tcW w:w="948"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项</w:t>
            </w:r>
          </w:p>
        </w:tc>
        <w:tc>
          <w:tcPr>
            <w:tcW w:w="1152"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9</w:t>
            </w:r>
          </w:p>
        </w:tc>
        <w:tc>
          <w:tcPr>
            <w:tcW w:w="5172"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增加邀请注册模式</w:t>
            </w:r>
          </w:p>
        </w:tc>
        <w:tc>
          <w:tcPr>
            <w:tcW w:w="948"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项</w:t>
            </w:r>
          </w:p>
        </w:tc>
        <w:tc>
          <w:tcPr>
            <w:tcW w:w="1152"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10</w:t>
            </w:r>
          </w:p>
        </w:tc>
        <w:tc>
          <w:tcPr>
            <w:tcW w:w="5172"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新增专家咨询模块</w:t>
            </w:r>
          </w:p>
        </w:tc>
        <w:tc>
          <w:tcPr>
            <w:tcW w:w="948"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项</w:t>
            </w:r>
          </w:p>
        </w:tc>
        <w:tc>
          <w:tcPr>
            <w:tcW w:w="1152"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29" w:type="dxa"/>
            <w:gridSpan w:val="4"/>
            <w:noWrap w:val="0"/>
            <w:vAlign w:val="top"/>
          </w:tcPr>
          <w:p>
            <w:pPr>
              <w:ind w:firstLine="480" w:firstLineChars="200"/>
              <w:rPr>
                <w:rFonts w:eastAsia="微软雅黑"/>
                <w:color w:val="000000"/>
                <w:sz w:val="24"/>
                <w:szCs w:val="24"/>
              </w:rPr>
            </w:pPr>
            <w:r>
              <w:rPr>
                <w:rFonts w:hint="eastAsia" w:eastAsia="微软雅黑"/>
                <w:color w:val="000000"/>
                <w:sz w:val="24"/>
                <w:szCs w:val="24"/>
              </w:rPr>
              <w:t>第三部分  备案变更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7"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11</w:t>
            </w:r>
          </w:p>
        </w:tc>
        <w:tc>
          <w:tcPr>
            <w:tcW w:w="5172"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等级保护备案变更</w:t>
            </w:r>
          </w:p>
        </w:tc>
        <w:tc>
          <w:tcPr>
            <w:tcW w:w="948"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项</w:t>
            </w:r>
          </w:p>
        </w:tc>
        <w:tc>
          <w:tcPr>
            <w:tcW w:w="1152" w:type="dxa"/>
            <w:noWrap w:val="0"/>
            <w:vAlign w:val="top"/>
          </w:tcPr>
          <w:p>
            <w:pPr>
              <w:ind w:firstLine="480" w:firstLineChars="200"/>
              <w:rPr>
                <w:rFonts w:eastAsia="微软雅黑"/>
                <w:color w:val="000000"/>
                <w:sz w:val="24"/>
                <w:szCs w:val="24"/>
              </w:rPr>
            </w:pPr>
            <w:r>
              <w:rPr>
                <w:rFonts w:hint="eastAsia" w:eastAsia="微软雅黑"/>
                <w:color w:val="000000"/>
                <w:sz w:val="24"/>
                <w:szCs w:val="24"/>
              </w:rPr>
              <w:t>1</w:t>
            </w:r>
          </w:p>
        </w:tc>
      </w:tr>
    </w:tbl>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lang w:val="en-US" w:eastAsia="zh-CN"/>
        </w:rPr>
        <w:t>二</w:t>
      </w: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rPr>
        <w:t>软件开发要求</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lang w:val="en-US" w:eastAsia="zh-CN"/>
        </w:rPr>
        <w:t>1.</w:t>
      </w:r>
      <w:r>
        <w:rPr>
          <w:rFonts w:hint="eastAsia" w:ascii="微软雅黑" w:hAnsi="微软雅黑" w:eastAsia="微软雅黑" w:cs="微软雅黑"/>
          <w:color w:val="000000" w:themeColor="text1"/>
          <w:sz w:val="24"/>
          <w:szCs w:val="24"/>
        </w:rPr>
        <w:t>原型</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采购人应根据“项目一览表”针对功能部分的需求进行原型设计。</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要求原型中必须阐述清楚各功能界面及各功能的逻辑设计。</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lang w:val="en-US" w:eastAsia="zh-CN"/>
        </w:rPr>
        <w:t>2.</w:t>
      </w:r>
      <w:r>
        <w:rPr>
          <w:rFonts w:hint="eastAsia" w:ascii="微软雅黑" w:hAnsi="微软雅黑" w:eastAsia="微软雅黑" w:cs="微软雅黑"/>
          <w:color w:val="000000" w:themeColor="text1"/>
          <w:sz w:val="24"/>
          <w:szCs w:val="24"/>
        </w:rPr>
        <w:t>软件开发</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第一部分  原系统升级改造</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lang w:val="en-US" w:eastAsia="zh-CN"/>
        </w:rPr>
        <w:t>1</w:t>
      </w: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rPr>
        <w:t>升级改造系统技术框架。</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现有系统在进行扩展的时候开发周期长，扩张后不稳定，需要升级技术框架使系统可以灵活的进行扩展。</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要求采用成熟、稳定的技术框架。</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lang w:val="en-US" w:eastAsia="zh-CN"/>
        </w:rPr>
        <w:t>2</w:t>
      </w: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rPr>
        <w:t>升级改造数据库。</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完善和优化原有的数据库设计，使数据的依赖关系和存储方式更加合理。</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要求采用主流数据库。</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lang w:val="en-US" w:eastAsia="zh-CN"/>
        </w:rPr>
        <w:t>3</w:t>
      </w: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rPr>
        <w:t>加固系统安全。</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完善和优化系统安全，对系统敏感数据进行加密以及支持数据加密传输。</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lang w:val="en-US" w:eastAsia="zh-CN"/>
        </w:rPr>
        <w:t>4</w:t>
      </w: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rPr>
        <w:t>提升系统性能。</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现有系统在使用部分功能的时候响应时间长，甚至引起系统响应异常。需要通过更加合理的设计及开发实现方式来提高系统响应效率，降低系统异常频次。</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lang w:val="en-US" w:eastAsia="zh-CN"/>
        </w:rPr>
        <w:t>5</w:t>
      </w: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rPr>
        <w:t>完善和优化系统功能。</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完善和优化系统政策汇编功能、答题功能、积分功能和搜索功能。其中，政策汇编功能以目录的形式进行展示，方便编辑，支持内部页面链接和跳转；答题功能要规范和优化出题和答题流程，实现题目自动抽取和生成；积分功能要更加精细合理；搜索功能要更加丰富快速精准。</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lang w:val="en-US" w:eastAsia="zh-CN"/>
        </w:rPr>
        <w:t>6</w:t>
      </w: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rPr>
        <w:t>提高系统视觉效果。</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根据现有的设计风格，提高APP端、后台端的视觉效果，改进和优化功能使用方式，提升用户体验。</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第二部分  新增功能开发</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lang w:val="en-US" w:eastAsia="zh-CN"/>
        </w:rPr>
        <w:t>7</w:t>
      </w: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rPr>
        <w:t>增加语音自动阅读。</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增加语音自动阅读功能，实现对税收政策文章的自动阅读。</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lang w:val="en-US" w:eastAsia="zh-CN"/>
        </w:rPr>
        <w:t>8</w:t>
      </w: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rPr>
        <w:t>增加运营数据看板。</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现有系统缺少数据看板，管理员无法及时掌握系统资源、运营数据等。要求通过统计、分析的方式在后台将政策文章数量、用户注册量、用户审核量、咨询数、注册专家数等数据在后台进行展示。</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该数据看板要求按照合理的统计周期进行展示。</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该数据看板支持管理员通过时间条件查看运营数据。</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lang w:val="en-US" w:eastAsia="zh-CN"/>
        </w:rPr>
        <w:t>9</w:t>
      </w: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rPr>
        <w:t>增加邀请用户注册功能。</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现有系统支持开放注册模式和人工审核。现要求将系统注册模式改为不开放注册模式，用户必须在有邀请码的前提下才可以进行注册；支持自动审核功能。</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lang w:val="en-US" w:eastAsia="zh-CN"/>
        </w:rPr>
        <w:t>10</w:t>
      </w: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rPr>
        <w:t>增加专家咨询模块。</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该模块为税务专家与纳税人进行在线咨询互动的渠道。要求：</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该模块将展示专家信息，包括专家介绍、擅长领域、评分等；</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纳税人可通过APP在该模块向专家发起咨询，专家可进行解答。咨询的模式为在线咨询、离线咨询、留言三种方式；</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纳税人可以对专家的咨询进行评分；</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管理员在后台可以对所有咨询情况进行管理和监控。</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第三部分  备案变更</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lang w:val="en-US" w:eastAsia="zh-CN"/>
        </w:rPr>
        <w:t>11</w:t>
      </w:r>
      <w:r>
        <w:rPr>
          <w:rFonts w:hint="eastAsia" w:ascii="微软雅黑" w:hAnsi="微软雅黑" w:eastAsia="微软雅黑" w:cs="微软雅黑"/>
          <w:color w:val="000000" w:themeColor="text1"/>
          <w:sz w:val="24"/>
          <w:szCs w:val="24"/>
          <w:lang w:eastAsia="zh-CN"/>
        </w:rPr>
        <w:t>）</w:t>
      </w:r>
      <w:r>
        <w:rPr>
          <w:rFonts w:hint="eastAsia" w:ascii="微软雅黑" w:hAnsi="微软雅黑" w:eastAsia="微软雅黑" w:cs="微软雅黑"/>
          <w:color w:val="000000" w:themeColor="text1"/>
          <w:sz w:val="24"/>
          <w:szCs w:val="24"/>
        </w:rPr>
        <w:t>安全等级备案变更。</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根据运营安排，进行系统等级保护备案变更。</w:t>
      </w:r>
    </w:p>
    <w:p>
      <w:pPr>
        <w:ind w:firstLine="480" w:firstLineChars="200"/>
        <w:rPr>
          <w:rFonts w:hint="eastAsia" w:ascii="微软雅黑" w:hAnsi="微软雅黑" w:eastAsia="微软雅黑" w:cs="微软雅黑"/>
          <w:b/>
          <w:bCs/>
          <w:color w:val="000000" w:themeColor="text1"/>
          <w:sz w:val="24"/>
          <w:szCs w:val="24"/>
        </w:rPr>
      </w:pPr>
      <w:r>
        <w:rPr>
          <w:rFonts w:hint="eastAsia" w:ascii="微软雅黑" w:hAnsi="微软雅黑" w:eastAsia="微软雅黑" w:cs="微软雅黑"/>
          <w:b/>
          <w:bCs/>
          <w:color w:val="000000" w:themeColor="text1"/>
          <w:sz w:val="24"/>
          <w:szCs w:val="24"/>
          <w:lang w:val="en-US" w:eastAsia="zh-CN"/>
        </w:rPr>
        <w:t>四、磋商项目</w:t>
      </w:r>
      <w:r>
        <w:rPr>
          <w:rFonts w:hint="eastAsia" w:ascii="微软雅黑" w:hAnsi="微软雅黑" w:eastAsia="微软雅黑" w:cs="微软雅黑"/>
          <w:b/>
          <w:bCs/>
          <w:color w:val="000000" w:themeColor="text1"/>
          <w:sz w:val="24"/>
          <w:szCs w:val="24"/>
        </w:rPr>
        <w:t>服务标准</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项目管理与实施要求</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采购人必须遵守招标方信息化建设管理规定和各项管理实施细则。</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采购人应制定详细合理的项目实施管理方案，方案至少包括项目组织机构、人员安排、进度安排、计划控制、质量管理及风险管理等内容，并具有可操作性。</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w:t>
      </w:r>
      <w:r>
        <w:rPr>
          <w:rFonts w:hint="eastAsia" w:ascii="微软雅黑" w:hAnsi="微软雅黑" w:eastAsia="微软雅黑" w:cs="微软雅黑"/>
          <w:color w:val="000000" w:themeColor="text1"/>
          <w:sz w:val="24"/>
          <w:szCs w:val="24"/>
          <w:lang w:val="en-US" w:eastAsia="zh-CN"/>
        </w:rPr>
        <w:t>.</w:t>
      </w:r>
      <w:r>
        <w:rPr>
          <w:rFonts w:hint="eastAsia" w:ascii="微软雅黑" w:hAnsi="微软雅黑" w:eastAsia="微软雅黑" w:cs="微软雅黑"/>
          <w:color w:val="000000" w:themeColor="text1"/>
          <w:sz w:val="24"/>
          <w:szCs w:val="24"/>
        </w:rPr>
        <w:t>项目实施团队</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（1）采购人应安排合理的人力资源投入实施项目，采购人要确定实施该项目的组织架构。</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（2）采购人或实施方应具备充足的项目储备人员库，项目实施过程中，不能擅自更换实施人员，避免因人员变更给项目实施带来的风险。</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w:t>
      </w:r>
      <w:r>
        <w:rPr>
          <w:rFonts w:hint="eastAsia" w:ascii="微软雅黑" w:hAnsi="微软雅黑" w:eastAsia="微软雅黑" w:cs="微软雅黑"/>
          <w:color w:val="000000" w:themeColor="text1"/>
          <w:sz w:val="24"/>
          <w:szCs w:val="24"/>
          <w:lang w:val="en-US" w:eastAsia="zh-CN"/>
        </w:rPr>
        <w:t>.</w:t>
      </w:r>
      <w:r>
        <w:rPr>
          <w:rFonts w:hint="eastAsia" w:ascii="微软雅黑" w:hAnsi="微软雅黑" w:eastAsia="微软雅黑" w:cs="微软雅黑"/>
          <w:color w:val="000000" w:themeColor="text1"/>
          <w:sz w:val="24"/>
          <w:szCs w:val="24"/>
        </w:rPr>
        <w:t>项目进度计划</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采购人应以本招标文件为基础，结合自身应标书中的项目解决方案，在</w:t>
      </w:r>
      <w:r>
        <w:rPr>
          <w:rFonts w:hint="eastAsia" w:ascii="微软雅黑" w:hAnsi="微软雅黑" w:eastAsia="微软雅黑" w:cs="微软雅黑"/>
          <w:color w:val="000000" w:themeColor="text1"/>
          <w:sz w:val="24"/>
          <w:szCs w:val="24"/>
          <w:lang w:eastAsia="zh-CN"/>
        </w:rPr>
        <w:t>响应</w:t>
      </w:r>
      <w:r>
        <w:rPr>
          <w:rFonts w:hint="eastAsia" w:ascii="微软雅黑" w:hAnsi="微软雅黑" w:eastAsia="微软雅黑" w:cs="微软雅黑"/>
          <w:color w:val="000000" w:themeColor="text1"/>
          <w:sz w:val="24"/>
          <w:szCs w:val="24"/>
        </w:rPr>
        <w:t>文件中提供详细的项目进度安排。</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3</w:t>
      </w:r>
      <w:r>
        <w:rPr>
          <w:rFonts w:hint="eastAsia" w:ascii="微软雅黑" w:hAnsi="微软雅黑" w:eastAsia="微软雅黑" w:cs="微软雅黑"/>
          <w:color w:val="000000" w:themeColor="text1"/>
          <w:sz w:val="24"/>
          <w:szCs w:val="24"/>
          <w:lang w:val="en-US" w:eastAsia="zh-CN"/>
        </w:rPr>
        <w:t>.</w:t>
      </w:r>
      <w:r>
        <w:rPr>
          <w:rFonts w:hint="eastAsia" w:ascii="微软雅黑" w:hAnsi="微软雅黑" w:eastAsia="微软雅黑" w:cs="微软雅黑"/>
          <w:color w:val="000000" w:themeColor="text1"/>
          <w:sz w:val="24"/>
          <w:szCs w:val="24"/>
        </w:rPr>
        <w:t>项目范围内容</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以本招标文件为基准，</w:t>
      </w:r>
      <w:r>
        <w:rPr>
          <w:rFonts w:hint="eastAsia" w:ascii="微软雅黑" w:hAnsi="微软雅黑" w:eastAsia="微软雅黑" w:cs="微软雅黑"/>
          <w:color w:val="000000" w:themeColor="text1"/>
          <w:sz w:val="24"/>
          <w:szCs w:val="24"/>
          <w:lang w:eastAsia="zh-CN"/>
        </w:rPr>
        <w:t>成交供应商</w:t>
      </w:r>
      <w:r>
        <w:rPr>
          <w:rFonts w:hint="eastAsia" w:ascii="微软雅黑" w:hAnsi="微软雅黑" w:eastAsia="微软雅黑" w:cs="微软雅黑"/>
          <w:color w:val="000000" w:themeColor="text1"/>
          <w:sz w:val="24"/>
          <w:szCs w:val="24"/>
        </w:rPr>
        <w:t>应与招标方相关业务人员一起通过现场需求调研、联络会等方式细化项目内容，并以会议纪要进行确认。</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4</w:t>
      </w:r>
      <w:r>
        <w:rPr>
          <w:rFonts w:hint="eastAsia" w:ascii="微软雅黑" w:hAnsi="微软雅黑" w:eastAsia="微软雅黑" w:cs="微软雅黑"/>
          <w:color w:val="000000" w:themeColor="text1"/>
          <w:sz w:val="24"/>
          <w:szCs w:val="24"/>
          <w:lang w:val="en-US" w:eastAsia="zh-CN"/>
        </w:rPr>
        <w:t>.</w:t>
      </w:r>
      <w:r>
        <w:rPr>
          <w:rFonts w:hint="eastAsia" w:ascii="微软雅黑" w:hAnsi="微软雅黑" w:eastAsia="微软雅黑" w:cs="微软雅黑"/>
          <w:color w:val="000000" w:themeColor="text1"/>
          <w:sz w:val="24"/>
          <w:szCs w:val="24"/>
        </w:rPr>
        <w:t>项目实施地点</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本项目开发、调试、实施地点（现场）为招标方指定地点。</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5</w:t>
      </w:r>
      <w:r>
        <w:rPr>
          <w:rFonts w:hint="eastAsia" w:ascii="微软雅黑" w:hAnsi="微软雅黑" w:eastAsia="微软雅黑" w:cs="微软雅黑"/>
          <w:color w:val="000000" w:themeColor="text1"/>
          <w:sz w:val="24"/>
          <w:szCs w:val="24"/>
          <w:lang w:val="en-US" w:eastAsia="zh-CN"/>
        </w:rPr>
        <w:t>.</w:t>
      </w:r>
      <w:r>
        <w:rPr>
          <w:rFonts w:hint="eastAsia" w:ascii="微软雅黑" w:hAnsi="微软雅黑" w:eastAsia="微软雅黑" w:cs="微软雅黑"/>
          <w:color w:val="000000" w:themeColor="text1"/>
          <w:sz w:val="24"/>
          <w:szCs w:val="24"/>
        </w:rPr>
        <w:t>项目培训</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系统实施项目验收前，</w:t>
      </w:r>
      <w:r>
        <w:rPr>
          <w:rFonts w:hint="eastAsia" w:ascii="微软雅黑" w:hAnsi="微软雅黑" w:eastAsia="微软雅黑" w:cs="微软雅黑"/>
          <w:color w:val="000000" w:themeColor="text1"/>
          <w:sz w:val="24"/>
          <w:szCs w:val="24"/>
          <w:lang w:eastAsia="zh-CN"/>
        </w:rPr>
        <w:t>成交供应商</w:t>
      </w:r>
      <w:r>
        <w:rPr>
          <w:rFonts w:hint="eastAsia" w:ascii="微软雅黑" w:hAnsi="微软雅黑" w:eastAsia="微软雅黑" w:cs="微软雅黑"/>
          <w:color w:val="000000" w:themeColor="text1"/>
          <w:sz w:val="24"/>
          <w:szCs w:val="24"/>
        </w:rPr>
        <w:t>应提供系统知识转移与培训，培训对象为关键用户和系统用户等。</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系统培训及知识转移需要达到：在业务方面使最终用户能熟练应用系统；在技术方面达到独立管理、故障处理、日常维护等要求；招标方项目团队能够全面掌握系统部署、功能架构、业务操作、系统维护等相关内容。</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培训地点：由招标方与</w:t>
      </w:r>
      <w:r>
        <w:rPr>
          <w:rFonts w:hint="eastAsia" w:ascii="微软雅黑" w:hAnsi="微软雅黑" w:eastAsia="微软雅黑" w:cs="微软雅黑"/>
          <w:color w:val="000000" w:themeColor="text1"/>
          <w:sz w:val="24"/>
          <w:szCs w:val="24"/>
          <w:lang w:eastAsia="zh-CN"/>
        </w:rPr>
        <w:t>成交供应商</w:t>
      </w:r>
      <w:r>
        <w:rPr>
          <w:rFonts w:hint="eastAsia" w:ascii="微软雅黑" w:hAnsi="微软雅黑" w:eastAsia="微软雅黑" w:cs="微软雅黑"/>
          <w:color w:val="000000" w:themeColor="text1"/>
          <w:sz w:val="24"/>
          <w:szCs w:val="24"/>
        </w:rPr>
        <w:t>协商指定。</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培训时间：由招标方与</w:t>
      </w:r>
      <w:r>
        <w:rPr>
          <w:rFonts w:hint="eastAsia" w:ascii="微软雅黑" w:hAnsi="微软雅黑" w:eastAsia="微软雅黑" w:cs="微软雅黑"/>
          <w:color w:val="000000" w:themeColor="text1"/>
          <w:sz w:val="24"/>
          <w:szCs w:val="24"/>
          <w:lang w:eastAsia="zh-CN"/>
        </w:rPr>
        <w:t>成交供应商</w:t>
      </w:r>
      <w:r>
        <w:rPr>
          <w:rFonts w:hint="eastAsia" w:ascii="微软雅黑" w:hAnsi="微软雅黑" w:eastAsia="微软雅黑" w:cs="微软雅黑"/>
          <w:color w:val="000000" w:themeColor="text1"/>
          <w:sz w:val="24"/>
          <w:szCs w:val="24"/>
        </w:rPr>
        <w:t>协商确定。</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培训人数：由招标方与</w:t>
      </w:r>
      <w:r>
        <w:rPr>
          <w:rFonts w:hint="eastAsia" w:ascii="微软雅黑" w:hAnsi="微软雅黑" w:eastAsia="微软雅黑" w:cs="微软雅黑"/>
          <w:color w:val="000000" w:themeColor="text1"/>
          <w:sz w:val="24"/>
          <w:szCs w:val="24"/>
          <w:lang w:eastAsia="zh-CN"/>
        </w:rPr>
        <w:t>成交供应商</w:t>
      </w:r>
      <w:r>
        <w:rPr>
          <w:rFonts w:hint="eastAsia" w:ascii="微软雅黑" w:hAnsi="微软雅黑" w:eastAsia="微软雅黑" w:cs="微软雅黑"/>
          <w:color w:val="000000" w:themeColor="text1"/>
          <w:sz w:val="24"/>
          <w:szCs w:val="24"/>
        </w:rPr>
        <w:t>协商确定。</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最终使用人员：由招标方与</w:t>
      </w:r>
      <w:r>
        <w:rPr>
          <w:rFonts w:hint="eastAsia" w:ascii="微软雅黑" w:hAnsi="微软雅黑" w:eastAsia="微软雅黑" w:cs="微软雅黑"/>
          <w:color w:val="000000" w:themeColor="text1"/>
          <w:sz w:val="24"/>
          <w:szCs w:val="24"/>
          <w:lang w:eastAsia="zh-CN"/>
        </w:rPr>
        <w:t>成交供应商</w:t>
      </w:r>
      <w:r>
        <w:rPr>
          <w:rFonts w:hint="eastAsia" w:ascii="微软雅黑" w:hAnsi="微软雅黑" w:eastAsia="微软雅黑" w:cs="微软雅黑"/>
          <w:color w:val="000000" w:themeColor="text1"/>
          <w:sz w:val="24"/>
          <w:szCs w:val="24"/>
        </w:rPr>
        <w:t>协商确定。</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培训费用：采购人应在相应的</w:t>
      </w:r>
      <w:r>
        <w:rPr>
          <w:rFonts w:hint="eastAsia" w:ascii="微软雅黑" w:hAnsi="微软雅黑" w:eastAsia="微软雅黑" w:cs="微软雅黑"/>
          <w:color w:val="000000" w:themeColor="text1"/>
          <w:sz w:val="24"/>
          <w:szCs w:val="24"/>
          <w:lang w:eastAsia="zh-CN"/>
        </w:rPr>
        <w:t>响应</w:t>
      </w:r>
      <w:r>
        <w:rPr>
          <w:rFonts w:hint="eastAsia" w:ascii="微软雅黑" w:hAnsi="微软雅黑" w:eastAsia="微软雅黑" w:cs="微软雅黑"/>
          <w:color w:val="000000" w:themeColor="text1"/>
          <w:sz w:val="24"/>
          <w:szCs w:val="24"/>
        </w:rPr>
        <w:t>报价表中将所有培训费用报价。</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6</w:t>
      </w:r>
      <w:r>
        <w:rPr>
          <w:rFonts w:hint="eastAsia" w:ascii="微软雅黑" w:hAnsi="微软雅黑" w:eastAsia="微软雅黑" w:cs="微软雅黑"/>
          <w:color w:val="000000" w:themeColor="text1"/>
          <w:sz w:val="24"/>
          <w:szCs w:val="24"/>
          <w:lang w:val="en-US" w:eastAsia="zh-CN"/>
        </w:rPr>
        <w:t>.</w:t>
      </w:r>
      <w:r>
        <w:rPr>
          <w:rFonts w:hint="eastAsia" w:ascii="微软雅黑" w:hAnsi="微软雅黑" w:eastAsia="微软雅黑" w:cs="微软雅黑"/>
          <w:color w:val="000000" w:themeColor="text1"/>
          <w:sz w:val="24"/>
          <w:szCs w:val="24"/>
        </w:rPr>
        <w:t>项目成果交付</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lang w:eastAsia="zh-CN"/>
        </w:rPr>
        <w:t>成交供应商</w:t>
      </w:r>
      <w:r>
        <w:rPr>
          <w:rFonts w:hint="eastAsia" w:ascii="微软雅黑" w:hAnsi="微软雅黑" w:eastAsia="微软雅黑" w:cs="微软雅黑"/>
          <w:color w:val="000000" w:themeColor="text1"/>
          <w:sz w:val="24"/>
          <w:szCs w:val="24"/>
        </w:rPr>
        <w:t>应承诺按计划交付项目成果，由招标人组织进行验收，包括应用软件、集成开发源码，以及确保系统正常运行所需的管理、营运及维护有关的全套技术文件。技术文件应该全面、完整、详细。</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技术文件应能满足招标方对系统相关的安装、使用、维护、应用开发的需要。</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在系统运行期间，如果招标方对系统技术方面存在任何问题，</w:t>
      </w:r>
      <w:r>
        <w:rPr>
          <w:rFonts w:hint="eastAsia" w:ascii="微软雅黑" w:hAnsi="微软雅黑" w:eastAsia="微软雅黑" w:cs="微软雅黑"/>
          <w:color w:val="000000" w:themeColor="text1"/>
          <w:sz w:val="24"/>
          <w:szCs w:val="24"/>
          <w:lang w:eastAsia="zh-CN"/>
        </w:rPr>
        <w:t>成交供应商</w:t>
      </w:r>
      <w:r>
        <w:rPr>
          <w:rFonts w:hint="eastAsia" w:ascii="微软雅黑" w:hAnsi="微软雅黑" w:eastAsia="微软雅黑" w:cs="微软雅黑"/>
          <w:color w:val="000000" w:themeColor="text1"/>
          <w:sz w:val="24"/>
          <w:szCs w:val="24"/>
        </w:rPr>
        <w:t>都必须及时通过口头或者书面进行技术澄清和解答。</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采购人应在</w:t>
      </w:r>
      <w:r>
        <w:rPr>
          <w:rFonts w:hint="eastAsia" w:ascii="微软雅黑" w:hAnsi="微软雅黑" w:eastAsia="微软雅黑" w:cs="微软雅黑"/>
          <w:color w:val="000000" w:themeColor="text1"/>
          <w:sz w:val="24"/>
          <w:szCs w:val="24"/>
          <w:lang w:eastAsia="zh-CN"/>
        </w:rPr>
        <w:t>响应</w:t>
      </w:r>
      <w:r>
        <w:rPr>
          <w:rFonts w:hint="eastAsia" w:ascii="微软雅黑" w:hAnsi="微软雅黑" w:eastAsia="微软雅黑" w:cs="微软雅黑"/>
          <w:color w:val="000000" w:themeColor="text1"/>
          <w:sz w:val="24"/>
          <w:szCs w:val="24"/>
        </w:rPr>
        <w:t>文件中提供需求调研、设计阶段、开发阶段、测试阶段、实施阶段、运行阶段、项目管理的全部交付成果的清单、成果交付形式和交付时间。</w:t>
      </w:r>
    </w:p>
    <w:p>
      <w:pPr>
        <w:ind w:firstLine="480" w:firstLineChars="200"/>
        <w:rPr>
          <w:rFonts w:hint="eastAsia" w:ascii="微软雅黑" w:hAnsi="微软雅黑" w:eastAsia="微软雅黑" w:cs="微软雅黑"/>
          <w:b/>
          <w:bCs/>
          <w:color w:val="000000" w:themeColor="text1"/>
          <w:sz w:val="24"/>
          <w:szCs w:val="24"/>
          <w:lang w:val="en-US" w:eastAsia="zh-CN"/>
        </w:rPr>
      </w:pPr>
      <w:r>
        <w:rPr>
          <w:rFonts w:hint="eastAsia" w:ascii="微软雅黑" w:hAnsi="微软雅黑" w:eastAsia="微软雅黑" w:cs="微软雅黑"/>
          <w:b/>
          <w:bCs/>
          <w:color w:val="000000" w:themeColor="text1"/>
          <w:sz w:val="24"/>
          <w:szCs w:val="24"/>
          <w:lang w:val="en-US" w:eastAsia="zh-CN"/>
        </w:rPr>
        <w:t>五、现场演示</w:t>
      </w:r>
    </w:p>
    <w:p>
      <w:pPr>
        <w:ind w:firstLine="480" w:firstLineChars="200"/>
        <w:rPr>
          <w:rFonts w:hint="eastAsia" w:ascii="微软雅黑" w:hAnsi="微软雅黑" w:eastAsia="微软雅黑" w:cs="微软雅黑"/>
          <w:color w:val="000000" w:themeColor="text1"/>
          <w:sz w:val="24"/>
          <w:szCs w:val="24"/>
          <w:lang w:val="en-US" w:eastAsia="zh-CN"/>
        </w:rPr>
      </w:pPr>
      <w:r>
        <w:rPr>
          <w:rFonts w:hint="eastAsia" w:ascii="微软雅黑" w:hAnsi="微软雅黑" w:eastAsia="微软雅黑" w:cs="微软雅黑"/>
          <w:color w:val="000000" w:themeColor="text1"/>
          <w:sz w:val="24"/>
          <w:szCs w:val="24"/>
          <w:lang w:val="en-US" w:eastAsia="zh-CN"/>
        </w:rPr>
        <w:t>提供学习治税现场功能展示，演示时间不超过15分钟。</w:t>
      </w:r>
    </w:p>
    <w:p>
      <w:pPr>
        <w:ind w:firstLine="480" w:firstLineChars="200"/>
        <w:rPr>
          <w:rFonts w:hint="eastAsia" w:ascii="微软雅黑" w:hAnsi="微软雅黑" w:eastAsia="微软雅黑" w:cs="微软雅黑"/>
          <w:color w:val="000000" w:themeColor="text1"/>
          <w:sz w:val="24"/>
          <w:szCs w:val="24"/>
          <w:lang w:val="en-US" w:eastAsia="zh-CN"/>
        </w:rPr>
      </w:pPr>
      <w:r>
        <w:rPr>
          <w:rFonts w:hint="eastAsia" w:ascii="微软雅黑" w:hAnsi="微软雅黑" w:eastAsia="微软雅黑" w:cs="微软雅黑"/>
          <w:color w:val="000000" w:themeColor="text1"/>
          <w:sz w:val="24"/>
          <w:szCs w:val="24"/>
          <w:lang w:val="en-US" w:eastAsia="zh-CN"/>
        </w:rPr>
        <w:t>1.提供后台文件、视频发布、考试发布等功能现场演示。</w:t>
      </w:r>
    </w:p>
    <w:p>
      <w:pPr>
        <w:ind w:firstLine="480" w:firstLineChars="200"/>
        <w:rPr>
          <w:rFonts w:hint="eastAsia" w:ascii="微软雅黑" w:hAnsi="微软雅黑" w:eastAsia="微软雅黑" w:cs="微软雅黑"/>
          <w:color w:val="000000" w:themeColor="text1"/>
          <w:sz w:val="24"/>
          <w:szCs w:val="24"/>
          <w:lang w:val="en-US" w:eastAsia="zh-CN"/>
        </w:rPr>
      </w:pPr>
      <w:r>
        <w:rPr>
          <w:rFonts w:hint="eastAsia" w:ascii="微软雅黑" w:hAnsi="微软雅黑" w:eastAsia="微软雅黑" w:cs="微软雅黑"/>
          <w:color w:val="000000" w:themeColor="text1"/>
          <w:sz w:val="24"/>
          <w:szCs w:val="24"/>
          <w:lang w:val="en-US" w:eastAsia="zh-CN"/>
        </w:rPr>
        <w:t>2.提供Android系统全流程业务功能现场演示。</w:t>
      </w:r>
    </w:p>
    <w:p>
      <w:pPr>
        <w:ind w:firstLine="480" w:firstLineChars="200"/>
        <w:rPr>
          <w:rFonts w:hint="eastAsia" w:ascii="微软雅黑" w:hAnsi="微软雅黑" w:eastAsia="微软雅黑" w:cs="微软雅黑"/>
          <w:color w:val="000000" w:themeColor="text1"/>
          <w:sz w:val="24"/>
          <w:szCs w:val="24"/>
          <w:lang w:val="en-US" w:eastAsia="zh-CN"/>
        </w:rPr>
      </w:pPr>
      <w:r>
        <w:rPr>
          <w:rFonts w:hint="eastAsia" w:ascii="微软雅黑" w:hAnsi="微软雅黑" w:eastAsia="微软雅黑" w:cs="微软雅黑"/>
          <w:color w:val="000000" w:themeColor="text1"/>
          <w:sz w:val="24"/>
          <w:szCs w:val="24"/>
          <w:lang w:val="en-US" w:eastAsia="zh-CN"/>
        </w:rPr>
        <w:t>3.提供iOS 系统全流程业务功能现场演示。</w:t>
      </w:r>
    </w:p>
    <w:p>
      <w:pPr>
        <w:ind w:firstLine="480" w:firstLineChars="200"/>
        <w:rPr>
          <w:rFonts w:hint="default" w:ascii="微软雅黑" w:hAnsi="微软雅黑" w:eastAsia="微软雅黑" w:cs="微软雅黑"/>
          <w:color w:val="000000" w:themeColor="text1"/>
          <w:sz w:val="24"/>
          <w:szCs w:val="24"/>
          <w:lang w:val="en-US" w:eastAsia="zh-CN"/>
        </w:rPr>
      </w:pPr>
      <w:r>
        <w:rPr>
          <w:rFonts w:hint="eastAsia" w:ascii="微软雅黑" w:hAnsi="微软雅黑" w:eastAsia="微软雅黑" w:cs="微软雅黑"/>
          <w:color w:val="000000" w:themeColor="text1"/>
          <w:sz w:val="24"/>
          <w:szCs w:val="24"/>
          <w:lang w:val="en-US" w:eastAsia="zh-CN"/>
        </w:rPr>
        <w:t>4.提供运营数据看板、语音自动阅读、邀请用户注册、专家咨询等功能模块现场演示。</w:t>
      </w:r>
    </w:p>
    <w:p>
      <w:pPr>
        <w:spacing w:line="500" w:lineRule="exact"/>
        <w:jc w:val="center"/>
        <w:outlineLvl w:val="0"/>
        <w:rPr>
          <w:rFonts w:hint="eastAsia" w:ascii="微软雅黑" w:hAnsi="微软雅黑" w:eastAsia="微软雅黑" w:cs="微软雅黑"/>
          <w:color w:val="000000" w:themeColor="text1"/>
          <w:sz w:val="44"/>
          <w:szCs w:val="44"/>
        </w:rPr>
      </w:pPr>
    </w:p>
    <w:p>
      <w:pPr>
        <w:spacing w:line="500" w:lineRule="exact"/>
        <w:jc w:val="center"/>
        <w:outlineLvl w:val="0"/>
        <w:rPr>
          <w:rFonts w:hint="eastAsia" w:ascii="微软雅黑" w:hAnsi="微软雅黑" w:eastAsia="微软雅黑" w:cs="微软雅黑"/>
          <w:color w:val="000000" w:themeColor="text1"/>
          <w:sz w:val="44"/>
          <w:szCs w:val="44"/>
        </w:rPr>
      </w:pPr>
    </w:p>
    <w:p>
      <w:pPr>
        <w:spacing w:line="500" w:lineRule="exact"/>
        <w:jc w:val="center"/>
        <w:outlineLvl w:val="0"/>
        <w:rPr>
          <w:rFonts w:hint="eastAsia" w:ascii="微软雅黑" w:hAnsi="微软雅黑" w:eastAsia="微软雅黑" w:cs="微软雅黑"/>
          <w:color w:val="000000" w:themeColor="text1"/>
          <w:sz w:val="44"/>
          <w:szCs w:val="44"/>
        </w:rPr>
      </w:pPr>
    </w:p>
    <w:p>
      <w:pPr>
        <w:spacing w:line="500" w:lineRule="exact"/>
        <w:jc w:val="center"/>
        <w:outlineLvl w:val="0"/>
        <w:rPr>
          <w:rFonts w:hint="eastAsia" w:ascii="微软雅黑" w:hAnsi="微软雅黑" w:eastAsia="微软雅黑" w:cs="微软雅黑"/>
          <w:color w:val="000000" w:themeColor="text1"/>
          <w:sz w:val="44"/>
          <w:szCs w:val="44"/>
        </w:rPr>
      </w:pPr>
    </w:p>
    <w:p>
      <w:pPr>
        <w:spacing w:line="500" w:lineRule="exact"/>
        <w:jc w:val="center"/>
        <w:outlineLvl w:val="0"/>
        <w:rPr>
          <w:rFonts w:hint="eastAsia" w:ascii="微软雅黑" w:hAnsi="微软雅黑" w:eastAsia="微软雅黑" w:cs="微软雅黑"/>
          <w:color w:val="000000" w:themeColor="text1"/>
          <w:sz w:val="44"/>
          <w:szCs w:val="44"/>
        </w:rPr>
      </w:pPr>
    </w:p>
    <w:p>
      <w:pPr>
        <w:spacing w:line="500" w:lineRule="exact"/>
        <w:jc w:val="center"/>
        <w:outlineLvl w:val="0"/>
        <w:rPr>
          <w:rFonts w:hint="eastAsia" w:ascii="微软雅黑" w:hAnsi="微软雅黑" w:eastAsia="微软雅黑" w:cs="微软雅黑"/>
          <w:color w:val="000000" w:themeColor="text1"/>
          <w:sz w:val="44"/>
          <w:szCs w:val="44"/>
        </w:rPr>
      </w:pPr>
    </w:p>
    <w:p>
      <w:pPr>
        <w:spacing w:line="500" w:lineRule="exact"/>
        <w:jc w:val="center"/>
        <w:outlineLvl w:val="0"/>
        <w:rPr>
          <w:rFonts w:hint="eastAsia" w:ascii="微软雅黑" w:hAnsi="微软雅黑" w:eastAsia="微软雅黑" w:cs="微软雅黑"/>
          <w:color w:val="000000" w:themeColor="text1"/>
          <w:sz w:val="44"/>
          <w:szCs w:val="44"/>
        </w:rPr>
      </w:pPr>
    </w:p>
    <w:p>
      <w:pPr>
        <w:spacing w:line="500" w:lineRule="exact"/>
        <w:jc w:val="center"/>
        <w:outlineLvl w:val="0"/>
        <w:rPr>
          <w:rFonts w:hint="eastAsia" w:ascii="微软雅黑" w:hAnsi="微软雅黑" w:eastAsia="微软雅黑" w:cs="微软雅黑"/>
          <w:color w:val="000000" w:themeColor="text1"/>
          <w:sz w:val="44"/>
          <w:szCs w:val="44"/>
        </w:rPr>
      </w:pPr>
    </w:p>
    <w:p>
      <w:pPr>
        <w:spacing w:line="500" w:lineRule="exact"/>
        <w:jc w:val="center"/>
        <w:outlineLvl w:val="0"/>
        <w:rPr>
          <w:rFonts w:hint="eastAsia" w:ascii="微软雅黑" w:hAnsi="微软雅黑" w:eastAsia="微软雅黑" w:cs="微软雅黑"/>
          <w:color w:val="000000" w:themeColor="text1"/>
          <w:sz w:val="44"/>
          <w:szCs w:val="44"/>
        </w:rPr>
      </w:pPr>
    </w:p>
    <w:p>
      <w:pPr>
        <w:spacing w:line="500" w:lineRule="exact"/>
        <w:jc w:val="center"/>
        <w:outlineLvl w:val="0"/>
        <w:rPr>
          <w:rFonts w:hint="eastAsia" w:ascii="微软雅黑" w:hAnsi="微软雅黑" w:eastAsia="微软雅黑" w:cs="微软雅黑"/>
          <w:color w:val="000000" w:themeColor="text1"/>
          <w:sz w:val="44"/>
          <w:szCs w:val="44"/>
        </w:rPr>
      </w:pPr>
    </w:p>
    <w:p>
      <w:pPr>
        <w:spacing w:line="500" w:lineRule="exact"/>
        <w:jc w:val="center"/>
        <w:outlineLvl w:val="0"/>
        <w:rPr>
          <w:rFonts w:hint="eastAsia" w:ascii="微软雅黑" w:hAnsi="微软雅黑" w:eastAsia="微软雅黑" w:cs="微软雅黑"/>
          <w:color w:val="000000" w:themeColor="text1"/>
          <w:sz w:val="44"/>
          <w:szCs w:val="44"/>
        </w:rPr>
      </w:pPr>
    </w:p>
    <w:p>
      <w:pPr>
        <w:spacing w:line="500" w:lineRule="exact"/>
        <w:jc w:val="center"/>
        <w:outlineLvl w:val="0"/>
        <w:rPr>
          <w:rFonts w:hint="eastAsia" w:ascii="微软雅黑" w:hAnsi="微软雅黑" w:eastAsia="微软雅黑" w:cs="微软雅黑"/>
          <w:color w:val="000000" w:themeColor="text1"/>
          <w:sz w:val="44"/>
          <w:szCs w:val="44"/>
        </w:rPr>
      </w:pPr>
    </w:p>
    <w:p>
      <w:pPr>
        <w:spacing w:line="500" w:lineRule="exact"/>
        <w:jc w:val="center"/>
        <w:outlineLvl w:val="0"/>
        <w:rPr>
          <w:rFonts w:hint="eastAsia" w:ascii="微软雅黑" w:hAnsi="微软雅黑" w:eastAsia="微软雅黑" w:cs="微软雅黑"/>
          <w:color w:val="000000" w:themeColor="text1"/>
          <w:sz w:val="44"/>
          <w:szCs w:val="44"/>
        </w:rPr>
      </w:pPr>
    </w:p>
    <w:p>
      <w:pPr>
        <w:spacing w:line="500" w:lineRule="exact"/>
        <w:jc w:val="center"/>
        <w:outlineLvl w:val="0"/>
        <w:rPr>
          <w:rFonts w:hint="eastAsia" w:ascii="微软雅黑" w:hAnsi="微软雅黑" w:eastAsia="微软雅黑" w:cs="微软雅黑"/>
          <w:color w:val="000000" w:themeColor="text1"/>
          <w:sz w:val="44"/>
          <w:szCs w:val="44"/>
        </w:rPr>
      </w:pPr>
    </w:p>
    <w:p>
      <w:pPr>
        <w:spacing w:line="500" w:lineRule="exact"/>
        <w:jc w:val="center"/>
        <w:outlineLvl w:val="0"/>
        <w:rPr>
          <w:rFonts w:hint="eastAsia" w:ascii="微软雅黑" w:hAnsi="微软雅黑" w:eastAsia="微软雅黑" w:cs="微软雅黑"/>
          <w:color w:val="000000" w:themeColor="text1"/>
          <w:sz w:val="44"/>
          <w:szCs w:val="44"/>
        </w:rPr>
      </w:pPr>
    </w:p>
    <w:p>
      <w:pPr>
        <w:spacing w:line="500" w:lineRule="exact"/>
        <w:jc w:val="center"/>
        <w:outlineLvl w:val="0"/>
        <w:rPr>
          <w:rFonts w:hint="eastAsia" w:ascii="微软雅黑" w:hAnsi="微软雅黑" w:eastAsia="微软雅黑" w:cs="微软雅黑"/>
          <w:color w:val="000000" w:themeColor="text1"/>
          <w:sz w:val="44"/>
          <w:szCs w:val="44"/>
        </w:rPr>
      </w:pPr>
    </w:p>
    <w:p>
      <w:pPr>
        <w:spacing w:line="500" w:lineRule="exact"/>
        <w:jc w:val="center"/>
        <w:outlineLvl w:val="0"/>
        <w:rPr>
          <w:rFonts w:hint="eastAsia" w:ascii="微软雅黑" w:hAnsi="微软雅黑" w:eastAsia="微软雅黑" w:cs="微软雅黑"/>
          <w:color w:val="000000" w:themeColor="text1"/>
          <w:sz w:val="44"/>
          <w:szCs w:val="44"/>
        </w:rPr>
      </w:pPr>
    </w:p>
    <w:p>
      <w:pPr>
        <w:spacing w:line="500" w:lineRule="exact"/>
        <w:jc w:val="center"/>
        <w:outlineLvl w:val="0"/>
        <w:rPr>
          <w:rFonts w:hint="eastAsia" w:ascii="微软雅黑" w:hAnsi="微软雅黑" w:eastAsia="微软雅黑" w:cs="微软雅黑"/>
          <w:color w:val="000000" w:themeColor="text1"/>
          <w:sz w:val="44"/>
          <w:szCs w:val="44"/>
        </w:rPr>
      </w:pPr>
    </w:p>
    <w:p>
      <w:pPr>
        <w:spacing w:line="500" w:lineRule="exact"/>
        <w:jc w:val="center"/>
        <w:outlineLvl w:val="0"/>
        <w:rPr>
          <w:rFonts w:hint="eastAsia" w:ascii="微软雅黑" w:hAnsi="微软雅黑" w:eastAsia="微软雅黑" w:cs="微软雅黑"/>
          <w:color w:val="000000" w:themeColor="text1"/>
          <w:sz w:val="44"/>
          <w:szCs w:val="44"/>
        </w:rPr>
      </w:pPr>
    </w:p>
    <w:p>
      <w:pPr>
        <w:spacing w:line="500" w:lineRule="exact"/>
        <w:jc w:val="center"/>
        <w:outlineLvl w:val="0"/>
        <w:rPr>
          <w:rFonts w:hint="eastAsia" w:ascii="微软雅黑" w:hAnsi="微软雅黑" w:eastAsia="微软雅黑" w:cs="微软雅黑"/>
          <w:color w:val="000000" w:themeColor="text1"/>
          <w:sz w:val="44"/>
          <w:szCs w:val="44"/>
        </w:rPr>
      </w:pPr>
    </w:p>
    <w:p>
      <w:pPr>
        <w:rPr>
          <w:rFonts w:hint="eastAsia"/>
        </w:rPr>
      </w:pPr>
    </w:p>
    <w:p>
      <w:pPr>
        <w:spacing w:line="500" w:lineRule="exact"/>
        <w:jc w:val="center"/>
        <w:outlineLvl w:val="0"/>
        <w:rPr>
          <w:rFonts w:ascii="微软雅黑" w:hAnsi="微软雅黑" w:eastAsia="微软雅黑" w:cs="微软雅黑"/>
          <w:color w:val="000000" w:themeColor="text1"/>
          <w:sz w:val="44"/>
          <w:szCs w:val="44"/>
        </w:rPr>
      </w:pPr>
      <w:r>
        <w:rPr>
          <w:rFonts w:hint="eastAsia" w:ascii="微软雅黑" w:hAnsi="微软雅黑" w:eastAsia="微软雅黑" w:cs="微软雅黑"/>
          <w:color w:val="000000" w:themeColor="text1"/>
          <w:sz w:val="44"/>
          <w:szCs w:val="44"/>
        </w:rPr>
        <w:t>第三篇  项目采购需求（商务要求）</w:t>
      </w:r>
    </w:p>
    <w:p>
      <w:pPr>
        <w:snapToGrid w:val="0"/>
        <w:spacing w:line="500" w:lineRule="exact"/>
        <w:jc w:val="center"/>
        <w:rPr>
          <w:rFonts w:ascii="微软雅黑" w:hAnsi="微软雅黑" w:eastAsia="微软雅黑" w:cs="微软雅黑"/>
          <w:color w:val="000000" w:themeColor="text1"/>
          <w:sz w:val="44"/>
          <w:szCs w:val="44"/>
        </w:rPr>
      </w:pPr>
    </w:p>
    <w:p>
      <w:pPr>
        <w:ind w:firstLine="480" w:firstLineChars="200"/>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一、完成时间、地点及验收方式</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（一）完成时间</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合同签订后</w:t>
      </w:r>
      <w:r>
        <w:rPr>
          <w:rFonts w:hint="eastAsia" w:ascii="微软雅黑" w:hAnsi="微软雅黑" w:eastAsia="微软雅黑" w:cs="微软雅黑"/>
          <w:color w:val="000000" w:themeColor="text1"/>
          <w:sz w:val="24"/>
          <w:szCs w:val="24"/>
          <w:lang w:val="en-US" w:eastAsia="zh-CN"/>
        </w:rPr>
        <w:t>7</w:t>
      </w:r>
      <w:r>
        <w:rPr>
          <w:rFonts w:hint="eastAsia" w:ascii="微软雅黑" w:hAnsi="微软雅黑" w:eastAsia="微软雅黑" w:cs="微软雅黑"/>
          <w:color w:val="000000" w:themeColor="text1"/>
          <w:sz w:val="24"/>
          <w:szCs w:val="24"/>
        </w:rPr>
        <w:t>天内安装调试完成、通过验收</w:t>
      </w:r>
      <w:r>
        <w:rPr>
          <w:rFonts w:hint="eastAsia" w:ascii="微软雅黑" w:hAnsi="微软雅黑" w:eastAsia="微软雅黑" w:cs="微软雅黑"/>
          <w:color w:val="000000" w:themeColor="text1"/>
          <w:sz w:val="24"/>
          <w:szCs w:val="24"/>
          <w:lang w:val="en-US" w:eastAsia="zh-CN"/>
        </w:rPr>
        <w:t>达到</w:t>
      </w:r>
      <w:r>
        <w:rPr>
          <w:rFonts w:hint="eastAsia" w:ascii="微软雅黑" w:hAnsi="微软雅黑" w:eastAsia="微软雅黑" w:cs="微软雅黑"/>
          <w:color w:val="000000" w:themeColor="text1"/>
          <w:sz w:val="24"/>
          <w:szCs w:val="24"/>
        </w:rPr>
        <w:t>合格</w:t>
      </w:r>
      <w:r>
        <w:rPr>
          <w:rFonts w:hint="eastAsia" w:ascii="微软雅黑" w:hAnsi="微软雅黑" w:eastAsia="微软雅黑" w:cs="微软雅黑"/>
          <w:color w:val="000000" w:themeColor="text1"/>
          <w:sz w:val="24"/>
          <w:szCs w:val="24"/>
          <w:lang w:val="en-US" w:eastAsia="zh-CN"/>
        </w:rPr>
        <w:t>标准</w:t>
      </w:r>
      <w:r>
        <w:rPr>
          <w:rFonts w:hint="eastAsia" w:ascii="微软雅黑" w:hAnsi="微软雅黑" w:eastAsia="微软雅黑" w:cs="微软雅黑"/>
          <w:color w:val="000000" w:themeColor="text1"/>
          <w:sz w:val="24"/>
          <w:szCs w:val="24"/>
        </w:rPr>
        <w:t>交付采购人使用。</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（二）地点</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采购人指定。</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（三）验收方式</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rPr>
        <w:t>1.</w:t>
      </w:r>
      <w:r>
        <w:rPr>
          <w:rFonts w:hint="eastAsia" w:ascii="微软雅黑" w:hAnsi="微软雅黑" w:eastAsia="微软雅黑" w:cs="微软雅黑"/>
          <w:color w:val="000000" w:themeColor="text1"/>
          <w:sz w:val="24"/>
          <w:szCs w:val="24"/>
          <w:lang w:val="zh-CN"/>
        </w:rPr>
        <w:t>成交供应商应提供完备的技术资料等，并派遣专业技术人员进行现场安装调试。验收合格条件如下：</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w:t>
      </w:r>
      <w:r>
        <w:rPr>
          <w:rFonts w:hint="eastAsia" w:ascii="微软雅黑" w:hAnsi="微软雅黑" w:eastAsia="微软雅黑" w:cs="微软雅黑"/>
          <w:color w:val="000000" w:themeColor="text1"/>
          <w:sz w:val="24"/>
          <w:szCs w:val="24"/>
        </w:rPr>
        <w:t>1</w:t>
      </w:r>
      <w:r>
        <w:rPr>
          <w:rFonts w:hint="eastAsia" w:ascii="微软雅黑" w:hAnsi="微软雅黑" w:eastAsia="微软雅黑" w:cs="微软雅黑"/>
          <w:color w:val="000000" w:themeColor="text1"/>
          <w:sz w:val="24"/>
          <w:szCs w:val="24"/>
          <w:lang w:val="zh-CN"/>
        </w:rPr>
        <w:t>）技术参数与采购合同一致，性能指标达到规定的标准。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w:t>
      </w:r>
      <w:r>
        <w:rPr>
          <w:rFonts w:hint="eastAsia" w:ascii="微软雅黑" w:hAnsi="微软雅黑" w:eastAsia="微软雅黑" w:cs="微软雅黑"/>
          <w:color w:val="000000" w:themeColor="text1"/>
          <w:sz w:val="24"/>
          <w:szCs w:val="24"/>
        </w:rPr>
        <w:t>2</w:t>
      </w:r>
      <w:r>
        <w:rPr>
          <w:rFonts w:hint="eastAsia" w:ascii="微软雅黑" w:hAnsi="微软雅黑" w:eastAsia="微软雅黑" w:cs="微软雅黑"/>
          <w:color w:val="000000" w:themeColor="text1"/>
          <w:sz w:val="24"/>
          <w:szCs w:val="24"/>
          <w:lang w:val="zh-CN"/>
        </w:rPr>
        <w:t>）技术资料等资料齐全。</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w:t>
      </w:r>
      <w:r>
        <w:rPr>
          <w:rFonts w:hint="eastAsia" w:ascii="微软雅黑" w:hAnsi="微软雅黑" w:eastAsia="微软雅黑" w:cs="微软雅黑"/>
          <w:color w:val="000000" w:themeColor="text1"/>
          <w:sz w:val="24"/>
          <w:szCs w:val="24"/>
        </w:rPr>
        <w:t>3</w:t>
      </w:r>
      <w:r>
        <w:rPr>
          <w:rFonts w:hint="eastAsia" w:ascii="微软雅黑" w:hAnsi="微软雅黑" w:eastAsia="微软雅黑" w:cs="微软雅黑"/>
          <w:color w:val="000000" w:themeColor="text1"/>
          <w:sz w:val="24"/>
          <w:szCs w:val="24"/>
          <w:lang w:val="zh-CN"/>
        </w:rPr>
        <w:t>）在系统试运行期间所出现的问题得到解决，并运行正常。</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w:t>
      </w:r>
      <w:r>
        <w:rPr>
          <w:rFonts w:hint="eastAsia" w:ascii="微软雅黑" w:hAnsi="微软雅黑" w:eastAsia="微软雅黑" w:cs="微软雅黑"/>
          <w:color w:val="000000" w:themeColor="text1"/>
          <w:sz w:val="24"/>
          <w:szCs w:val="24"/>
        </w:rPr>
        <w:t>4</w:t>
      </w:r>
      <w:r>
        <w:rPr>
          <w:rFonts w:hint="eastAsia" w:ascii="微软雅黑" w:hAnsi="微软雅黑" w:eastAsia="微软雅黑" w:cs="微软雅黑"/>
          <w:color w:val="000000" w:themeColor="text1"/>
          <w:sz w:val="24"/>
          <w:szCs w:val="24"/>
          <w:lang w:val="zh-CN"/>
        </w:rPr>
        <w:t>）在规定时间内完成系统交付，并经采购人确认，才视为验收合格。</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2.调试运行</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安装调测时使用的工具、设备由成交供应商提供，通用工具由用户响应供应商协助解决。</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系统测试的条款应与技术规范一致，基于以上要求，买方应提供测试条件、方法和过程的草案，谈判以后，最终测试文件由双方共同拟定。</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成交供应商负责设备全部调测，并根据项目验收方法双方进行验收，有责任对用户的技术人员提供的问题作出解答，调试应进行详细记录，系统调测结束后，对验收报告双方进行验收签字。</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rPr>
        <w:t>3.</w:t>
      </w:r>
      <w:r>
        <w:rPr>
          <w:rFonts w:hint="eastAsia" w:ascii="微软雅黑" w:hAnsi="微软雅黑" w:eastAsia="微软雅黑" w:cs="微软雅黑"/>
          <w:color w:val="000000" w:themeColor="text1"/>
          <w:sz w:val="24"/>
          <w:szCs w:val="24"/>
          <w:lang w:val="zh-CN"/>
        </w:rPr>
        <w:t>验收标准和方法</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w:t>
      </w:r>
      <w:r>
        <w:rPr>
          <w:rFonts w:hint="eastAsia" w:ascii="微软雅黑" w:hAnsi="微软雅黑" w:eastAsia="微软雅黑" w:cs="微软雅黑"/>
          <w:color w:val="000000" w:themeColor="text1"/>
          <w:sz w:val="24"/>
          <w:szCs w:val="24"/>
        </w:rPr>
        <w:t>1</w:t>
      </w:r>
      <w:r>
        <w:rPr>
          <w:rFonts w:hint="eastAsia" w:ascii="微软雅黑" w:hAnsi="微软雅黑" w:eastAsia="微软雅黑" w:cs="微软雅黑"/>
          <w:color w:val="000000" w:themeColor="text1"/>
          <w:sz w:val="24"/>
          <w:szCs w:val="24"/>
          <w:lang w:val="zh-CN"/>
        </w:rPr>
        <w:t>）具备验收条件后由供应商向采购人提出验收申请。</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w:t>
      </w:r>
      <w:r>
        <w:rPr>
          <w:rFonts w:hint="eastAsia" w:ascii="微软雅黑" w:hAnsi="微软雅黑" w:eastAsia="微软雅黑" w:cs="微软雅黑"/>
          <w:color w:val="000000" w:themeColor="text1"/>
          <w:sz w:val="24"/>
          <w:szCs w:val="24"/>
        </w:rPr>
        <w:t>2</w:t>
      </w:r>
      <w:r>
        <w:rPr>
          <w:rFonts w:hint="eastAsia" w:ascii="微软雅黑" w:hAnsi="微软雅黑" w:eastAsia="微软雅黑" w:cs="微软雅黑"/>
          <w:color w:val="000000" w:themeColor="text1"/>
          <w:sz w:val="24"/>
          <w:szCs w:val="24"/>
          <w:lang w:val="zh-CN"/>
        </w:rPr>
        <w:t>）由采购人组织项目验收。</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w:t>
      </w:r>
      <w:r>
        <w:rPr>
          <w:rFonts w:hint="eastAsia" w:ascii="微软雅黑" w:hAnsi="微软雅黑" w:eastAsia="微软雅黑" w:cs="微软雅黑"/>
          <w:color w:val="000000" w:themeColor="text1"/>
          <w:sz w:val="24"/>
          <w:szCs w:val="24"/>
        </w:rPr>
        <w:t>3</w:t>
      </w:r>
      <w:r>
        <w:rPr>
          <w:rFonts w:hint="eastAsia" w:ascii="微软雅黑" w:hAnsi="微软雅黑" w:eastAsia="微软雅黑" w:cs="微软雅黑"/>
          <w:color w:val="000000" w:themeColor="text1"/>
          <w:sz w:val="24"/>
          <w:szCs w:val="24"/>
          <w:lang w:val="zh-CN"/>
        </w:rPr>
        <w:t>）货物到达现场后，供应商应在使用单位人员在场情况下当面开箱，共同清点品名、规格、数量；检查外观，作出开箱记录，双方签字确认。</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w:t>
      </w:r>
      <w:r>
        <w:rPr>
          <w:rFonts w:hint="eastAsia" w:ascii="微软雅黑" w:hAnsi="微软雅黑" w:eastAsia="微软雅黑" w:cs="微软雅黑"/>
          <w:color w:val="000000" w:themeColor="text1"/>
          <w:sz w:val="24"/>
          <w:szCs w:val="24"/>
        </w:rPr>
        <w:t>4</w:t>
      </w:r>
      <w:r>
        <w:rPr>
          <w:rFonts w:hint="eastAsia" w:ascii="微软雅黑" w:hAnsi="微软雅黑" w:eastAsia="微软雅黑" w:cs="微软雅黑"/>
          <w:color w:val="000000" w:themeColor="text1"/>
          <w:sz w:val="24"/>
          <w:szCs w:val="24"/>
          <w:lang w:val="zh-CN"/>
        </w:rPr>
        <w:t>）供应商应保证货物到达用户所在地完好无损，如有缺漏、损坏，由供应商负责调换、补齐或赔偿。</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在规定时间内完成交货并由双方组织的验收小组进行验收，并出具验收报告经验收小组签字确认。</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rPr>
        <w:t>成交</w:t>
      </w:r>
      <w:r>
        <w:rPr>
          <w:rFonts w:hint="eastAsia" w:ascii="微软雅黑" w:hAnsi="微软雅黑" w:eastAsia="微软雅黑" w:cs="微软雅黑"/>
          <w:color w:val="000000" w:themeColor="text1"/>
          <w:sz w:val="24"/>
          <w:szCs w:val="24"/>
          <w:lang w:val="zh-CN"/>
        </w:rPr>
        <w:t>供应商提供的货物未达到竞争性</w:t>
      </w:r>
      <w:r>
        <w:rPr>
          <w:rFonts w:hint="eastAsia" w:ascii="微软雅黑" w:hAnsi="微软雅黑" w:eastAsia="微软雅黑" w:cs="微软雅黑"/>
          <w:color w:val="000000" w:themeColor="text1"/>
          <w:sz w:val="24"/>
          <w:szCs w:val="24"/>
        </w:rPr>
        <w:t>磋商文件和政府采购合同</w:t>
      </w:r>
      <w:r>
        <w:rPr>
          <w:rFonts w:hint="eastAsia" w:ascii="微软雅黑" w:hAnsi="微软雅黑" w:eastAsia="微软雅黑" w:cs="微软雅黑"/>
          <w:color w:val="000000" w:themeColor="text1"/>
          <w:sz w:val="24"/>
          <w:szCs w:val="24"/>
          <w:lang w:val="zh-CN"/>
        </w:rPr>
        <w:t>规定要求，且对采购人造成损失的，由供应商承担一切责任，并赔偿所造成的损失。</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b/>
          <w:color w:val="000000" w:themeColor="text1"/>
          <w:sz w:val="24"/>
          <w:szCs w:val="24"/>
        </w:rPr>
        <w:t>二、报价要求</w:t>
      </w:r>
    </w:p>
    <w:p>
      <w:pPr>
        <w:ind w:firstLine="480" w:firstLineChars="200"/>
        <w:rPr>
          <w:rFonts w:hint="eastAsia" w:ascii="微软雅黑" w:hAnsi="微软雅黑" w:eastAsia="微软雅黑" w:cs="微软雅黑"/>
          <w:color w:val="000000" w:themeColor="text1"/>
          <w:sz w:val="24"/>
          <w:szCs w:val="24"/>
          <w:lang w:val="zh-CN"/>
        </w:rPr>
      </w:pPr>
      <w:bookmarkStart w:id="25" w:name="_Toc466546915"/>
      <w:r>
        <w:rPr>
          <w:rFonts w:hint="eastAsia" w:ascii="微软雅黑" w:hAnsi="微软雅黑" w:eastAsia="微软雅黑" w:cs="微软雅黑"/>
          <w:color w:val="000000" w:themeColor="text1"/>
          <w:sz w:val="24"/>
          <w:szCs w:val="24"/>
          <w:lang w:val="zh-CN"/>
        </w:rPr>
        <w:t>（一）本次报价为人民币报价，报价包括但不限于：设备费、</w:t>
      </w:r>
      <w:r>
        <w:rPr>
          <w:rFonts w:hint="eastAsia" w:ascii="微软雅黑" w:hAnsi="微软雅黑" w:eastAsia="微软雅黑" w:cs="微软雅黑"/>
          <w:color w:val="000000" w:themeColor="text1"/>
          <w:sz w:val="24"/>
          <w:szCs w:val="24"/>
          <w:lang w:val="en-US" w:eastAsia="zh-CN"/>
        </w:rPr>
        <w:t>软件开发费</w:t>
      </w:r>
      <w:r>
        <w:rPr>
          <w:rFonts w:hint="eastAsia" w:ascii="微软雅黑" w:hAnsi="微软雅黑" w:eastAsia="微软雅黑" w:cs="微软雅黑"/>
          <w:color w:val="000000" w:themeColor="text1"/>
          <w:sz w:val="24"/>
          <w:szCs w:val="24"/>
          <w:lang w:val="zh-CN"/>
        </w:rPr>
        <w:t>、</w:t>
      </w:r>
      <w:r>
        <w:rPr>
          <w:rFonts w:hint="eastAsia" w:ascii="微软雅黑" w:hAnsi="微软雅黑" w:eastAsia="微软雅黑" w:cs="微软雅黑"/>
          <w:color w:val="000000" w:themeColor="text1"/>
          <w:sz w:val="24"/>
          <w:szCs w:val="24"/>
          <w:lang w:val="en-US" w:eastAsia="zh-CN"/>
        </w:rPr>
        <w:t>安装调试费、</w:t>
      </w:r>
      <w:r>
        <w:rPr>
          <w:rFonts w:hint="eastAsia" w:ascii="微软雅黑" w:hAnsi="微软雅黑" w:eastAsia="微软雅黑" w:cs="微软雅黑"/>
          <w:color w:val="000000" w:themeColor="text1"/>
          <w:sz w:val="24"/>
          <w:szCs w:val="24"/>
          <w:lang w:val="zh-CN"/>
        </w:rPr>
        <w:t>安装辅材费、员工工资、各类保险费、福利费、管理费、税费、合理利润、各种风险和其他有可能发生的不可预见的等一切费用。</w:t>
      </w:r>
    </w:p>
    <w:p>
      <w:pPr>
        <w:ind w:firstLine="480" w:firstLineChars="200"/>
        <w:rPr>
          <w:rFonts w:hint="eastAsia"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lang w:val="zh-CN"/>
        </w:rPr>
        <w:t>（二）</w:t>
      </w:r>
      <w:r>
        <w:rPr>
          <w:rFonts w:hint="eastAsia" w:ascii="微软雅黑" w:hAnsi="微软雅黑" w:eastAsia="微软雅黑" w:cs="微软雅黑"/>
          <w:color w:val="000000" w:themeColor="text1"/>
          <w:sz w:val="24"/>
          <w:szCs w:val="24"/>
        </w:rPr>
        <w:t>成交</w:t>
      </w:r>
      <w:r>
        <w:rPr>
          <w:rFonts w:hint="eastAsia" w:ascii="微软雅黑" w:hAnsi="微软雅黑" w:eastAsia="微软雅黑" w:cs="微软雅黑"/>
          <w:color w:val="000000" w:themeColor="text1"/>
          <w:sz w:val="24"/>
          <w:szCs w:val="24"/>
          <w:lang w:val="zh-CN"/>
        </w:rPr>
        <w:t>价就是包干价，</w:t>
      </w:r>
      <w:r>
        <w:rPr>
          <w:rFonts w:hint="eastAsia" w:ascii="微软雅黑" w:hAnsi="微软雅黑" w:eastAsia="微软雅黑" w:cs="微软雅黑"/>
          <w:color w:val="000000" w:themeColor="text1"/>
          <w:sz w:val="24"/>
          <w:szCs w:val="24"/>
        </w:rPr>
        <w:t>响应供应商</w:t>
      </w:r>
      <w:r>
        <w:rPr>
          <w:rFonts w:hint="eastAsia" w:ascii="微软雅黑" w:hAnsi="微软雅黑" w:eastAsia="微软雅黑" w:cs="微软雅黑"/>
          <w:color w:val="000000" w:themeColor="text1"/>
          <w:sz w:val="24"/>
          <w:szCs w:val="24"/>
          <w:lang w:val="zh-CN"/>
        </w:rPr>
        <w:t>应通过踏勘现场、了解现场实际情况，并充分考虑所有因素，采购人不另追加任何费用。</w:t>
      </w:r>
    </w:p>
    <w:p>
      <w:pPr>
        <w:ind w:firstLine="480" w:firstLineChars="200"/>
        <w:rPr>
          <w:rFonts w:ascii="微软雅黑" w:hAnsi="微软雅黑" w:eastAsia="微软雅黑" w:cs="微软雅黑"/>
          <w:color w:val="000000" w:themeColor="text1"/>
          <w:sz w:val="24"/>
          <w:szCs w:val="24"/>
          <w:lang w:val="zh-CN"/>
        </w:rPr>
      </w:pPr>
      <w:r>
        <w:rPr>
          <w:rFonts w:hint="eastAsia" w:ascii="微软雅黑" w:hAnsi="微软雅黑" w:eastAsia="微软雅黑" w:cs="微软雅黑"/>
          <w:b/>
          <w:color w:val="000000" w:themeColor="text1"/>
          <w:sz w:val="24"/>
          <w:szCs w:val="24"/>
        </w:rPr>
        <w:t>三、付款方式</w:t>
      </w:r>
      <w:bookmarkEnd w:id="25"/>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en-US" w:eastAsia="zh-CN"/>
        </w:rPr>
        <w:t>项目验收达到合格标准交付采购人使用后</w:t>
      </w:r>
      <w:r>
        <w:rPr>
          <w:rFonts w:hint="eastAsia" w:ascii="微软雅黑" w:hAnsi="微软雅黑" w:eastAsia="微软雅黑" w:cs="微软雅黑"/>
          <w:color w:val="000000" w:themeColor="text1"/>
          <w:sz w:val="24"/>
          <w:szCs w:val="24"/>
          <w:lang w:val="zh-CN"/>
        </w:rPr>
        <w:t>采购人支付合同总金额。</w:t>
      </w:r>
    </w:p>
    <w:p>
      <w:pPr>
        <w:tabs>
          <w:tab w:val="center" w:pos="4585"/>
        </w:tabs>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b/>
          <w:bCs/>
          <w:color w:val="000000" w:themeColor="text1"/>
          <w:sz w:val="24"/>
          <w:szCs w:val="24"/>
          <w:lang w:val="zh-CN"/>
        </w:rPr>
        <w:t>四、</w:t>
      </w:r>
      <w:r>
        <w:rPr>
          <w:rFonts w:hint="eastAsia" w:ascii="微软雅黑" w:hAnsi="微软雅黑" w:eastAsia="微软雅黑" w:cs="微软雅黑"/>
          <w:b/>
          <w:bCs/>
          <w:color w:val="000000" w:themeColor="text1"/>
          <w:sz w:val="24"/>
          <w:szCs w:val="24"/>
        </w:rPr>
        <w:t>质量保证</w:t>
      </w:r>
      <w:bookmarkStart w:id="26" w:name="_Toc496799698"/>
      <w:r>
        <w:rPr>
          <w:rFonts w:ascii="微软雅黑" w:hAnsi="微软雅黑" w:eastAsia="微软雅黑" w:cs="微软雅黑"/>
          <w:b/>
          <w:bCs/>
          <w:color w:val="000000" w:themeColor="text1"/>
          <w:sz w:val="24"/>
          <w:szCs w:val="24"/>
        </w:rPr>
        <w:tab/>
      </w:r>
    </w:p>
    <w:bookmarkEnd w:id="26"/>
    <w:p>
      <w:pPr>
        <w:ind w:firstLine="480" w:firstLineChars="200"/>
        <w:rPr>
          <w:rFonts w:hint="eastAsia" w:ascii="微软雅黑" w:hAnsi="微软雅黑" w:eastAsia="微软雅黑" w:cs="微软雅黑"/>
          <w:color w:val="000000" w:themeColor="text1"/>
          <w:sz w:val="24"/>
          <w:szCs w:val="24"/>
          <w:lang w:val="zh-CN" w:eastAsia="zh-CN"/>
        </w:rPr>
      </w:pPr>
      <w:bookmarkStart w:id="27" w:name="_Toc267320052"/>
      <w:bookmarkStart w:id="28" w:name="_Toc340225294"/>
      <w:r>
        <w:rPr>
          <w:rFonts w:hint="eastAsia" w:ascii="微软雅黑" w:hAnsi="微软雅黑" w:eastAsia="微软雅黑" w:cs="微软雅黑"/>
          <w:color w:val="000000" w:themeColor="text1"/>
          <w:sz w:val="24"/>
          <w:szCs w:val="24"/>
          <w:lang w:val="zh-CN" w:eastAsia="zh-CN"/>
        </w:rPr>
        <w:t>（一）响应供应商应明确承诺：本批设备质保期不低于</w:t>
      </w:r>
      <w:r>
        <w:rPr>
          <w:rFonts w:hint="eastAsia" w:ascii="微软雅黑" w:hAnsi="微软雅黑" w:eastAsia="微软雅黑" w:cs="微软雅黑"/>
          <w:color w:val="000000" w:themeColor="text1"/>
          <w:sz w:val="24"/>
          <w:szCs w:val="24"/>
          <w:lang w:val="en-US" w:eastAsia="zh-CN"/>
        </w:rPr>
        <w:t>1</w:t>
      </w:r>
      <w:r>
        <w:rPr>
          <w:rFonts w:hint="eastAsia" w:ascii="微软雅黑" w:hAnsi="微软雅黑" w:eastAsia="微软雅黑" w:cs="微软雅黑"/>
          <w:color w:val="000000" w:themeColor="text1"/>
          <w:sz w:val="24"/>
          <w:szCs w:val="24"/>
          <w:lang w:val="zh-CN" w:eastAsia="zh-CN"/>
        </w:rPr>
        <w:t>年。</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（二）响应供应商提供设备（</w:t>
      </w:r>
      <w:r>
        <w:rPr>
          <w:rFonts w:hint="eastAsia" w:ascii="微软雅黑" w:hAnsi="微软雅黑" w:eastAsia="微软雅黑" w:cs="微软雅黑"/>
          <w:color w:val="000000" w:themeColor="text1"/>
          <w:sz w:val="24"/>
          <w:szCs w:val="24"/>
          <w:lang w:val="en-US" w:eastAsia="zh-CN"/>
        </w:rPr>
        <w:t>含软件</w:t>
      </w:r>
      <w:r>
        <w:rPr>
          <w:rFonts w:hint="eastAsia" w:ascii="微软雅黑" w:hAnsi="微软雅黑" w:eastAsia="微软雅黑" w:cs="微软雅黑"/>
          <w:color w:val="000000" w:themeColor="text1"/>
          <w:sz w:val="24"/>
          <w:szCs w:val="24"/>
          <w:lang w:val="zh-CN"/>
        </w:rPr>
        <w:t>）属于国家规定“三包”范围的，其产品质量保证期不得低于“三包”规定。</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（三）响应供应商的质量保证期承诺优于国家“三包”规定的，按响应供应商实际承诺执行。</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（四）响应供应商提供产品由厂家（指产品生产厂家，或其负责销售、售后服务机构，以下同）负责标准售后服务的，应当在响应文件中予以明确说明,并附厂家售后服务承诺。</w:t>
      </w:r>
    </w:p>
    <w:p>
      <w:pPr>
        <w:ind w:firstLine="480" w:firstLineChars="200"/>
        <w:rPr>
          <w:rFonts w:ascii="微软雅黑" w:hAnsi="微软雅黑" w:eastAsia="微软雅黑" w:cs="微软雅黑"/>
          <w:b/>
          <w:bCs/>
          <w:color w:val="000000" w:themeColor="text1"/>
          <w:sz w:val="24"/>
          <w:szCs w:val="24"/>
          <w:lang w:val="zh-CN"/>
        </w:rPr>
      </w:pPr>
      <w:r>
        <w:rPr>
          <w:rFonts w:hint="eastAsia" w:ascii="微软雅黑" w:hAnsi="微软雅黑" w:eastAsia="微软雅黑" w:cs="微软雅黑"/>
          <w:b/>
          <w:bCs/>
          <w:color w:val="000000" w:themeColor="text1"/>
          <w:sz w:val="24"/>
          <w:szCs w:val="24"/>
        </w:rPr>
        <w:t>五、</w:t>
      </w:r>
      <w:r>
        <w:rPr>
          <w:rFonts w:hint="eastAsia" w:ascii="微软雅黑" w:hAnsi="微软雅黑" w:eastAsia="微软雅黑" w:cs="微软雅黑"/>
          <w:b/>
          <w:bCs/>
          <w:color w:val="000000" w:themeColor="text1"/>
          <w:sz w:val="24"/>
          <w:szCs w:val="24"/>
          <w:lang w:val="zh-CN"/>
        </w:rPr>
        <w:t>验收</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（一）设备到达现场后，成交供应商应在采购人在场情况下当面开箱，共同清点、检查外观，作出开箱记录，双方签字确认。</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（二）成交供应商应保证货物到达采购人所在地完好无损，如有缺漏、损坏，由其负责调换、补齐或赔偿。</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（三）成交供应商应提供完备的技术资料、装箱单和合格证等，并派遣专业技术人员进行现场安装调试。验收合格条件如下：</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设备技术参数与采购合同一致，性能指标达到规定的标准。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 xml:space="preserve">设备技术资料或说明书、质量保证书、保修卡、装箱单、合格证等必须具备的相关资料和必备的附件。 </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在设备试运行期间所出现的问题得到解决，并运行正常。</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在规定时间内完成交货并验收，并经采购人确认。</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（四）成交供应商提供的设备（</w:t>
      </w:r>
      <w:r>
        <w:rPr>
          <w:rFonts w:hint="eastAsia" w:ascii="微软雅黑" w:hAnsi="微软雅黑" w:eastAsia="微软雅黑" w:cs="微软雅黑"/>
          <w:color w:val="000000" w:themeColor="text1"/>
          <w:sz w:val="24"/>
          <w:szCs w:val="24"/>
          <w:lang w:val="en-US" w:eastAsia="zh-CN"/>
        </w:rPr>
        <w:t>含软件</w:t>
      </w:r>
      <w:r>
        <w:rPr>
          <w:rFonts w:hint="eastAsia" w:ascii="微软雅黑" w:hAnsi="微软雅黑" w:eastAsia="微软雅黑" w:cs="微软雅黑"/>
          <w:color w:val="000000" w:themeColor="text1"/>
          <w:sz w:val="24"/>
          <w:szCs w:val="24"/>
          <w:lang w:val="zh-CN"/>
        </w:rPr>
        <w:t>）未达到</w:t>
      </w:r>
      <w:r>
        <w:rPr>
          <w:rFonts w:hint="eastAsia" w:ascii="微软雅黑" w:hAnsi="微软雅黑" w:eastAsia="微软雅黑" w:cs="微软雅黑"/>
          <w:color w:val="000000" w:themeColor="text1"/>
          <w:sz w:val="24"/>
          <w:szCs w:val="24"/>
          <w:lang w:val="en-US" w:eastAsia="zh-CN"/>
        </w:rPr>
        <w:t>磋商</w:t>
      </w:r>
      <w:r>
        <w:rPr>
          <w:rFonts w:hint="eastAsia" w:ascii="微软雅黑" w:hAnsi="微软雅黑" w:eastAsia="微软雅黑" w:cs="微软雅黑"/>
          <w:color w:val="000000" w:themeColor="text1"/>
          <w:sz w:val="24"/>
          <w:szCs w:val="24"/>
          <w:lang w:val="zh-CN"/>
        </w:rPr>
        <w:t>文件规定要求，且对采购人造成损失的，由其承担一切责任，并赔偿所造成的损失。</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w:t>
      </w:r>
      <w:r>
        <w:rPr>
          <w:rFonts w:hint="eastAsia" w:ascii="微软雅黑" w:hAnsi="微软雅黑" w:eastAsia="微软雅黑" w:cs="微软雅黑"/>
          <w:color w:val="000000" w:themeColor="text1"/>
          <w:sz w:val="24"/>
          <w:szCs w:val="24"/>
          <w:lang w:val="en-US" w:eastAsia="zh-CN"/>
        </w:rPr>
        <w:t>五</w:t>
      </w:r>
      <w:r>
        <w:rPr>
          <w:rFonts w:hint="eastAsia" w:ascii="微软雅黑" w:hAnsi="微软雅黑" w:eastAsia="微软雅黑" w:cs="微软雅黑"/>
          <w:color w:val="000000" w:themeColor="text1"/>
          <w:sz w:val="24"/>
          <w:szCs w:val="24"/>
          <w:lang w:val="zh-CN"/>
        </w:rPr>
        <w:t>）产品包装材料归采购人所有。</w:t>
      </w:r>
    </w:p>
    <w:p>
      <w:pPr>
        <w:snapToGrid w:val="0"/>
        <w:spacing w:line="400" w:lineRule="exact"/>
        <w:ind w:firstLine="480" w:firstLineChars="200"/>
        <w:rPr>
          <w:rFonts w:ascii="微软雅黑" w:hAnsi="微软雅黑" w:eastAsia="微软雅黑" w:cs="微软雅黑"/>
          <w:b/>
          <w:bCs/>
          <w:color w:val="000000" w:themeColor="text1"/>
          <w:sz w:val="24"/>
          <w:szCs w:val="24"/>
          <w:lang w:val="zh-CN"/>
        </w:rPr>
      </w:pPr>
      <w:r>
        <w:rPr>
          <w:rFonts w:hint="eastAsia" w:ascii="微软雅黑" w:hAnsi="微软雅黑" w:eastAsia="微软雅黑" w:cs="微软雅黑"/>
          <w:b/>
          <w:bCs/>
          <w:color w:val="000000" w:themeColor="text1"/>
          <w:sz w:val="24"/>
          <w:szCs w:val="24"/>
        </w:rPr>
        <w:t>六</w:t>
      </w:r>
      <w:r>
        <w:rPr>
          <w:rFonts w:hint="eastAsia" w:ascii="微软雅黑" w:hAnsi="微软雅黑" w:eastAsia="微软雅黑" w:cs="微软雅黑"/>
          <w:b/>
          <w:bCs/>
          <w:color w:val="000000" w:themeColor="text1"/>
          <w:sz w:val="24"/>
          <w:szCs w:val="24"/>
          <w:lang w:eastAsia="zh-CN"/>
        </w:rPr>
        <w:t>、</w:t>
      </w:r>
      <w:r>
        <w:rPr>
          <w:rFonts w:hint="eastAsia" w:ascii="微软雅黑" w:hAnsi="微软雅黑" w:eastAsia="微软雅黑" w:cs="微软雅黑"/>
          <w:b/>
          <w:bCs/>
          <w:color w:val="000000" w:themeColor="text1"/>
          <w:sz w:val="24"/>
          <w:szCs w:val="24"/>
          <w:lang w:val="zh-CN"/>
        </w:rPr>
        <w:t>知识产权</w:t>
      </w:r>
      <w:bookmarkEnd w:id="27"/>
      <w:bookmarkEnd w:id="28"/>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采购人在中华人民共和国境内使用响应供应商提供的货物及服务时免受第三方提出的侵犯其专利权或其它知识产权的起诉。如果第三方提出侵权指控，中标供应商应承担由此而引起的一切法律责任和费用。</w:t>
      </w:r>
    </w:p>
    <w:p>
      <w:pPr>
        <w:ind w:firstLine="480" w:firstLineChars="200"/>
        <w:rPr>
          <w:rFonts w:ascii="微软雅黑" w:hAnsi="微软雅黑" w:eastAsia="微软雅黑" w:cs="微软雅黑"/>
          <w:color w:val="000000" w:themeColor="text1"/>
          <w:sz w:val="24"/>
          <w:szCs w:val="24"/>
          <w:lang w:val="zh-CN"/>
        </w:rPr>
      </w:pPr>
      <w:r>
        <w:rPr>
          <w:rFonts w:hint="eastAsia" w:ascii="微软雅黑" w:hAnsi="微软雅黑" w:eastAsia="微软雅黑" w:cs="微软雅黑"/>
          <w:b/>
          <w:color w:val="000000" w:themeColor="text1"/>
          <w:sz w:val="24"/>
          <w:szCs w:val="24"/>
          <w:lang w:val="en-US" w:eastAsia="zh-CN"/>
        </w:rPr>
        <w:t>七</w:t>
      </w:r>
      <w:r>
        <w:rPr>
          <w:rFonts w:hint="eastAsia" w:ascii="微软雅黑" w:hAnsi="微软雅黑" w:eastAsia="微软雅黑" w:cs="微软雅黑"/>
          <w:b/>
          <w:color w:val="000000" w:themeColor="text1"/>
          <w:sz w:val="24"/>
          <w:szCs w:val="24"/>
        </w:rPr>
        <w:t>、其他</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（一）成交供应商不得分包、转包、挂靠成交项目。</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w:t>
      </w:r>
      <w:r>
        <w:rPr>
          <w:rFonts w:hint="eastAsia" w:ascii="微软雅黑" w:hAnsi="微软雅黑" w:eastAsia="微软雅黑" w:cs="微软雅黑"/>
          <w:color w:val="000000" w:themeColor="text1"/>
          <w:sz w:val="24"/>
          <w:szCs w:val="24"/>
          <w:lang w:val="en-US" w:eastAsia="zh-CN"/>
        </w:rPr>
        <w:t>二</w:t>
      </w:r>
      <w:r>
        <w:rPr>
          <w:rFonts w:hint="eastAsia" w:ascii="微软雅黑" w:hAnsi="微软雅黑" w:eastAsia="微软雅黑" w:cs="微软雅黑"/>
          <w:color w:val="000000" w:themeColor="text1"/>
          <w:sz w:val="24"/>
          <w:szCs w:val="24"/>
          <w:lang w:val="zh-CN"/>
        </w:rPr>
        <w:t>）成交供应商必须在响应文件中对以上条款和服务承诺明确列出，承诺内容必须达到磋商文件的要求。</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w:t>
      </w:r>
      <w:r>
        <w:rPr>
          <w:rFonts w:hint="eastAsia" w:ascii="微软雅黑" w:hAnsi="微软雅黑" w:eastAsia="微软雅黑" w:cs="微软雅黑"/>
          <w:color w:val="000000" w:themeColor="text1"/>
          <w:sz w:val="24"/>
          <w:szCs w:val="24"/>
          <w:lang w:val="en-US" w:eastAsia="zh-CN"/>
        </w:rPr>
        <w:t>三</w:t>
      </w:r>
      <w:r>
        <w:rPr>
          <w:rFonts w:hint="eastAsia" w:ascii="微软雅黑" w:hAnsi="微软雅黑" w:eastAsia="微软雅黑" w:cs="微软雅黑"/>
          <w:color w:val="000000" w:themeColor="text1"/>
          <w:sz w:val="24"/>
          <w:szCs w:val="24"/>
          <w:lang w:val="zh-CN"/>
        </w:rPr>
        <w:t>）其他未尽事宜由采购人和成交供应商双方在采购合同中详细约定。</w:t>
      </w:r>
    </w:p>
    <w:p>
      <w:pPr>
        <w:ind w:firstLine="480" w:firstLineChars="200"/>
        <w:rPr>
          <w:rFonts w:ascii="微软雅黑" w:hAnsi="微软雅黑" w:eastAsia="微软雅黑" w:cs="微软雅黑"/>
          <w:color w:val="000000" w:themeColor="text1"/>
          <w:sz w:val="24"/>
          <w:szCs w:val="24"/>
        </w:rPr>
      </w:pPr>
      <w:bookmarkStart w:id="29" w:name="_Toc466546919"/>
    </w:p>
    <w:p>
      <w:pPr>
        <w:pStyle w:val="2"/>
        <w:rPr>
          <w:rFonts w:ascii="微软雅黑" w:hAnsi="微软雅黑" w:eastAsia="微软雅黑" w:cs="微软雅黑"/>
          <w:color w:val="000000" w:themeColor="text1"/>
          <w:sz w:val="24"/>
          <w:szCs w:val="24"/>
        </w:rPr>
      </w:pPr>
    </w:p>
    <w:p>
      <w:pPr>
        <w:rPr>
          <w:rFonts w:ascii="微软雅黑" w:hAnsi="微软雅黑" w:eastAsia="微软雅黑" w:cs="微软雅黑"/>
          <w:color w:val="000000" w:themeColor="text1"/>
          <w:sz w:val="24"/>
          <w:szCs w:val="24"/>
        </w:rPr>
      </w:pPr>
    </w:p>
    <w:p>
      <w:pPr>
        <w:pStyle w:val="2"/>
        <w:rPr>
          <w:rFonts w:ascii="微软雅黑" w:hAnsi="微软雅黑" w:eastAsia="微软雅黑" w:cs="微软雅黑"/>
          <w:color w:val="000000" w:themeColor="text1"/>
          <w:sz w:val="24"/>
          <w:szCs w:val="24"/>
        </w:rPr>
      </w:pPr>
    </w:p>
    <w:p>
      <w:pPr>
        <w:rPr>
          <w:rFonts w:ascii="微软雅黑" w:hAnsi="微软雅黑" w:eastAsia="微软雅黑" w:cs="微软雅黑"/>
          <w:color w:val="000000" w:themeColor="text1"/>
          <w:sz w:val="24"/>
          <w:szCs w:val="24"/>
        </w:rPr>
      </w:pPr>
    </w:p>
    <w:p>
      <w:pPr>
        <w:pStyle w:val="2"/>
        <w:rPr>
          <w:rFonts w:ascii="微软雅黑" w:hAnsi="微软雅黑" w:eastAsia="微软雅黑" w:cs="微软雅黑"/>
          <w:color w:val="000000" w:themeColor="text1"/>
          <w:sz w:val="24"/>
          <w:szCs w:val="24"/>
        </w:rPr>
      </w:pPr>
    </w:p>
    <w:p>
      <w:pPr>
        <w:rPr>
          <w:rFonts w:ascii="微软雅黑" w:hAnsi="微软雅黑" w:eastAsia="微软雅黑" w:cs="微软雅黑"/>
          <w:color w:val="000000" w:themeColor="text1"/>
          <w:sz w:val="24"/>
          <w:szCs w:val="24"/>
        </w:rPr>
      </w:pPr>
    </w:p>
    <w:p>
      <w:pPr>
        <w:pStyle w:val="2"/>
        <w:rPr>
          <w:rFonts w:ascii="微软雅黑" w:hAnsi="微软雅黑" w:eastAsia="微软雅黑" w:cs="微软雅黑"/>
          <w:color w:val="000000" w:themeColor="text1"/>
          <w:sz w:val="24"/>
          <w:szCs w:val="24"/>
        </w:rPr>
      </w:pPr>
    </w:p>
    <w:p>
      <w:pPr>
        <w:rPr>
          <w:rFonts w:ascii="微软雅黑" w:hAnsi="微软雅黑" w:eastAsia="微软雅黑" w:cs="微软雅黑"/>
          <w:color w:val="000000" w:themeColor="text1"/>
          <w:sz w:val="24"/>
          <w:szCs w:val="24"/>
        </w:rPr>
        <w:sectPr>
          <w:pgSz w:w="11906" w:h="16838"/>
          <w:pgMar w:top="1440" w:right="1418" w:bottom="1134" w:left="1797" w:header="851" w:footer="992" w:gutter="0"/>
          <w:cols w:space="425" w:num="1"/>
          <w:docGrid w:linePitch="381" w:charSpace="0"/>
        </w:sectPr>
      </w:pPr>
    </w:p>
    <w:p>
      <w:pPr>
        <w:spacing w:line="500" w:lineRule="exact"/>
        <w:jc w:val="center"/>
        <w:outlineLvl w:val="0"/>
        <w:rPr>
          <w:rFonts w:ascii="微软雅黑" w:hAnsi="微软雅黑" w:eastAsia="微软雅黑" w:cs="微软雅黑"/>
          <w:color w:val="000000" w:themeColor="text1"/>
          <w:sz w:val="44"/>
          <w:szCs w:val="44"/>
        </w:rPr>
      </w:pPr>
      <w:r>
        <w:rPr>
          <w:rFonts w:hint="eastAsia" w:ascii="微软雅黑" w:hAnsi="微软雅黑" w:eastAsia="微软雅黑" w:cs="微软雅黑"/>
          <w:color w:val="000000" w:themeColor="text1"/>
          <w:sz w:val="44"/>
          <w:szCs w:val="44"/>
        </w:rPr>
        <w:t>第四篇  磋商程序及方法、评审标准、无效响应和采购终止</w:t>
      </w:r>
      <w:bookmarkEnd w:id="29"/>
    </w:p>
    <w:p>
      <w:pPr>
        <w:spacing w:line="600" w:lineRule="exact"/>
        <w:jc w:val="center"/>
        <w:rPr>
          <w:rFonts w:ascii="黑体" w:hAnsi="黑体" w:eastAsia="黑体" w:cs="黑体"/>
          <w:color w:val="000000" w:themeColor="text1"/>
          <w:sz w:val="44"/>
          <w:szCs w:val="44"/>
          <w:lang w:val="zh-CN"/>
        </w:rPr>
      </w:pPr>
    </w:p>
    <w:p>
      <w:pPr>
        <w:ind w:firstLine="480" w:firstLineChars="200"/>
        <w:rPr>
          <w:rFonts w:ascii="微软雅黑" w:hAnsi="微软雅黑" w:eastAsia="微软雅黑" w:cs="微软雅黑"/>
          <w:b/>
          <w:color w:val="000000" w:themeColor="text1"/>
          <w:sz w:val="24"/>
          <w:szCs w:val="24"/>
        </w:rPr>
      </w:pPr>
      <w:bookmarkStart w:id="30" w:name="_Toc466546920"/>
      <w:r>
        <w:rPr>
          <w:rFonts w:hint="eastAsia" w:ascii="微软雅黑" w:hAnsi="微软雅黑" w:eastAsia="微软雅黑" w:cs="微软雅黑"/>
          <w:b/>
          <w:color w:val="000000" w:themeColor="text1"/>
          <w:sz w:val="24"/>
          <w:szCs w:val="24"/>
        </w:rPr>
        <w:t>一、磋商程序及方法</w:t>
      </w:r>
      <w:bookmarkEnd w:id="30"/>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（一）磋商按竞争性磋商文件规定的时间和地点进行，响应供应商须有法定代表人或其授权代表参加并签到。竞争性磋商以抽签的形式确定磋商顺序，由本项目依法组建的磋商小组分别与各响应供应商进行磋商。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（二）磋商小组对各响应供应商的资格条件、响应文件的有效性、完整性和响应程度进行审查。各响应供应商只有在完全符合要求的前提下，才能参与正式磋商。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1.资格性检查。依据法律法规和竞争性磋商文件的规定，对响应文件中的资格证明、磋商保证金等进行审查，以确定供应商是否具备磋商资格。资格性检查资料表如下：</w:t>
      </w:r>
    </w:p>
    <w:p>
      <w:pPr>
        <w:ind w:firstLine="480" w:firstLineChars="200"/>
        <w:rPr>
          <w:rFonts w:ascii="微软雅黑" w:hAnsi="微软雅黑" w:eastAsia="微软雅黑" w:cs="微软雅黑"/>
          <w:color w:val="000000" w:themeColor="text1"/>
          <w:sz w:val="24"/>
          <w:szCs w:val="24"/>
        </w:rPr>
      </w:pPr>
    </w:p>
    <w:tbl>
      <w:tblPr>
        <w:tblStyle w:val="16"/>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2976"/>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76" w:type="dxa"/>
            <w:vAlign w:val="center"/>
          </w:tcPr>
          <w:p>
            <w:pP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序号</w:t>
            </w:r>
          </w:p>
        </w:tc>
        <w:tc>
          <w:tcPr>
            <w:tcW w:w="3685" w:type="dxa"/>
            <w:gridSpan w:val="2"/>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检查因素</w:t>
            </w:r>
          </w:p>
        </w:tc>
        <w:tc>
          <w:tcPr>
            <w:tcW w:w="4111"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2" w:hRule="atLeast"/>
        </w:trPr>
        <w:tc>
          <w:tcPr>
            <w:tcW w:w="676" w:type="dxa"/>
            <w:vMerge w:val="restart"/>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1</w:t>
            </w:r>
          </w:p>
        </w:tc>
        <w:tc>
          <w:tcPr>
            <w:tcW w:w="709" w:type="dxa"/>
            <w:vMerge w:val="restart"/>
            <w:vAlign w:val="center"/>
          </w:tcPr>
          <w:p>
            <w:pP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响应供应商应符合的基本资格条件</w:t>
            </w:r>
          </w:p>
        </w:tc>
        <w:tc>
          <w:tcPr>
            <w:tcW w:w="2976" w:type="dxa"/>
            <w:vAlign w:val="center"/>
          </w:tcPr>
          <w:p>
            <w:pPr>
              <w:jc w:val="left"/>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（1）具有独立承担民事责任的能力</w:t>
            </w:r>
          </w:p>
        </w:tc>
        <w:tc>
          <w:tcPr>
            <w:tcW w:w="4111" w:type="dxa"/>
            <w:vAlign w:val="center"/>
          </w:tcPr>
          <w:p>
            <w:pP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1.响应供应商法人营业执照（副本）或事业单位法人证书（副本）或个体工商户营业执照或有效的自然人身份证明、组织机构代码证复印件。</w:t>
            </w:r>
          </w:p>
          <w:p>
            <w:pPr>
              <w:snapToGrid w:val="0"/>
              <w:ind w:firstLine="420" w:firstLineChars="200"/>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注：响应供应商已按“五证合一”登记制度办理营业执照的，只提供的法人营业执照（副本）复印件为准。</w:t>
            </w:r>
          </w:p>
          <w:p>
            <w:pP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2.响应供应商法定代表人身份证明和法定代表人授权代表委托书。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7" w:hRule="atLeast"/>
        </w:trPr>
        <w:tc>
          <w:tcPr>
            <w:tcW w:w="676" w:type="dxa"/>
            <w:vMerge w:val="continue"/>
            <w:vAlign w:val="center"/>
          </w:tcPr>
          <w:p>
            <w:pPr>
              <w:rPr>
                <w:rFonts w:ascii="微软雅黑" w:hAnsi="微软雅黑" w:eastAsia="微软雅黑" w:cs="微软雅黑"/>
                <w:color w:val="000000" w:themeColor="text1"/>
                <w:sz w:val="21"/>
                <w:szCs w:val="21"/>
              </w:rPr>
            </w:pPr>
          </w:p>
        </w:tc>
        <w:tc>
          <w:tcPr>
            <w:tcW w:w="709" w:type="dxa"/>
            <w:vMerge w:val="continue"/>
            <w:vAlign w:val="center"/>
          </w:tcPr>
          <w:p>
            <w:pPr>
              <w:rPr>
                <w:rFonts w:ascii="微软雅黑" w:hAnsi="微软雅黑" w:eastAsia="微软雅黑" w:cs="微软雅黑"/>
                <w:color w:val="000000" w:themeColor="text1"/>
                <w:sz w:val="21"/>
                <w:szCs w:val="21"/>
              </w:rPr>
            </w:pPr>
          </w:p>
        </w:tc>
        <w:tc>
          <w:tcPr>
            <w:tcW w:w="2976" w:type="dxa"/>
            <w:vAlign w:val="center"/>
          </w:tcPr>
          <w:p>
            <w:pPr>
              <w:jc w:val="left"/>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（2）具有良好的商业信誉和健全的财务会计制度</w:t>
            </w:r>
          </w:p>
        </w:tc>
        <w:tc>
          <w:tcPr>
            <w:tcW w:w="4111" w:type="dxa"/>
            <w:vMerge w:val="restart"/>
            <w:shd w:val="clear" w:color="auto" w:fill="auto"/>
            <w:vAlign w:val="center"/>
          </w:tcPr>
          <w:p>
            <w:pP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1.响应供应商提供第七篇所列“诚信声明”。</w:t>
            </w:r>
          </w:p>
          <w:p>
            <w:pP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2.响应供应商提供缴纳社会保障金的证明材料复印件。</w:t>
            </w:r>
          </w:p>
          <w:p>
            <w:pP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注：</w:t>
            </w:r>
          </w:p>
          <w:p>
            <w:pP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1.缴纳社会保障金的证明材料指：社会保险登记证或缴纳社会保险的凭据（专用收据或社会保险缴纳清单）。依法免税或不需要缴纳社会保障资金的响应供应商，应提供相应文件证明其依法免税或不需要缴纳社会保障资金。</w:t>
            </w:r>
          </w:p>
          <w:p>
            <w:pP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2.截止本项目开标时间为止，成立时间不足一年的还需同时提供基本账户开户银行出具的资信证明复印件。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5" w:hRule="atLeast"/>
        </w:trPr>
        <w:tc>
          <w:tcPr>
            <w:tcW w:w="676" w:type="dxa"/>
            <w:vMerge w:val="continue"/>
            <w:vAlign w:val="center"/>
          </w:tcPr>
          <w:p>
            <w:pPr>
              <w:spacing w:line="500" w:lineRule="exact"/>
              <w:jc w:val="center"/>
              <w:rPr>
                <w:rFonts w:ascii="方正仿宋_GBK" w:hAnsi="宋体" w:eastAsia="方正仿宋_GBK"/>
                <w:color w:val="000000" w:themeColor="text1"/>
                <w:sz w:val="18"/>
                <w:szCs w:val="18"/>
              </w:rPr>
            </w:pPr>
          </w:p>
        </w:tc>
        <w:tc>
          <w:tcPr>
            <w:tcW w:w="709" w:type="dxa"/>
            <w:vMerge w:val="continue"/>
            <w:vAlign w:val="center"/>
          </w:tcPr>
          <w:p>
            <w:pPr>
              <w:spacing w:line="500" w:lineRule="exact"/>
              <w:rPr>
                <w:rFonts w:ascii="方正仿宋_GBK" w:hAnsi="宋体" w:eastAsia="方正仿宋_GBK" w:cs="仿宋_GB2312"/>
                <w:color w:val="000000" w:themeColor="text1"/>
                <w:sz w:val="18"/>
                <w:szCs w:val="18"/>
                <w:lang w:val="zh-CN"/>
              </w:rPr>
            </w:pPr>
          </w:p>
        </w:tc>
        <w:tc>
          <w:tcPr>
            <w:tcW w:w="2976" w:type="dxa"/>
            <w:vAlign w:val="center"/>
          </w:tcPr>
          <w:p>
            <w:pPr>
              <w:jc w:val="left"/>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（3）具有履行合同所必需的设备和专业技术能力</w:t>
            </w:r>
          </w:p>
        </w:tc>
        <w:tc>
          <w:tcPr>
            <w:tcW w:w="4111" w:type="dxa"/>
            <w:vMerge w:val="continue"/>
            <w:shd w:val="clear" w:color="auto" w:fill="auto"/>
            <w:vAlign w:val="center"/>
          </w:tcPr>
          <w:p>
            <w:pPr>
              <w:spacing w:line="0" w:lineRule="atLeast"/>
              <w:ind w:firstLine="360" w:firstLineChars="200"/>
              <w:rPr>
                <w:rFonts w:ascii="方正仿宋_GBK" w:hAnsi="宋体" w:eastAsia="方正仿宋_GBK"/>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trPr>
        <w:tc>
          <w:tcPr>
            <w:tcW w:w="676" w:type="dxa"/>
            <w:vMerge w:val="continue"/>
            <w:vAlign w:val="center"/>
          </w:tcPr>
          <w:p>
            <w:pPr>
              <w:spacing w:line="500" w:lineRule="exact"/>
              <w:jc w:val="center"/>
              <w:rPr>
                <w:rFonts w:ascii="方正仿宋_GBK" w:hAnsi="宋体" w:eastAsia="方正仿宋_GBK"/>
                <w:color w:val="000000" w:themeColor="text1"/>
                <w:sz w:val="18"/>
                <w:szCs w:val="18"/>
              </w:rPr>
            </w:pPr>
          </w:p>
        </w:tc>
        <w:tc>
          <w:tcPr>
            <w:tcW w:w="709" w:type="dxa"/>
            <w:vMerge w:val="continue"/>
            <w:vAlign w:val="center"/>
          </w:tcPr>
          <w:p>
            <w:pPr>
              <w:spacing w:line="500" w:lineRule="exact"/>
              <w:rPr>
                <w:rFonts w:ascii="方正仿宋_GBK" w:hAnsi="宋体" w:eastAsia="方正仿宋_GBK" w:cs="仿宋_GB2312"/>
                <w:color w:val="000000" w:themeColor="text1"/>
                <w:sz w:val="18"/>
                <w:szCs w:val="18"/>
                <w:lang w:val="zh-CN"/>
              </w:rPr>
            </w:pPr>
          </w:p>
        </w:tc>
        <w:tc>
          <w:tcPr>
            <w:tcW w:w="2976" w:type="dxa"/>
            <w:vAlign w:val="center"/>
          </w:tcPr>
          <w:p>
            <w:pPr>
              <w:jc w:val="left"/>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（4）有依法缴纳税收和社会保障金的良好记录</w:t>
            </w:r>
          </w:p>
        </w:tc>
        <w:tc>
          <w:tcPr>
            <w:tcW w:w="4111" w:type="dxa"/>
            <w:vMerge w:val="continue"/>
            <w:shd w:val="clear" w:color="auto" w:fill="auto"/>
            <w:vAlign w:val="center"/>
          </w:tcPr>
          <w:p>
            <w:pPr>
              <w:spacing w:line="0" w:lineRule="atLeast"/>
              <w:ind w:firstLine="480" w:firstLineChars="200"/>
              <w:rPr>
                <w:rFonts w:ascii="方正仿宋_GBK" w:hAnsi="宋体" w:eastAsia="方正仿宋_GBK"/>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1" w:hRule="atLeast"/>
        </w:trPr>
        <w:tc>
          <w:tcPr>
            <w:tcW w:w="676" w:type="dxa"/>
            <w:vMerge w:val="continue"/>
            <w:vAlign w:val="center"/>
          </w:tcPr>
          <w:p>
            <w:pPr>
              <w:spacing w:line="500" w:lineRule="exact"/>
              <w:jc w:val="center"/>
              <w:rPr>
                <w:rFonts w:ascii="方正仿宋_GBK" w:hAnsi="宋体" w:eastAsia="方正仿宋_GBK"/>
                <w:color w:val="000000" w:themeColor="text1"/>
                <w:sz w:val="18"/>
                <w:szCs w:val="18"/>
              </w:rPr>
            </w:pPr>
          </w:p>
        </w:tc>
        <w:tc>
          <w:tcPr>
            <w:tcW w:w="709" w:type="dxa"/>
            <w:vMerge w:val="continue"/>
            <w:vAlign w:val="center"/>
          </w:tcPr>
          <w:p>
            <w:pPr>
              <w:spacing w:line="500" w:lineRule="exact"/>
              <w:rPr>
                <w:rFonts w:ascii="方正仿宋_GBK" w:hAnsi="宋体" w:eastAsia="方正仿宋_GBK" w:cs="仿宋_GB2312"/>
                <w:color w:val="000000" w:themeColor="text1"/>
                <w:sz w:val="18"/>
                <w:szCs w:val="18"/>
                <w:lang w:val="zh-CN"/>
              </w:rPr>
            </w:pPr>
          </w:p>
        </w:tc>
        <w:tc>
          <w:tcPr>
            <w:tcW w:w="2976" w:type="dxa"/>
            <w:tcBorders>
              <w:bottom w:val="single" w:color="auto" w:sz="4" w:space="0"/>
            </w:tcBorders>
            <w:vAlign w:val="center"/>
          </w:tcPr>
          <w:p>
            <w:pPr>
              <w:jc w:val="left"/>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（5）参加政府采购活动近三年内，在经营活动中没有重大违法记录</w:t>
            </w:r>
          </w:p>
        </w:tc>
        <w:tc>
          <w:tcPr>
            <w:tcW w:w="4111" w:type="dxa"/>
            <w:vMerge w:val="continue"/>
            <w:tcBorders>
              <w:bottom w:val="single" w:color="auto" w:sz="4" w:space="0"/>
            </w:tcBorders>
            <w:shd w:val="clear" w:color="auto" w:fill="auto"/>
            <w:vAlign w:val="center"/>
          </w:tcPr>
          <w:p>
            <w:pPr>
              <w:ind w:firstLine="420" w:firstLineChars="200"/>
              <w:rPr>
                <w:rFonts w:ascii="微软雅黑" w:hAnsi="微软雅黑" w:eastAsia="微软雅黑" w:cs="微软雅黑"/>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rPr>
        <w:tc>
          <w:tcPr>
            <w:tcW w:w="676" w:type="dxa"/>
            <w:vMerge w:val="continue"/>
            <w:vAlign w:val="center"/>
          </w:tcPr>
          <w:p>
            <w:pPr>
              <w:spacing w:line="500" w:lineRule="exact"/>
              <w:jc w:val="center"/>
              <w:rPr>
                <w:rFonts w:ascii="方正仿宋_GBK" w:hAnsi="宋体" w:eastAsia="方正仿宋_GBK"/>
                <w:color w:val="000000" w:themeColor="text1"/>
                <w:sz w:val="18"/>
                <w:szCs w:val="18"/>
              </w:rPr>
            </w:pPr>
          </w:p>
        </w:tc>
        <w:tc>
          <w:tcPr>
            <w:tcW w:w="709" w:type="dxa"/>
            <w:vMerge w:val="continue"/>
            <w:vAlign w:val="center"/>
          </w:tcPr>
          <w:p>
            <w:pPr>
              <w:spacing w:line="500" w:lineRule="exact"/>
              <w:rPr>
                <w:rFonts w:ascii="方正仿宋_GBK" w:hAnsi="宋体" w:eastAsia="方正仿宋_GBK" w:cs="仿宋_GB2312"/>
                <w:color w:val="000000" w:themeColor="text1"/>
                <w:sz w:val="18"/>
                <w:szCs w:val="18"/>
                <w:lang w:val="zh-CN"/>
              </w:rPr>
            </w:pPr>
          </w:p>
        </w:tc>
        <w:tc>
          <w:tcPr>
            <w:tcW w:w="2976" w:type="dxa"/>
            <w:tcBorders>
              <w:top w:val="single" w:color="auto" w:sz="4" w:space="0"/>
            </w:tcBorders>
            <w:vAlign w:val="center"/>
          </w:tcPr>
          <w:p>
            <w:pPr>
              <w:jc w:val="left"/>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（6）法律、行政法规规定的其他条件</w:t>
            </w:r>
          </w:p>
        </w:tc>
        <w:tc>
          <w:tcPr>
            <w:tcW w:w="4111" w:type="dxa"/>
            <w:tcBorders>
              <w:top w:val="single" w:color="auto" w:sz="4" w:space="0"/>
            </w:tcBorders>
            <w:shd w:val="clear" w:color="auto" w:fill="auto"/>
            <w:vAlign w:val="center"/>
          </w:tcPr>
          <w:p>
            <w:pPr>
              <w:ind w:firstLine="420" w:firstLineChars="200"/>
              <w:rPr>
                <w:rFonts w:ascii="微软雅黑" w:hAnsi="微软雅黑" w:eastAsia="微软雅黑" w:cs="微软雅黑"/>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676"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2</w:t>
            </w:r>
          </w:p>
        </w:tc>
        <w:tc>
          <w:tcPr>
            <w:tcW w:w="3685" w:type="dxa"/>
            <w:gridSpan w:val="2"/>
            <w:vAlign w:val="center"/>
          </w:tcPr>
          <w:p>
            <w:pPr>
              <w:ind w:firstLine="420" w:firstLineChars="200"/>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特定资格条件</w:t>
            </w:r>
          </w:p>
        </w:tc>
        <w:tc>
          <w:tcPr>
            <w:tcW w:w="4111" w:type="dxa"/>
            <w:vAlign w:val="center"/>
          </w:tcPr>
          <w:p>
            <w:pP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证明材料的复印件（加盖供应商公章）。</w:t>
            </w:r>
          </w:p>
        </w:tc>
      </w:tr>
    </w:tbl>
    <w:p>
      <w:pPr>
        <w:snapToGrid w:val="0"/>
        <w:spacing w:line="400" w:lineRule="exact"/>
        <w:ind w:firstLine="475" w:firstLineChars="198"/>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2.符合性检查。依据竞争性磋商文件的规定，从响应文件的有效性、完整性和对竞争性磋商文件的响应程度进行审查，以确定是否对竞争性磋商文件的实质性要求作出响应。符合性检查资料表如下：</w:t>
      </w:r>
    </w:p>
    <w:tbl>
      <w:tblPr>
        <w:tblStyle w:val="16"/>
        <w:tblW w:w="86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2"/>
        <w:gridCol w:w="1699"/>
        <w:gridCol w:w="4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5" w:type="dxa"/>
            <w:vAlign w:val="center"/>
          </w:tcPr>
          <w:p>
            <w:pPr>
              <w:jc w:val="center"/>
              <w:rPr>
                <w:rFonts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序号</w:t>
            </w:r>
          </w:p>
        </w:tc>
        <w:tc>
          <w:tcPr>
            <w:tcW w:w="3261" w:type="dxa"/>
            <w:gridSpan w:val="2"/>
            <w:vAlign w:val="center"/>
          </w:tcPr>
          <w:p>
            <w:pPr>
              <w:jc w:val="center"/>
              <w:rPr>
                <w:rFonts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评审因素</w:t>
            </w:r>
          </w:p>
        </w:tc>
        <w:tc>
          <w:tcPr>
            <w:tcW w:w="4675" w:type="dxa"/>
            <w:vAlign w:val="center"/>
          </w:tcPr>
          <w:p>
            <w:pPr>
              <w:jc w:val="center"/>
              <w:rPr>
                <w:rFonts w:ascii="微软雅黑" w:hAnsi="微软雅黑" w:eastAsia="微软雅黑" w:cs="微软雅黑"/>
                <w:b/>
                <w:color w:val="000000" w:themeColor="text1"/>
                <w:sz w:val="21"/>
                <w:szCs w:val="21"/>
              </w:rPr>
            </w:pPr>
            <w:r>
              <w:rPr>
                <w:rFonts w:hint="eastAsia" w:ascii="微软雅黑" w:hAnsi="微软雅黑" w:eastAsia="微软雅黑" w:cs="微软雅黑"/>
                <w:b/>
                <w:color w:val="000000" w:themeColor="text1"/>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75" w:type="dxa"/>
            <w:vMerge w:val="restart"/>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1</w:t>
            </w:r>
          </w:p>
        </w:tc>
        <w:tc>
          <w:tcPr>
            <w:tcW w:w="1562" w:type="dxa"/>
            <w:vMerge w:val="restart"/>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有效性审查</w:t>
            </w:r>
          </w:p>
        </w:tc>
        <w:tc>
          <w:tcPr>
            <w:tcW w:w="1699"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响应文件签署</w:t>
            </w:r>
          </w:p>
        </w:tc>
        <w:tc>
          <w:tcPr>
            <w:tcW w:w="4675" w:type="dxa"/>
            <w:vAlign w:val="center"/>
          </w:tcPr>
          <w:p>
            <w:pPr>
              <w:jc w:val="left"/>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响应文件上法定代表人或其授权代表人的签</w:t>
            </w:r>
          </w:p>
          <w:p>
            <w:pPr>
              <w:jc w:val="left"/>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675" w:type="dxa"/>
            <w:vMerge w:val="continue"/>
            <w:vAlign w:val="center"/>
          </w:tcPr>
          <w:p>
            <w:pPr>
              <w:ind w:firstLine="420" w:firstLineChars="200"/>
              <w:jc w:val="center"/>
              <w:rPr>
                <w:rFonts w:ascii="微软雅黑" w:hAnsi="微软雅黑" w:eastAsia="微软雅黑" w:cs="微软雅黑"/>
                <w:color w:val="000000" w:themeColor="text1"/>
                <w:sz w:val="21"/>
                <w:szCs w:val="21"/>
              </w:rPr>
            </w:pPr>
          </w:p>
        </w:tc>
        <w:tc>
          <w:tcPr>
            <w:tcW w:w="1562" w:type="dxa"/>
            <w:vMerge w:val="continue"/>
            <w:vAlign w:val="center"/>
          </w:tcPr>
          <w:p>
            <w:pPr>
              <w:ind w:firstLine="420" w:firstLineChars="200"/>
              <w:jc w:val="center"/>
              <w:rPr>
                <w:rFonts w:ascii="微软雅黑" w:hAnsi="微软雅黑" w:eastAsia="微软雅黑" w:cs="微软雅黑"/>
                <w:color w:val="000000" w:themeColor="text1"/>
                <w:sz w:val="21"/>
                <w:szCs w:val="21"/>
              </w:rPr>
            </w:pPr>
          </w:p>
        </w:tc>
        <w:tc>
          <w:tcPr>
            <w:tcW w:w="1699"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响应方案</w:t>
            </w:r>
          </w:p>
        </w:tc>
        <w:tc>
          <w:tcPr>
            <w:tcW w:w="4675" w:type="dxa"/>
            <w:vAlign w:val="center"/>
          </w:tcPr>
          <w:p>
            <w:pPr>
              <w:jc w:val="left"/>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每个分包只能有一个方案响应。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75" w:type="dxa"/>
            <w:vMerge w:val="continue"/>
            <w:vAlign w:val="center"/>
          </w:tcPr>
          <w:p>
            <w:pPr>
              <w:ind w:firstLine="420" w:firstLineChars="200"/>
              <w:jc w:val="center"/>
              <w:rPr>
                <w:rFonts w:ascii="微软雅黑" w:hAnsi="微软雅黑" w:eastAsia="微软雅黑" w:cs="微软雅黑"/>
                <w:color w:val="000000" w:themeColor="text1"/>
                <w:sz w:val="21"/>
                <w:szCs w:val="21"/>
              </w:rPr>
            </w:pPr>
          </w:p>
        </w:tc>
        <w:tc>
          <w:tcPr>
            <w:tcW w:w="1562" w:type="dxa"/>
            <w:vMerge w:val="continue"/>
            <w:vAlign w:val="center"/>
          </w:tcPr>
          <w:p>
            <w:pPr>
              <w:ind w:firstLine="420" w:firstLineChars="200"/>
              <w:jc w:val="center"/>
              <w:rPr>
                <w:rFonts w:ascii="微软雅黑" w:hAnsi="微软雅黑" w:eastAsia="微软雅黑" w:cs="微软雅黑"/>
                <w:color w:val="000000" w:themeColor="text1"/>
                <w:sz w:val="21"/>
                <w:szCs w:val="21"/>
              </w:rPr>
            </w:pPr>
          </w:p>
        </w:tc>
        <w:tc>
          <w:tcPr>
            <w:tcW w:w="1699"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报价唯一</w:t>
            </w:r>
          </w:p>
        </w:tc>
        <w:tc>
          <w:tcPr>
            <w:tcW w:w="4675" w:type="dxa"/>
            <w:vAlign w:val="center"/>
          </w:tcPr>
          <w:p>
            <w:pPr>
              <w:jc w:val="left"/>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只能在预算金额和最高限价内报价，只能有一</w:t>
            </w:r>
          </w:p>
          <w:p>
            <w:pPr>
              <w:jc w:val="left"/>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675"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2</w:t>
            </w:r>
          </w:p>
        </w:tc>
        <w:tc>
          <w:tcPr>
            <w:tcW w:w="1562"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完整性审查</w:t>
            </w:r>
          </w:p>
        </w:tc>
        <w:tc>
          <w:tcPr>
            <w:tcW w:w="1699"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响应文件份数</w:t>
            </w:r>
          </w:p>
        </w:tc>
        <w:tc>
          <w:tcPr>
            <w:tcW w:w="4675" w:type="dxa"/>
            <w:vAlign w:val="center"/>
          </w:tcPr>
          <w:p>
            <w:pPr>
              <w:jc w:val="left"/>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响应文件正、副本数量符合磋商文件要求。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75"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3</w:t>
            </w:r>
          </w:p>
        </w:tc>
        <w:tc>
          <w:tcPr>
            <w:tcW w:w="1562"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技术部分</w:t>
            </w:r>
          </w:p>
        </w:tc>
        <w:tc>
          <w:tcPr>
            <w:tcW w:w="1699"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响应文件内容</w:t>
            </w:r>
          </w:p>
        </w:tc>
        <w:tc>
          <w:tcPr>
            <w:tcW w:w="4675" w:type="dxa"/>
            <w:vAlign w:val="center"/>
          </w:tcPr>
          <w:p>
            <w:pPr>
              <w:jc w:val="left"/>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对本磋商文件第二篇内容作出响应。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675"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4</w:t>
            </w:r>
          </w:p>
        </w:tc>
        <w:tc>
          <w:tcPr>
            <w:tcW w:w="1562"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商务部分</w:t>
            </w:r>
          </w:p>
        </w:tc>
        <w:tc>
          <w:tcPr>
            <w:tcW w:w="1699"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响应文件内容</w:t>
            </w:r>
          </w:p>
        </w:tc>
        <w:tc>
          <w:tcPr>
            <w:tcW w:w="4675" w:type="dxa"/>
            <w:vAlign w:val="center"/>
          </w:tcPr>
          <w:p>
            <w:pPr>
              <w:jc w:val="left"/>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对本磋商文件第三篇内容作出响应。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75"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5</w:t>
            </w:r>
          </w:p>
        </w:tc>
        <w:tc>
          <w:tcPr>
            <w:tcW w:w="1562"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响应有效期</w:t>
            </w:r>
          </w:p>
        </w:tc>
        <w:tc>
          <w:tcPr>
            <w:tcW w:w="1699" w:type="dxa"/>
            <w:vAlign w:val="center"/>
          </w:tcPr>
          <w:p>
            <w:pPr>
              <w:jc w:val="center"/>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响应文件内容</w:t>
            </w:r>
          </w:p>
        </w:tc>
        <w:tc>
          <w:tcPr>
            <w:tcW w:w="4675" w:type="dxa"/>
            <w:vAlign w:val="center"/>
          </w:tcPr>
          <w:p>
            <w:pPr>
              <w:jc w:val="left"/>
              <w:rPr>
                <w:rFonts w:ascii="微软雅黑" w:hAnsi="微软雅黑" w:eastAsia="微软雅黑" w:cs="微软雅黑"/>
                <w:color w:val="000000" w:themeColor="text1"/>
                <w:sz w:val="21"/>
                <w:szCs w:val="21"/>
              </w:rPr>
            </w:pPr>
            <w:r>
              <w:rPr>
                <w:rFonts w:hint="eastAsia" w:ascii="微软雅黑" w:hAnsi="微软雅黑" w:eastAsia="微软雅黑" w:cs="微软雅黑"/>
                <w:color w:val="000000" w:themeColor="text1"/>
                <w:sz w:val="21"/>
                <w:szCs w:val="21"/>
              </w:rPr>
              <w:t>响应有效期为响应截止日期后九十天内。</w:t>
            </w:r>
          </w:p>
        </w:tc>
      </w:tr>
    </w:tbl>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四）磋商小组要求供应商澄清、说明或者更正响应文件应当以书面形式作出。响应供应商的澄清、说明或者更正应当由法定代表人或其授权代表签字或者加盖公章。由授权代表签字的，应当附法定代表人授权书。</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（五）在磋商过程中磋商的任何一方不得向他人透露与磋商有关的技术资料、价格或其他信息。</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六）在磋商过程中，磋商小组可以根据竞争性磋商文件和磋商情况实质性变动采购需求中的技术、服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（七）响应供应商在磋商时作出的所有书面承诺须由法定代表人或其授权代表签字。</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八）经磋商确定最终采购需求且磋商结束后，响应供应商应当按照竞争性磋商文件的变动情况和磋商小组的要求重新提交响应文件或重新做出相关的书面承诺，最后书面提交最后报价及有关承诺（填写《最后报价表》并密封提交）。已提交响应文件但未在规定时间内进行最后报价的响应供应商，视为放弃最后报价，以供应商响应文件中的报价为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（九）关于小微企业报价扣除比例说明</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1.关于小微企业：</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按&lt;关于印发《政府采购促进中小企业发展暂行办法》的通知&gt;（财库〔2011〕181号）之规定，中小企业的标准为：</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（1）提供本企业制造的货物、承担的工程或者服务，或者提供其他中小企业制造的货物，不包括提供或使用大型企业注册商标的货物。</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（2）本规定所称中小企业划分标准按照《工业和信息化部、国家统计局、国家发展和改革委员会、财政部关于印发中小企业划型标准规定的通知》（工信部联企业〔2011〕300号）及《重庆市财政局 重庆市经济和信息化委员会关于简化中小微型企业享受政府采购扶持政策证明材料的通知》（渝财规〔2019〕7号）执行</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（3）小型、微型企业提供有中型企业制造的货物的，视同为中型企业；小型、微型、中型企业提供有大型企业制造的货物的，视同为大型企业。</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2.依照&lt;财政部、司法部关于政府采购支持监狱企业发展有关问题的通知&gt;（财库〔2014〕68号）之规定，监狱企业应当符合以下条件：</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（2）监狱企业参加政府采购活动时，视同小型、微型企业，应当提供由省级以上监狱管理局、戒毒管理局（含新疆生产建设兵团）出具的属于监狱企业的证明文件。</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3.具体报价扣除比例说明：</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（1）供应商为非联合体参与磋商的，对本行业小型企业给予6%的扣除，微型企业给予8%的扣除（注册资金十五万及以下的微型企业给予10%的扣除），以扣除后的报价参与评审。</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响应供应商为非联合体响应的，对小型企业给予6%的扣除，微型企业给予8%的扣除（注册资金十五万及以下的微型企业给予10%的扣除），以扣除后的报价参与评审。</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监狱企业、残疾人福利性单位属于微型企业的，应提供企业所在地的县级以上中小企采购人管部门本年度出具的证明文件复印件和微型企业承诺书（详见第七篇 四、其他“微型企业承诺书”）。未提供以上资料的监狱企业、残疾人福利性单位视同小型企业。</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十）磋商小组采用综合评分法对提交最后报价的供应商的响应文件和最后报价（含有效书面承诺）进行综合评分。综合评分法，是指响应文件满足竞争性磋商文件全部实质性要求且按照评审因素的量化指标评审得分最高的供应商为成交候选供应商的评审方法。响应供应商总得分为价格、商务、技术等评定因素分别按照相应权重值计算分项得分后相加，满分为100分。（详见评审标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十一）磋商小组各成员独立对每个实质性响应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服务指标优劣顺序排列推荐。</w:t>
      </w:r>
      <w:bookmarkStart w:id="31" w:name="_Toc466546921"/>
    </w:p>
    <w:p>
      <w:pPr>
        <w:spacing w:line="390" w:lineRule="exact"/>
        <w:ind w:firstLine="480" w:firstLineChars="200"/>
        <w:jc w:val="left"/>
        <w:rPr>
          <w:rFonts w:ascii="微软雅黑" w:hAnsi="微软雅黑" w:eastAsia="微软雅黑" w:cs="微软雅黑"/>
          <w:b/>
          <w:color w:val="000000" w:themeColor="text1"/>
          <w:sz w:val="24"/>
          <w:szCs w:val="24"/>
        </w:rPr>
      </w:pPr>
    </w:p>
    <w:p>
      <w:pPr>
        <w:spacing w:line="390" w:lineRule="exact"/>
        <w:ind w:firstLine="480" w:firstLineChars="200"/>
        <w:jc w:val="left"/>
        <w:rPr>
          <w:rFonts w:ascii="微软雅黑" w:hAnsi="微软雅黑" w:eastAsia="微软雅黑" w:cs="微软雅黑"/>
          <w:b/>
          <w:color w:val="000000" w:themeColor="text1"/>
          <w:sz w:val="24"/>
          <w:szCs w:val="24"/>
        </w:rPr>
      </w:pPr>
    </w:p>
    <w:p>
      <w:pPr>
        <w:spacing w:line="390" w:lineRule="exact"/>
        <w:ind w:firstLine="480" w:firstLineChars="200"/>
        <w:jc w:val="left"/>
        <w:rPr>
          <w:rFonts w:ascii="微软雅黑" w:hAnsi="微软雅黑" w:eastAsia="微软雅黑" w:cs="微软雅黑"/>
          <w:b/>
          <w:color w:val="000000" w:themeColor="text1"/>
          <w:sz w:val="24"/>
          <w:szCs w:val="24"/>
        </w:rPr>
      </w:pPr>
    </w:p>
    <w:p>
      <w:pPr>
        <w:spacing w:line="390" w:lineRule="exact"/>
        <w:ind w:firstLine="480" w:firstLineChars="200"/>
        <w:jc w:val="left"/>
        <w:rPr>
          <w:rFonts w:ascii="微软雅黑" w:hAnsi="微软雅黑" w:eastAsia="微软雅黑" w:cs="微软雅黑"/>
          <w:b/>
          <w:color w:val="000000" w:themeColor="text1"/>
          <w:sz w:val="24"/>
          <w:szCs w:val="24"/>
        </w:rPr>
      </w:pPr>
    </w:p>
    <w:p>
      <w:pPr>
        <w:spacing w:line="390" w:lineRule="exact"/>
        <w:ind w:firstLine="480" w:firstLineChars="200"/>
        <w:jc w:val="left"/>
        <w:rPr>
          <w:rFonts w:ascii="微软雅黑" w:hAnsi="微软雅黑" w:eastAsia="微软雅黑" w:cs="微软雅黑"/>
          <w:b/>
          <w:color w:val="000000" w:themeColor="text1"/>
          <w:sz w:val="24"/>
          <w:szCs w:val="24"/>
        </w:rPr>
      </w:pPr>
    </w:p>
    <w:p>
      <w:pPr>
        <w:spacing w:line="390" w:lineRule="exact"/>
        <w:ind w:firstLine="480" w:firstLineChars="200"/>
        <w:jc w:val="left"/>
        <w:rPr>
          <w:rFonts w:ascii="微软雅黑" w:hAnsi="微软雅黑" w:eastAsia="微软雅黑" w:cs="微软雅黑"/>
          <w:b/>
          <w:color w:val="000000" w:themeColor="text1"/>
          <w:sz w:val="24"/>
          <w:szCs w:val="24"/>
        </w:rPr>
      </w:pPr>
    </w:p>
    <w:p>
      <w:pPr>
        <w:spacing w:line="390" w:lineRule="exact"/>
        <w:ind w:firstLine="480" w:firstLineChars="200"/>
        <w:jc w:val="left"/>
        <w:rPr>
          <w:rFonts w:ascii="微软雅黑" w:hAnsi="微软雅黑" w:eastAsia="微软雅黑" w:cs="微软雅黑"/>
          <w:b/>
          <w:color w:val="000000" w:themeColor="text1"/>
          <w:sz w:val="24"/>
          <w:szCs w:val="24"/>
        </w:rPr>
      </w:pPr>
    </w:p>
    <w:p>
      <w:pPr>
        <w:spacing w:line="390" w:lineRule="exact"/>
        <w:ind w:firstLine="480" w:firstLineChars="200"/>
        <w:jc w:val="left"/>
        <w:rPr>
          <w:rFonts w:ascii="微软雅黑" w:hAnsi="微软雅黑" w:eastAsia="微软雅黑" w:cs="微软雅黑"/>
          <w:b/>
          <w:color w:val="000000" w:themeColor="text1"/>
          <w:sz w:val="24"/>
          <w:szCs w:val="24"/>
        </w:rPr>
      </w:pPr>
    </w:p>
    <w:p>
      <w:pPr>
        <w:spacing w:line="390" w:lineRule="exact"/>
        <w:ind w:firstLine="480" w:firstLineChars="200"/>
        <w:jc w:val="left"/>
        <w:rPr>
          <w:rFonts w:ascii="微软雅黑" w:hAnsi="微软雅黑" w:eastAsia="微软雅黑" w:cs="微软雅黑"/>
          <w:b/>
          <w:color w:val="000000" w:themeColor="text1"/>
          <w:sz w:val="24"/>
          <w:szCs w:val="24"/>
        </w:rPr>
      </w:pPr>
    </w:p>
    <w:p>
      <w:pPr>
        <w:spacing w:line="390" w:lineRule="exact"/>
        <w:ind w:firstLine="480" w:firstLineChars="200"/>
        <w:jc w:val="left"/>
        <w:rPr>
          <w:rFonts w:ascii="微软雅黑" w:hAnsi="微软雅黑" w:eastAsia="微软雅黑" w:cs="微软雅黑"/>
          <w:b/>
          <w:color w:val="000000" w:themeColor="text1"/>
          <w:sz w:val="24"/>
          <w:szCs w:val="24"/>
        </w:rPr>
      </w:pPr>
    </w:p>
    <w:p>
      <w:pPr>
        <w:spacing w:line="390" w:lineRule="exact"/>
        <w:ind w:firstLine="480" w:firstLineChars="200"/>
        <w:jc w:val="left"/>
        <w:rPr>
          <w:rFonts w:ascii="微软雅黑" w:hAnsi="微软雅黑" w:eastAsia="微软雅黑" w:cs="微软雅黑"/>
          <w:b/>
          <w:color w:val="000000" w:themeColor="text1"/>
          <w:sz w:val="24"/>
          <w:szCs w:val="24"/>
        </w:rPr>
      </w:pPr>
    </w:p>
    <w:p>
      <w:pPr>
        <w:spacing w:line="390" w:lineRule="exact"/>
        <w:ind w:firstLine="480" w:firstLineChars="200"/>
        <w:jc w:val="left"/>
        <w:rPr>
          <w:rFonts w:ascii="微软雅黑" w:hAnsi="微软雅黑" w:eastAsia="微软雅黑" w:cs="微软雅黑"/>
          <w:b/>
          <w:color w:val="000000" w:themeColor="text1"/>
          <w:sz w:val="24"/>
          <w:szCs w:val="24"/>
        </w:rPr>
      </w:pPr>
    </w:p>
    <w:p>
      <w:pPr>
        <w:spacing w:line="390" w:lineRule="exact"/>
        <w:ind w:firstLine="480" w:firstLineChars="200"/>
        <w:jc w:val="left"/>
        <w:rPr>
          <w:rFonts w:ascii="微软雅黑" w:hAnsi="微软雅黑" w:eastAsia="微软雅黑" w:cs="微软雅黑"/>
          <w:b/>
          <w:color w:val="000000" w:themeColor="text1"/>
          <w:sz w:val="24"/>
          <w:szCs w:val="24"/>
        </w:rPr>
      </w:pPr>
    </w:p>
    <w:p>
      <w:pPr>
        <w:spacing w:line="390" w:lineRule="exact"/>
        <w:ind w:firstLine="480" w:firstLineChars="200"/>
        <w:jc w:val="left"/>
        <w:rPr>
          <w:rFonts w:ascii="微软雅黑" w:hAnsi="微软雅黑" w:eastAsia="微软雅黑" w:cs="微软雅黑"/>
          <w:b/>
          <w:color w:val="000000" w:themeColor="text1"/>
          <w:sz w:val="24"/>
          <w:szCs w:val="24"/>
        </w:rPr>
      </w:pPr>
    </w:p>
    <w:p>
      <w:pPr>
        <w:spacing w:line="390" w:lineRule="exact"/>
        <w:ind w:firstLine="480" w:firstLineChars="200"/>
        <w:jc w:val="left"/>
        <w:rPr>
          <w:rFonts w:ascii="微软雅黑" w:hAnsi="微软雅黑" w:eastAsia="微软雅黑" w:cs="微软雅黑"/>
          <w:b/>
          <w:color w:val="000000" w:themeColor="text1"/>
          <w:sz w:val="24"/>
          <w:szCs w:val="24"/>
        </w:rPr>
      </w:pPr>
    </w:p>
    <w:p>
      <w:pPr>
        <w:pStyle w:val="2"/>
        <w:rPr>
          <w:color w:val="000000" w:themeColor="text1"/>
        </w:rPr>
      </w:pPr>
    </w:p>
    <w:p>
      <w:pPr>
        <w:rPr>
          <w:color w:val="000000" w:themeColor="text1"/>
        </w:rPr>
      </w:pPr>
    </w:p>
    <w:p>
      <w:pPr>
        <w:pStyle w:val="2"/>
        <w:rPr>
          <w:color w:val="000000" w:themeColor="text1"/>
        </w:rPr>
      </w:pPr>
    </w:p>
    <w:p>
      <w:pPr>
        <w:rPr>
          <w:color w:val="000000" w:themeColor="text1"/>
        </w:rPr>
      </w:pPr>
    </w:p>
    <w:p>
      <w:pPr>
        <w:pStyle w:val="2"/>
        <w:rPr>
          <w:color w:val="000000" w:themeColor="text1"/>
        </w:rPr>
      </w:pPr>
    </w:p>
    <w:p>
      <w:pPr>
        <w:rPr>
          <w:color w:val="000000" w:themeColor="text1"/>
        </w:rPr>
      </w:pPr>
    </w:p>
    <w:p>
      <w:pPr>
        <w:pStyle w:val="2"/>
      </w:pPr>
    </w:p>
    <w:p>
      <w:pPr>
        <w:spacing w:line="390" w:lineRule="exact"/>
        <w:ind w:firstLine="480" w:firstLineChars="200"/>
        <w:jc w:val="left"/>
        <w:rPr>
          <w:rFonts w:ascii="微软雅黑" w:hAnsi="微软雅黑" w:eastAsia="微软雅黑" w:cs="微软雅黑"/>
          <w:b/>
          <w:color w:val="000000" w:themeColor="text1"/>
          <w:sz w:val="24"/>
          <w:szCs w:val="24"/>
        </w:rPr>
      </w:pPr>
    </w:p>
    <w:p>
      <w:pPr>
        <w:spacing w:line="390" w:lineRule="exact"/>
        <w:ind w:firstLine="480" w:firstLineChars="200"/>
        <w:jc w:val="left"/>
        <w:rPr>
          <w:rFonts w:ascii="微软雅黑" w:hAnsi="微软雅黑" w:eastAsia="微软雅黑" w:cs="微软雅黑"/>
          <w:b/>
          <w:color w:val="000000" w:themeColor="text1"/>
          <w:sz w:val="24"/>
          <w:szCs w:val="24"/>
        </w:rPr>
      </w:pPr>
    </w:p>
    <w:p>
      <w:pPr>
        <w:spacing w:line="390" w:lineRule="exact"/>
        <w:ind w:firstLine="480" w:firstLineChars="200"/>
        <w:jc w:val="left"/>
        <w:rPr>
          <w:rFonts w:ascii="方正仿宋_GBK" w:hAnsi="宋体" w:eastAsia="方正仿宋_GBK"/>
          <w:b/>
          <w:bCs/>
          <w:color w:val="000000" w:themeColor="text1"/>
          <w:sz w:val="24"/>
          <w:szCs w:val="24"/>
          <w:lang w:val="zh-CN"/>
        </w:rPr>
      </w:pPr>
      <w:r>
        <w:rPr>
          <w:rFonts w:hint="eastAsia" w:ascii="微软雅黑" w:hAnsi="微软雅黑" w:eastAsia="微软雅黑" w:cs="微软雅黑"/>
          <w:b/>
          <w:color w:val="000000" w:themeColor="text1"/>
          <w:sz w:val="24"/>
          <w:szCs w:val="24"/>
        </w:rPr>
        <w:t>二、评审标准</w:t>
      </w:r>
      <w:bookmarkEnd w:id="31"/>
      <w:bookmarkStart w:id="32" w:name="_Toc340223155"/>
      <w:bookmarkStart w:id="33" w:name="_Toc340223154"/>
      <w:bookmarkStart w:id="34" w:name="_Toc466546922"/>
      <w:bookmarkStart w:id="35" w:name="_Toc342913394"/>
      <w:bookmarkStart w:id="36" w:name="_Toc102227320"/>
    </w:p>
    <w:tbl>
      <w:tblPr>
        <w:tblStyle w:val="16"/>
        <w:tblW w:w="88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851"/>
        <w:gridCol w:w="1134"/>
        <w:gridCol w:w="757"/>
        <w:gridCol w:w="4696"/>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277" w:type="dxa"/>
            <w:gridSpan w:val="2"/>
            <w:vAlign w:val="center"/>
          </w:tcPr>
          <w:p>
            <w:pPr>
              <w:ind w:firstLine="28"/>
              <w:jc w:val="center"/>
              <w:rPr>
                <w:rFonts w:ascii="微软雅黑" w:hAnsi="微软雅黑" w:eastAsia="微软雅黑"/>
                <w:b/>
                <w:color w:val="000000" w:themeColor="text1"/>
                <w:sz w:val="18"/>
                <w:szCs w:val="18"/>
              </w:rPr>
            </w:pPr>
            <w:r>
              <w:rPr>
                <w:rFonts w:hint="eastAsia" w:ascii="微软雅黑" w:hAnsi="微软雅黑" w:eastAsia="微软雅黑"/>
                <w:b/>
                <w:color w:val="000000" w:themeColor="text1"/>
                <w:sz w:val="18"/>
                <w:szCs w:val="18"/>
              </w:rPr>
              <w:t>序号</w:t>
            </w:r>
          </w:p>
        </w:tc>
        <w:tc>
          <w:tcPr>
            <w:tcW w:w="1134" w:type="dxa"/>
            <w:vAlign w:val="center"/>
          </w:tcPr>
          <w:p>
            <w:pPr>
              <w:ind w:firstLine="28"/>
              <w:jc w:val="center"/>
              <w:rPr>
                <w:rFonts w:ascii="微软雅黑" w:hAnsi="微软雅黑" w:eastAsia="微软雅黑"/>
                <w:b/>
                <w:color w:val="000000" w:themeColor="text1"/>
                <w:sz w:val="18"/>
                <w:szCs w:val="18"/>
              </w:rPr>
            </w:pPr>
            <w:r>
              <w:rPr>
                <w:rFonts w:hint="eastAsia" w:ascii="微软雅黑" w:hAnsi="微软雅黑" w:eastAsia="微软雅黑"/>
                <w:b/>
                <w:color w:val="000000" w:themeColor="text1"/>
                <w:sz w:val="18"/>
                <w:szCs w:val="18"/>
              </w:rPr>
              <w:t>评分因素及权值</w:t>
            </w:r>
          </w:p>
        </w:tc>
        <w:tc>
          <w:tcPr>
            <w:tcW w:w="757" w:type="dxa"/>
            <w:vAlign w:val="center"/>
          </w:tcPr>
          <w:p>
            <w:pPr>
              <w:ind w:firstLine="28"/>
              <w:jc w:val="center"/>
              <w:rPr>
                <w:rFonts w:ascii="微软雅黑" w:hAnsi="微软雅黑" w:eastAsia="微软雅黑"/>
                <w:b/>
                <w:color w:val="000000" w:themeColor="text1"/>
                <w:sz w:val="18"/>
                <w:szCs w:val="18"/>
              </w:rPr>
            </w:pPr>
            <w:r>
              <w:rPr>
                <w:rFonts w:hint="eastAsia" w:ascii="微软雅黑" w:hAnsi="微软雅黑" w:eastAsia="微软雅黑"/>
                <w:b/>
                <w:color w:val="000000" w:themeColor="text1"/>
                <w:sz w:val="18"/>
                <w:szCs w:val="18"/>
              </w:rPr>
              <w:t>分值</w:t>
            </w:r>
          </w:p>
        </w:tc>
        <w:tc>
          <w:tcPr>
            <w:tcW w:w="4696" w:type="dxa"/>
            <w:vAlign w:val="center"/>
          </w:tcPr>
          <w:p>
            <w:pPr>
              <w:ind w:firstLine="28"/>
              <w:jc w:val="center"/>
              <w:rPr>
                <w:rFonts w:ascii="微软雅黑" w:hAnsi="微软雅黑" w:eastAsia="微软雅黑"/>
                <w:b/>
                <w:color w:val="000000" w:themeColor="text1"/>
                <w:sz w:val="18"/>
                <w:szCs w:val="18"/>
              </w:rPr>
            </w:pPr>
            <w:r>
              <w:rPr>
                <w:rFonts w:hint="eastAsia" w:ascii="微软雅黑" w:hAnsi="微软雅黑" w:eastAsia="微软雅黑"/>
                <w:b/>
                <w:color w:val="000000" w:themeColor="text1"/>
                <w:sz w:val="18"/>
                <w:szCs w:val="18"/>
              </w:rPr>
              <w:t>评分标准</w:t>
            </w:r>
          </w:p>
        </w:tc>
        <w:tc>
          <w:tcPr>
            <w:tcW w:w="962" w:type="dxa"/>
            <w:vAlign w:val="center"/>
          </w:tcPr>
          <w:p>
            <w:pPr>
              <w:jc w:val="center"/>
              <w:rPr>
                <w:rFonts w:ascii="微软雅黑" w:hAnsi="微软雅黑" w:eastAsia="微软雅黑"/>
                <w:b/>
                <w:color w:val="000000" w:themeColor="text1"/>
                <w:sz w:val="18"/>
                <w:szCs w:val="18"/>
              </w:rPr>
            </w:pPr>
            <w:r>
              <w:rPr>
                <w:rFonts w:hint="eastAsia" w:ascii="微软雅黑" w:hAnsi="微软雅黑" w:eastAsia="微软雅黑"/>
                <w:b/>
                <w:color w:val="000000" w:themeColor="text1"/>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atLeast"/>
          <w:jc w:val="center"/>
        </w:trPr>
        <w:tc>
          <w:tcPr>
            <w:tcW w:w="426" w:type="dxa"/>
            <w:vAlign w:val="center"/>
          </w:tcPr>
          <w:p>
            <w:pPr>
              <w:snapToGrid w:val="0"/>
              <w:jc w:val="center"/>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1</w:t>
            </w:r>
          </w:p>
        </w:tc>
        <w:tc>
          <w:tcPr>
            <w:tcW w:w="851" w:type="dxa"/>
            <w:vAlign w:val="center"/>
          </w:tcPr>
          <w:p>
            <w:pPr>
              <w:snapToGrid w:val="0"/>
              <w:jc w:val="center"/>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经济</w:t>
            </w:r>
          </w:p>
          <w:p>
            <w:pPr>
              <w:snapToGrid w:val="0"/>
              <w:jc w:val="center"/>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部分</w:t>
            </w:r>
          </w:p>
          <w:p>
            <w:pPr>
              <w:snapToGrid w:val="0"/>
              <w:jc w:val="center"/>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w:t>
            </w:r>
            <w:r>
              <w:rPr>
                <w:rFonts w:hint="eastAsia" w:ascii="微软雅黑" w:hAnsi="微软雅黑" w:eastAsia="微软雅黑" w:cs="微软雅黑"/>
                <w:color w:val="000000" w:themeColor="text1"/>
                <w:sz w:val="18"/>
                <w:szCs w:val="18"/>
                <w:lang w:val="en-US" w:eastAsia="zh-CN"/>
              </w:rPr>
              <w:t>2</w:t>
            </w:r>
            <w:r>
              <w:rPr>
                <w:rFonts w:hint="eastAsia" w:ascii="微软雅黑" w:hAnsi="微软雅黑" w:eastAsia="微软雅黑" w:cs="微软雅黑"/>
                <w:color w:val="000000" w:themeColor="text1"/>
                <w:sz w:val="18"/>
                <w:szCs w:val="18"/>
              </w:rPr>
              <w:t>0）</w:t>
            </w:r>
          </w:p>
        </w:tc>
        <w:tc>
          <w:tcPr>
            <w:tcW w:w="1134" w:type="dxa"/>
            <w:vAlign w:val="center"/>
          </w:tcPr>
          <w:p>
            <w:pPr>
              <w:snapToGrid w:val="0"/>
              <w:jc w:val="center"/>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响应报价（</w:t>
            </w:r>
            <w:r>
              <w:rPr>
                <w:rFonts w:hint="eastAsia" w:ascii="微软雅黑" w:hAnsi="微软雅黑" w:eastAsia="微软雅黑" w:cs="微软雅黑"/>
                <w:color w:val="000000" w:themeColor="text1"/>
                <w:sz w:val="18"/>
                <w:szCs w:val="18"/>
                <w:lang w:val="en-US" w:eastAsia="zh-CN"/>
              </w:rPr>
              <w:t>20</w:t>
            </w:r>
            <w:r>
              <w:rPr>
                <w:rFonts w:hint="eastAsia" w:ascii="微软雅黑" w:hAnsi="微软雅黑" w:eastAsia="微软雅黑" w:cs="微软雅黑"/>
                <w:color w:val="000000" w:themeColor="text1"/>
                <w:sz w:val="18"/>
                <w:szCs w:val="18"/>
              </w:rPr>
              <w:t>%）</w:t>
            </w:r>
          </w:p>
        </w:tc>
        <w:tc>
          <w:tcPr>
            <w:tcW w:w="757" w:type="dxa"/>
            <w:vAlign w:val="center"/>
          </w:tcPr>
          <w:p>
            <w:pPr>
              <w:snapToGrid w:val="0"/>
              <w:jc w:val="center"/>
              <w:rPr>
                <w:rFonts w:hint="default"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20</w:t>
            </w:r>
          </w:p>
        </w:tc>
        <w:tc>
          <w:tcPr>
            <w:tcW w:w="4696" w:type="dxa"/>
            <w:vAlign w:val="center"/>
          </w:tcPr>
          <w:p>
            <w:pPr>
              <w:snapToGrid w:val="0"/>
              <w:ind w:firstLine="180" w:firstLineChars="100"/>
              <w:jc w:val="left"/>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有效的响应报价中的最低价为评审基准价，按照下列公式计算每个响应供应商的响应价格得分。</w:t>
            </w:r>
          </w:p>
          <w:p>
            <w:pPr>
              <w:snapToGrid w:val="0"/>
              <w:ind w:firstLine="180" w:firstLineChars="100"/>
              <w:jc w:val="left"/>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响应报价得分＝（评审基准价/响应报价）×价格权重×100。</w:t>
            </w:r>
          </w:p>
        </w:tc>
        <w:tc>
          <w:tcPr>
            <w:tcW w:w="962" w:type="dxa"/>
            <w:vAlign w:val="center"/>
          </w:tcPr>
          <w:p>
            <w:pPr>
              <w:jc w:val="left"/>
              <w:rPr>
                <w:rFonts w:ascii="微软雅黑" w:hAnsi="微软雅黑" w:eastAsia="微软雅黑" w:cs="微软雅黑"/>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2" w:hRule="atLeast"/>
          <w:jc w:val="center"/>
        </w:trPr>
        <w:tc>
          <w:tcPr>
            <w:tcW w:w="426" w:type="dxa"/>
            <w:vMerge w:val="restart"/>
            <w:vAlign w:val="center"/>
          </w:tcPr>
          <w:p>
            <w:pPr>
              <w:snapToGrid w:val="0"/>
              <w:jc w:val="center"/>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2</w:t>
            </w:r>
          </w:p>
        </w:tc>
        <w:tc>
          <w:tcPr>
            <w:tcW w:w="851" w:type="dxa"/>
            <w:vMerge w:val="restart"/>
            <w:vAlign w:val="center"/>
          </w:tcPr>
          <w:p>
            <w:pPr>
              <w:snapToGrid w:val="0"/>
              <w:jc w:val="center"/>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技术</w:t>
            </w:r>
          </w:p>
          <w:p>
            <w:pPr>
              <w:snapToGrid w:val="0"/>
              <w:jc w:val="center"/>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部分（</w:t>
            </w:r>
            <w:r>
              <w:rPr>
                <w:rFonts w:hint="eastAsia" w:ascii="微软雅黑" w:hAnsi="微软雅黑" w:eastAsia="微软雅黑" w:cs="微软雅黑"/>
                <w:color w:val="000000" w:themeColor="text1"/>
                <w:sz w:val="18"/>
                <w:szCs w:val="18"/>
                <w:lang w:val="en-US" w:eastAsia="zh-CN"/>
              </w:rPr>
              <w:t>60</w:t>
            </w:r>
            <w:r>
              <w:rPr>
                <w:rFonts w:hint="eastAsia" w:ascii="微软雅黑" w:hAnsi="微软雅黑" w:eastAsia="微软雅黑" w:cs="微软雅黑"/>
                <w:color w:val="000000" w:themeColor="text1"/>
                <w:sz w:val="18"/>
                <w:szCs w:val="18"/>
              </w:rPr>
              <w:t>）</w:t>
            </w:r>
          </w:p>
        </w:tc>
        <w:tc>
          <w:tcPr>
            <w:tcW w:w="1134" w:type="dxa"/>
            <w:vAlign w:val="center"/>
          </w:tcPr>
          <w:p>
            <w:pPr>
              <w:jc w:val="center"/>
              <w:rPr>
                <w:rFonts w:hint="eastAsia" w:ascii="微软雅黑" w:hAnsi="微软雅黑" w:eastAsia="微软雅黑" w:cs="微软雅黑"/>
                <w:color w:val="000000" w:themeColor="text1"/>
                <w:sz w:val="18"/>
                <w:szCs w:val="18"/>
                <w:lang w:eastAsia="zh-CN"/>
              </w:rPr>
            </w:pPr>
            <w:r>
              <w:rPr>
                <w:rFonts w:hint="eastAsia" w:ascii="微软雅黑" w:hAnsi="微软雅黑" w:eastAsia="微软雅黑" w:cs="微软雅黑"/>
                <w:color w:val="000000" w:themeColor="text1"/>
                <w:sz w:val="18"/>
                <w:szCs w:val="18"/>
              </w:rPr>
              <w:t>系统技术解决方案</w:t>
            </w:r>
            <w:r>
              <w:rPr>
                <w:rFonts w:hint="eastAsia" w:ascii="微软雅黑" w:hAnsi="微软雅黑" w:eastAsia="微软雅黑" w:cs="微软雅黑"/>
                <w:color w:val="000000" w:themeColor="text1"/>
                <w:sz w:val="18"/>
                <w:szCs w:val="18"/>
                <w:lang w:eastAsia="zh-CN"/>
              </w:rPr>
              <w:t>（</w:t>
            </w:r>
            <w:r>
              <w:rPr>
                <w:rFonts w:hint="eastAsia" w:ascii="微软雅黑" w:hAnsi="微软雅黑" w:eastAsia="微软雅黑" w:cs="微软雅黑"/>
                <w:color w:val="000000" w:themeColor="text1"/>
                <w:sz w:val="18"/>
                <w:szCs w:val="18"/>
                <w:lang w:val="en-US" w:eastAsia="zh-CN"/>
              </w:rPr>
              <w:t>10%</w:t>
            </w:r>
            <w:r>
              <w:rPr>
                <w:rFonts w:hint="eastAsia" w:ascii="微软雅黑" w:hAnsi="微软雅黑" w:eastAsia="微软雅黑" w:cs="微软雅黑"/>
                <w:color w:val="000000" w:themeColor="text1"/>
                <w:sz w:val="18"/>
                <w:szCs w:val="18"/>
                <w:lang w:eastAsia="zh-CN"/>
              </w:rPr>
              <w:t>）</w:t>
            </w:r>
          </w:p>
        </w:tc>
        <w:tc>
          <w:tcPr>
            <w:tcW w:w="757" w:type="dxa"/>
            <w:vAlign w:val="center"/>
          </w:tcPr>
          <w:p>
            <w:pPr>
              <w:tabs>
                <w:tab w:val="left" w:pos="312"/>
              </w:tabs>
              <w:ind w:firstLine="480" w:firstLineChars="200"/>
              <w:jc w:val="center"/>
              <w:rPr>
                <w:rFonts w:ascii="微软雅黑" w:hAnsi="微软雅黑" w:eastAsia="微软雅黑" w:cs="微软雅黑"/>
                <w:color w:val="000000" w:themeColor="text1"/>
                <w:sz w:val="18"/>
                <w:szCs w:val="18"/>
              </w:rPr>
            </w:pPr>
            <w:r>
              <w:rPr>
                <w:rFonts w:hint="eastAsia" w:eastAsia="微软雅黑"/>
                <w:color w:val="000000"/>
                <w:sz w:val="24"/>
                <w:szCs w:val="24"/>
              </w:rPr>
              <w:t>（</w:t>
            </w:r>
            <w:r>
              <w:rPr>
                <w:rFonts w:hint="eastAsia" w:ascii="微软雅黑" w:hAnsi="微软雅黑" w:eastAsia="微软雅黑" w:cs="微软雅黑"/>
                <w:color w:val="000000" w:themeColor="text1"/>
                <w:sz w:val="18"/>
                <w:szCs w:val="18"/>
              </w:rPr>
              <w:t>10</w:t>
            </w:r>
          </w:p>
        </w:tc>
        <w:tc>
          <w:tcPr>
            <w:tcW w:w="4696" w:type="dxa"/>
            <w:vAlign w:val="center"/>
          </w:tcPr>
          <w:p>
            <w:pPr>
              <w:ind w:firstLine="180" w:firstLineChars="100"/>
              <w:jc w:val="left"/>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基于</w:t>
            </w:r>
            <w:r>
              <w:rPr>
                <w:rFonts w:hint="eastAsia" w:ascii="微软雅黑" w:hAnsi="微软雅黑" w:eastAsia="微软雅黑" w:cs="微软雅黑"/>
                <w:color w:val="000000" w:themeColor="text1"/>
                <w:sz w:val="18"/>
                <w:szCs w:val="18"/>
                <w:lang w:eastAsia="zh-CN"/>
              </w:rPr>
              <w:t>响应供应商</w:t>
            </w:r>
            <w:r>
              <w:rPr>
                <w:rFonts w:hint="eastAsia" w:ascii="微软雅黑" w:hAnsi="微软雅黑" w:eastAsia="微软雅黑" w:cs="微软雅黑"/>
                <w:color w:val="000000" w:themeColor="text1"/>
                <w:sz w:val="18"/>
                <w:szCs w:val="18"/>
              </w:rPr>
              <w:t>对本项目需求与目标理解程度，对本项目的系统技术架构、网络架构设计等提出解决方案：</w:t>
            </w:r>
          </w:p>
          <w:p>
            <w:pPr>
              <w:ind w:firstLine="180" w:firstLineChars="100"/>
              <w:jc w:val="left"/>
              <w:rPr>
                <w:rFonts w:hint="eastAsia" w:ascii="微软雅黑" w:hAnsi="微软雅黑" w:eastAsia="微软雅黑" w:cs="微软雅黑"/>
                <w:color w:val="000000" w:themeColor="text1"/>
                <w:sz w:val="18"/>
                <w:szCs w:val="18"/>
                <w:lang w:eastAsia="zh-CN"/>
              </w:rPr>
            </w:pPr>
            <w:r>
              <w:rPr>
                <w:rFonts w:hint="eastAsia" w:ascii="微软雅黑" w:hAnsi="微软雅黑" w:eastAsia="微软雅黑" w:cs="微软雅黑"/>
                <w:color w:val="000000" w:themeColor="text1"/>
                <w:sz w:val="18"/>
                <w:szCs w:val="18"/>
                <w:lang w:val="en-US" w:eastAsia="zh-CN"/>
              </w:rPr>
              <w:t>1.</w:t>
            </w:r>
            <w:r>
              <w:rPr>
                <w:rFonts w:hint="eastAsia" w:ascii="微软雅黑" w:hAnsi="微软雅黑" w:eastAsia="微软雅黑" w:cs="微软雅黑"/>
                <w:color w:val="000000" w:themeColor="text1"/>
                <w:sz w:val="18"/>
                <w:szCs w:val="18"/>
              </w:rPr>
              <w:t>切合企业实际，设计合理，针对性与可行性强，能很好满足项目建设需求的得8-10分</w:t>
            </w:r>
            <w:r>
              <w:rPr>
                <w:rFonts w:hint="eastAsia" w:ascii="微软雅黑" w:hAnsi="微软雅黑" w:eastAsia="微软雅黑" w:cs="微软雅黑"/>
                <w:color w:val="000000" w:themeColor="text1"/>
                <w:sz w:val="18"/>
                <w:szCs w:val="18"/>
                <w:lang w:eastAsia="zh-CN"/>
              </w:rPr>
              <w:t>。</w:t>
            </w:r>
          </w:p>
          <w:p>
            <w:pPr>
              <w:ind w:firstLine="180" w:firstLineChars="100"/>
              <w:jc w:val="left"/>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lang w:val="en-US" w:eastAsia="zh-CN"/>
              </w:rPr>
              <w:t>2.</w:t>
            </w:r>
            <w:r>
              <w:rPr>
                <w:rFonts w:hint="eastAsia" w:ascii="微软雅黑" w:hAnsi="微软雅黑" w:eastAsia="微软雅黑" w:cs="微软雅黑"/>
                <w:color w:val="000000" w:themeColor="text1"/>
                <w:sz w:val="18"/>
                <w:szCs w:val="18"/>
              </w:rPr>
              <w:t>设计合理，针对性与可行性存在一定问题，基本能满足项目建设需求的得4-7分；</w:t>
            </w:r>
          </w:p>
          <w:p>
            <w:pPr>
              <w:jc w:val="left"/>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lang w:val="en-US" w:eastAsia="zh-CN"/>
              </w:rPr>
              <w:t>3.</w:t>
            </w:r>
            <w:r>
              <w:rPr>
                <w:rFonts w:hint="eastAsia" w:ascii="微软雅黑" w:hAnsi="微软雅黑" w:eastAsia="微软雅黑" w:cs="微软雅黑"/>
                <w:color w:val="000000" w:themeColor="text1"/>
                <w:sz w:val="18"/>
                <w:szCs w:val="18"/>
              </w:rPr>
              <w:t>针对性不强，可行性存在问题，得0-3分。</w:t>
            </w:r>
          </w:p>
        </w:tc>
        <w:tc>
          <w:tcPr>
            <w:tcW w:w="962" w:type="dxa"/>
            <w:vAlign w:val="center"/>
          </w:tcPr>
          <w:p>
            <w:pPr>
              <w:snapToGrid w:val="0"/>
              <w:jc w:val="left"/>
              <w:rPr>
                <w:rFonts w:hint="default"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磋商小组依据响应供应商提供的</w:t>
            </w:r>
            <w:r>
              <w:rPr>
                <w:rFonts w:hint="eastAsia" w:ascii="微软雅黑" w:hAnsi="微软雅黑" w:eastAsia="微软雅黑" w:cs="微软雅黑"/>
                <w:color w:val="000000" w:themeColor="text1"/>
                <w:sz w:val="18"/>
                <w:szCs w:val="18"/>
              </w:rPr>
              <w:t>系统技术解决方案</w:t>
            </w:r>
            <w:r>
              <w:rPr>
                <w:rFonts w:hint="eastAsia" w:ascii="微软雅黑" w:hAnsi="微软雅黑" w:eastAsia="微软雅黑" w:cs="微软雅黑"/>
                <w:color w:val="000000" w:themeColor="text1"/>
                <w:sz w:val="18"/>
                <w:szCs w:val="18"/>
                <w:lang w:val="en-US" w:eastAsia="zh-CN"/>
              </w:rPr>
              <w:t>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 w:hRule="atLeast"/>
          <w:jc w:val="center"/>
        </w:trPr>
        <w:tc>
          <w:tcPr>
            <w:tcW w:w="426" w:type="dxa"/>
            <w:vMerge w:val="continue"/>
            <w:vAlign w:val="center"/>
          </w:tcPr>
          <w:p>
            <w:pPr>
              <w:snapToGrid w:val="0"/>
              <w:jc w:val="center"/>
              <w:rPr>
                <w:rFonts w:ascii="微软雅黑" w:hAnsi="微软雅黑" w:eastAsia="微软雅黑" w:cs="微软雅黑"/>
                <w:color w:val="000000" w:themeColor="text1"/>
                <w:sz w:val="18"/>
                <w:szCs w:val="18"/>
              </w:rPr>
            </w:pPr>
          </w:p>
        </w:tc>
        <w:tc>
          <w:tcPr>
            <w:tcW w:w="851" w:type="dxa"/>
            <w:vMerge w:val="continue"/>
            <w:vAlign w:val="center"/>
          </w:tcPr>
          <w:p>
            <w:pPr>
              <w:snapToGrid w:val="0"/>
              <w:jc w:val="center"/>
              <w:rPr>
                <w:rFonts w:ascii="微软雅黑" w:hAnsi="微软雅黑" w:eastAsia="微软雅黑" w:cs="微软雅黑"/>
                <w:color w:val="000000" w:themeColor="text1"/>
                <w:sz w:val="18"/>
                <w:szCs w:val="18"/>
              </w:rPr>
            </w:pPr>
          </w:p>
        </w:tc>
        <w:tc>
          <w:tcPr>
            <w:tcW w:w="1134" w:type="dxa"/>
            <w:vAlign w:val="center"/>
          </w:tcPr>
          <w:p>
            <w:pPr>
              <w:jc w:val="center"/>
              <w:rPr>
                <w:rFonts w:hint="eastAsia" w:ascii="微软雅黑" w:hAnsi="微软雅黑" w:eastAsia="微软雅黑" w:cs="微软雅黑"/>
                <w:color w:val="000000" w:themeColor="text1"/>
                <w:sz w:val="18"/>
                <w:szCs w:val="18"/>
                <w:lang w:eastAsia="zh-CN"/>
              </w:rPr>
            </w:pPr>
            <w:r>
              <w:rPr>
                <w:rFonts w:hint="eastAsia" w:ascii="微软雅黑" w:hAnsi="微软雅黑" w:eastAsia="微软雅黑" w:cs="微软雅黑"/>
                <w:color w:val="000000" w:themeColor="text1"/>
                <w:sz w:val="18"/>
                <w:szCs w:val="18"/>
              </w:rPr>
              <w:t>系统功能设计</w:t>
            </w:r>
            <w:r>
              <w:rPr>
                <w:rFonts w:hint="eastAsia" w:ascii="微软雅黑" w:hAnsi="微软雅黑" w:eastAsia="微软雅黑" w:cs="微软雅黑"/>
                <w:color w:val="000000" w:themeColor="text1"/>
                <w:sz w:val="18"/>
                <w:szCs w:val="18"/>
                <w:lang w:eastAsia="zh-CN"/>
              </w:rPr>
              <w:t>（</w:t>
            </w:r>
            <w:r>
              <w:rPr>
                <w:rFonts w:hint="eastAsia" w:ascii="微软雅黑" w:hAnsi="微软雅黑" w:eastAsia="微软雅黑" w:cs="微软雅黑"/>
                <w:color w:val="000000" w:themeColor="text1"/>
                <w:sz w:val="18"/>
                <w:szCs w:val="18"/>
                <w:lang w:val="en-US" w:eastAsia="zh-CN"/>
              </w:rPr>
              <w:t>10%</w:t>
            </w:r>
            <w:r>
              <w:rPr>
                <w:rFonts w:hint="eastAsia" w:ascii="微软雅黑" w:hAnsi="微软雅黑" w:eastAsia="微软雅黑" w:cs="微软雅黑"/>
                <w:color w:val="000000" w:themeColor="text1"/>
                <w:sz w:val="18"/>
                <w:szCs w:val="18"/>
                <w:lang w:eastAsia="zh-CN"/>
              </w:rPr>
              <w:t>）</w:t>
            </w:r>
          </w:p>
        </w:tc>
        <w:tc>
          <w:tcPr>
            <w:tcW w:w="757" w:type="dxa"/>
            <w:vAlign w:val="center"/>
          </w:tcPr>
          <w:p>
            <w:pPr>
              <w:jc w:val="center"/>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rPr>
              <w:t>10</w:t>
            </w:r>
          </w:p>
        </w:tc>
        <w:tc>
          <w:tcPr>
            <w:tcW w:w="4696" w:type="dxa"/>
            <w:vAlign w:val="center"/>
          </w:tcPr>
          <w:p>
            <w:pPr>
              <w:ind w:firstLine="180" w:firstLineChars="100"/>
              <w:jc w:val="left"/>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lang w:val="en-US" w:eastAsia="zh-CN"/>
              </w:rPr>
              <w:t>响应供应商</w:t>
            </w:r>
            <w:r>
              <w:rPr>
                <w:rFonts w:hint="eastAsia" w:ascii="微软雅黑" w:hAnsi="微软雅黑" w:eastAsia="微软雅黑" w:cs="微软雅黑"/>
                <w:color w:val="000000" w:themeColor="text1"/>
                <w:sz w:val="18"/>
                <w:szCs w:val="18"/>
              </w:rPr>
              <w:t>的系统功能、功能界面、功能布局设计：</w:t>
            </w:r>
          </w:p>
          <w:p>
            <w:pPr>
              <w:ind w:firstLine="180" w:firstLineChars="100"/>
              <w:jc w:val="left"/>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lang w:val="en-US" w:eastAsia="zh-CN"/>
              </w:rPr>
              <w:t>1.</w:t>
            </w:r>
            <w:r>
              <w:rPr>
                <w:rFonts w:hint="eastAsia" w:ascii="微软雅黑" w:hAnsi="微软雅黑" w:eastAsia="微软雅黑" w:cs="微软雅黑"/>
                <w:color w:val="000000" w:themeColor="text1"/>
                <w:sz w:val="18"/>
                <w:szCs w:val="18"/>
              </w:rPr>
              <w:t>充分结合了企业实际，功能齐全，科学美观，针对性强，具有可行性，能够很好满足沙坪坝区学习治稅软件二期改造升级的业务需求得6-10分；</w:t>
            </w:r>
          </w:p>
          <w:p>
            <w:pPr>
              <w:ind w:firstLine="180" w:firstLineChars="100"/>
              <w:jc w:val="left"/>
              <w:rPr>
                <w:rFonts w:hint="eastAsia"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lang w:val="en-US" w:eastAsia="zh-CN"/>
              </w:rPr>
              <w:t>2.</w:t>
            </w:r>
            <w:r>
              <w:rPr>
                <w:rFonts w:hint="eastAsia" w:ascii="微软雅黑" w:hAnsi="微软雅黑" w:eastAsia="微软雅黑" w:cs="微软雅黑"/>
                <w:color w:val="000000" w:themeColor="text1"/>
                <w:sz w:val="18"/>
                <w:szCs w:val="18"/>
              </w:rPr>
              <w:t>功能齐全，科学美观，针对性较强，相对可行，能基本满足沙坪坝区学习治稅软件二期改造升级的业务需求得4-6分；</w:t>
            </w:r>
          </w:p>
          <w:p>
            <w:pPr>
              <w:ind w:firstLine="180" w:firstLineChars="100"/>
              <w:jc w:val="left"/>
              <w:rPr>
                <w:rFonts w:ascii="Times New Roman" w:hAnsi="Times New Roman" w:eastAsia="微软雅黑" w:cs="Times New Roman"/>
                <w:color w:val="000000"/>
                <w:kern w:val="2"/>
                <w:sz w:val="24"/>
                <w:szCs w:val="24"/>
                <w:lang w:val="en-US" w:eastAsia="zh-CN" w:bidi="ar-SA"/>
              </w:rPr>
            </w:pPr>
            <w:r>
              <w:rPr>
                <w:rFonts w:hint="eastAsia" w:ascii="微软雅黑" w:hAnsi="微软雅黑" w:eastAsia="微软雅黑" w:cs="微软雅黑"/>
                <w:color w:val="000000" w:themeColor="text1"/>
                <w:sz w:val="18"/>
                <w:szCs w:val="18"/>
                <w:lang w:val="en-US" w:eastAsia="zh-CN"/>
              </w:rPr>
              <w:t>3.</w:t>
            </w:r>
            <w:r>
              <w:rPr>
                <w:rFonts w:hint="eastAsia" w:ascii="微软雅黑" w:hAnsi="微软雅黑" w:eastAsia="微软雅黑" w:cs="微软雅黑"/>
                <w:color w:val="000000" w:themeColor="text1"/>
                <w:sz w:val="18"/>
                <w:szCs w:val="18"/>
              </w:rPr>
              <w:t>功能设计缺项，针对性不强，可行性存在问题得0-4分。</w:t>
            </w:r>
          </w:p>
        </w:tc>
        <w:tc>
          <w:tcPr>
            <w:tcW w:w="962" w:type="dxa"/>
            <w:vAlign w:val="center"/>
          </w:tcPr>
          <w:p>
            <w:pPr>
              <w:snapToGrid w:val="0"/>
              <w:jc w:val="left"/>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lang w:val="en-US" w:eastAsia="zh-CN"/>
              </w:rPr>
              <w:t>磋商小组依据响应供应商提供的</w:t>
            </w:r>
            <w:r>
              <w:rPr>
                <w:rFonts w:hint="eastAsia" w:ascii="微软雅黑" w:hAnsi="微软雅黑" w:eastAsia="微软雅黑" w:cs="微软雅黑"/>
                <w:color w:val="000000" w:themeColor="text1"/>
                <w:sz w:val="18"/>
                <w:szCs w:val="18"/>
              </w:rPr>
              <w:t>系统功能设计</w:t>
            </w:r>
            <w:r>
              <w:rPr>
                <w:rFonts w:hint="eastAsia" w:ascii="微软雅黑" w:hAnsi="微软雅黑" w:eastAsia="微软雅黑" w:cs="微软雅黑"/>
                <w:color w:val="000000" w:themeColor="text1"/>
                <w:sz w:val="18"/>
                <w:szCs w:val="18"/>
                <w:lang w:val="en-US" w:eastAsia="zh-CN"/>
              </w:rPr>
              <w:t>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jc w:val="center"/>
        </w:trPr>
        <w:tc>
          <w:tcPr>
            <w:tcW w:w="426" w:type="dxa"/>
            <w:vMerge w:val="continue"/>
            <w:vAlign w:val="center"/>
          </w:tcPr>
          <w:p>
            <w:pPr>
              <w:snapToGrid w:val="0"/>
              <w:jc w:val="center"/>
              <w:rPr>
                <w:rFonts w:ascii="微软雅黑" w:hAnsi="微软雅黑" w:eastAsia="微软雅黑" w:cs="微软雅黑"/>
                <w:color w:val="000000" w:themeColor="text1"/>
                <w:sz w:val="18"/>
                <w:szCs w:val="18"/>
              </w:rPr>
            </w:pPr>
          </w:p>
        </w:tc>
        <w:tc>
          <w:tcPr>
            <w:tcW w:w="851" w:type="dxa"/>
            <w:vMerge w:val="continue"/>
            <w:vAlign w:val="center"/>
          </w:tcPr>
          <w:p>
            <w:pPr>
              <w:snapToGrid w:val="0"/>
              <w:jc w:val="center"/>
              <w:rPr>
                <w:rFonts w:ascii="微软雅黑" w:hAnsi="微软雅黑" w:eastAsia="微软雅黑" w:cs="微软雅黑"/>
                <w:color w:val="000000" w:themeColor="text1"/>
                <w:sz w:val="18"/>
                <w:szCs w:val="18"/>
              </w:rPr>
            </w:pPr>
          </w:p>
        </w:tc>
        <w:tc>
          <w:tcPr>
            <w:tcW w:w="1134" w:type="dxa"/>
            <w:vAlign w:val="center"/>
          </w:tcPr>
          <w:p>
            <w:pPr>
              <w:jc w:val="center"/>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系统安全设计（10%）</w:t>
            </w:r>
          </w:p>
        </w:tc>
        <w:tc>
          <w:tcPr>
            <w:tcW w:w="757" w:type="dxa"/>
            <w:vAlign w:val="center"/>
          </w:tcPr>
          <w:p>
            <w:pPr>
              <w:jc w:val="center"/>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10</w:t>
            </w:r>
          </w:p>
        </w:tc>
        <w:tc>
          <w:tcPr>
            <w:tcW w:w="4696" w:type="dxa"/>
            <w:vAlign w:val="center"/>
          </w:tcPr>
          <w:p>
            <w:pPr>
              <w:ind w:firstLine="180" w:firstLineChars="100"/>
              <w:jc w:val="left"/>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系统提供数据加密存储、传输、安全审计日志等功能设计：</w:t>
            </w:r>
          </w:p>
          <w:p>
            <w:pPr>
              <w:ind w:firstLine="180" w:firstLineChars="100"/>
              <w:jc w:val="left"/>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1.安全方案设计合理且具有可行性，信息系统等级保护内容全面完整，能够很好的满足本项目安全需求得7-10分；</w:t>
            </w:r>
          </w:p>
          <w:p>
            <w:pPr>
              <w:ind w:firstLine="180" w:firstLineChars="100"/>
              <w:jc w:val="left"/>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2.安全方案设计相对合理，信息系统等级保护内容基本完整，基本满足本项目安全需求得4-6分；</w:t>
            </w:r>
          </w:p>
          <w:p>
            <w:pPr>
              <w:ind w:firstLine="180" w:firstLineChars="100"/>
              <w:jc w:val="left"/>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3.安全设计缺项，针对性不强，可行性存在问题得0-3分。</w:t>
            </w:r>
          </w:p>
        </w:tc>
        <w:tc>
          <w:tcPr>
            <w:tcW w:w="962" w:type="dxa"/>
            <w:vAlign w:val="center"/>
          </w:tcPr>
          <w:p>
            <w:pPr>
              <w:snapToGrid w:val="0"/>
              <w:jc w:val="left"/>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lang w:val="en-US" w:eastAsia="zh-CN"/>
              </w:rPr>
              <w:t>磋商小组依据响应供应商提供的系统安全设计进行评分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4" w:hRule="atLeast"/>
          <w:jc w:val="center"/>
        </w:trPr>
        <w:tc>
          <w:tcPr>
            <w:tcW w:w="426" w:type="dxa"/>
            <w:vMerge w:val="continue"/>
            <w:vAlign w:val="center"/>
          </w:tcPr>
          <w:p>
            <w:pPr>
              <w:snapToGrid w:val="0"/>
              <w:jc w:val="center"/>
              <w:rPr>
                <w:rFonts w:ascii="微软雅黑" w:hAnsi="微软雅黑" w:eastAsia="微软雅黑" w:cs="微软雅黑"/>
                <w:color w:val="000000" w:themeColor="text1"/>
                <w:sz w:val="18"/>
                <w:szCs w:val="18"/>
              </w:rPr>
            </w:pPr>
          </w:p>
        </w:tc>
        <w:tc>
          <w:tcPr>
            <w:tcW w:w="851" w:type="dxa"/>
            <w:vMerge w:val="continue"/>
            <w:vAlign w:val="center"/>
          </w:tcPr>
          <w:p>
            <w:pPr>
              <w:snapToGrid w:val="0"/>
              <w:jc w:val="center"/>
              <w:rPr>
                <w:rFonts w:ascii="微软雅黑" w:hAnsi="微软雅黑" w:eastAsia="微软雅黑" w:cs="微软雅黑"/>
                <w:color w:val="000000" w:themeColor="text1"/>
                <w:sz w:val="18"/>
                <w:szCs w:val="18"/>
              </w:rPr>
            </w:pPr>
          </w:p>
        </w:tc>
        <w:tc>
          <w:tcPr>
            <w:tcW w:w="1134" w:type="dxa"/>
            <w:vAlign w:val="center"/>
          </w:tcPr>
          <w:p>
            <w:pPr>
              <w:jc w:val="center"/>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现场演示（20%）</w:t>
            </w:r>
          </w:p>
        </w:tc>
        <w:tc>
          <w:tcPr>
            <w:tcW w:w="757" w:type="dxa"/>
            <w:vAlign w:val="center"/>
          </w:tcPr>
          <w:p>
            <w:pPr>
              <w:jc w:val="center"/>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（20）</w:t>
            </w:r>
          </w:p>
        </w:tc>
        <w:tc>
          <w:tcPr>
            <w:tcW w:w="4696" w:type="dxa"/>
            <w:vAlign w:val="center"/>
          </w:tcPr>
          <w:p>
            <w:pPr>
              <w:ind w:firstLine="180" w:firstLineChars="100"/>
              <w:jc w:val="left"/>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提供学习治税现场功能展示。</w:t>
            </w:r>
          </w:p>
          <w:p>
            <w:pPr>
              <w:ind w:firstLine="180" w:firstLineChars="100"/>
              <w:jc w:val="left"/>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1.提供后台文件、视频发布、考试发布等功能现场演示4分。不支持不得分。本项总分4分。</w:t>
            </w:r>
          </w:p>
          <w:p>
            <w:pPr>
              <w:ind w:firstLine="180" w:firstLineChars="100"/>
              <w:jc w:val="left"/>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2.提供Android系统全流程业务功能现场演示得5分，不支持不得分。本项总分5分。</w:t>
            </w:r>
          </w:p>
          <w:p>
            <w:pPr>
              <w:ind w:firstLine="180" w:firstLineChars="100"/>
              <w:jc w:val="left"/>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3.提供iOS 系统全流程业务功能现场演示得5分，不支持不得分。本项总分5分。</w:t>
            </w:r>
          </w:p>
          <w:p>
            <w:pPr>
              <w:ind w:firstLine="180" w:firstLineChars="100"/>
              <w:jc w:val="left"/>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4.提供运营数据看板、语音自动阅读、邀请用户注册、专家咨询等功能模块现场演示得6分，不支持不得分。本项总分6分。</w:t>
            </w:r>
          </w:p>
        </w:tc>
        <w:tc>
          <w:tcPr>
            <w:tcW w:w="962" w:type="dxa"/>
            <w:vAlign w:val="center"/>
          </w:tcPr>
          <w:p>
            <w:pPr>
              <w:snapToGrid w:val="0"/>
              <w:jc w:val="left"/>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lang w:val="en-US" w:eastAsia="zh-CN"/>
              </w:rPr>
              <w:t>磋商小组依据响应供应商提供的现场演示进行评分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7" w:hRule="atLeast"/>
          <w:jc w:val="center"/>
        </w:trPr>
        <w:tc>
          <w:tcPr>
            <w:tcW w:w="426" w:type="dxa"/>
            <w:vMerge w:val="continue"/>
            <w:vAlign w:val="center"/>
          </w:tcPr>
          <w:p>
            <w:pPr>
              <w:snapToGrid w:val="0"/>
              <w:jc w:val="center"/>
              <w:rPr>
                <w:rFonts w:ascii="微软雅黑" w:hAnsi="微软雅黑" w:eastAsia="微软雅黑" w:cs="微软雅黑"/>
                <w:color w:val="000000" w:themeColor="text1"/>
                <w:sz w:val="18"/>
                <w:szCs w:val="18"/>
              </w:rPr>
            </w:pPr>
          </w:p>
        </w:tc>
        <w:tc>
          <w:tcPr>
            <w:tcW w:w="851" w:type="dxa"/>
            <w:vMerge w:val="continue"/>
            <w:vAlign w:val="center"/>
          </w:tcPr>
          <w:p>
            <w:pPr>
              <w:snapToGrid w:val="0"/>
              <w:jc w:val="center"/>
              <w:rPr>
                <w:rFonts w:ascii="微软雅黑" w:hAnsi="微软雅黑" w:eastAsia="微软雅黑" w:cs="微软雅黑"/>
                <w:color w:val="000000" w:themeColor="text1"/>
                <w:sz w:val="18"/>
                <w:szCs w:val="18"/>
              </w:rPr>
            </w:pPr>
          </w:p>
        </w:tc>
        <w:tc>
          <w:tcPr>
            <w:tcW w:w="1134" w:type="dxa"/>
            <w:vAlign w:val="center"/>
          </w:tcPr>
          <w:p>
            <w:pPr>
              <w:jc w:val="center"/>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项目实施管理方案（5%）</w:t>
            </w:r>
          </w:p>
        </w:tc>
        <w:tc>
          <w:tcPr>
            <w:tcW w:w="757" w:type="dxa"/>
            <w:vAlign w:val="center"/>
          </w:tcPr>
          <w:p>
            <w:pPr>
              <w:jc w:val="center"/>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（5）</w:t>
            </w:r>
          </w:p>
        </w:tc>
        <w:tc>
          <w:tcPr>
            <w:tcW w:w="4696" w:type="dxa"/>
            <w:vAlign w:val="center"/>
          </w:tcPr>
          <w:p>
            <w:pPr>
              <w:ind w:firstLine="180" w:firstLineChars="100"/>
              <w:jc w:val="left"/>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1.响应供应商的项目实施管理方案可操作性很强，内容完整详实，计划详实合理，管理措施好，项目组成员专业配置齐全得4-5分；</w:t>
            </w:r>
          </w:p>
          <w:p>
            <w:pPr>
              <w:ind w:firstLine="180" w:firstLineChars="100"/>
              <w:jc w:val="left"/>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 xml:space="preserve">2.响应供应商的项目实施管理方案可操作性较强，内容完整，计划合理，管理措施较好，项目组成员专业配置较全得2-3分； </w:t>
            </w:r>
          </w:p>
          <w:p>
            <w:pPr>
              <w:ind w:firstLine="180" w:firstLineChars="100"/>
              <w:jc w:val="left"/>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3.响应供应商的项目实施管理方案可操作性一般，内容完整，进度计划完整但有瑕疵，管理措施一般，项目组成员专业配置基本齐全得0-1分。</w:t>
            </w:r>
          </w:p>
        </w:tc>
        <w:tc>
          <w:tcPr>
            <w:tcW w:w="962" w:type="dxa"/>
            <w:vAlign w:val="center"/>
          </w:tcPr>
          <w:p>
            <w:pPr>
              <w:snapToGrid w:val="0"/>
              <w:jc w:val="left"/>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lang w:val="en-US" w:eastAsia="zh-CN"/>
              </w:rPr>
              <w:t>磋商小组依据响应供应商提供的项目实施管理方案进行评分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5" w:hRule="atLeast"/>
          <w:jc w:val="center"/>
        </w:trPr>
        <w:tc>
          <w:tcPr>
            <w:tcW w:w="426" w:type="dxa"/>
            <w:vMerge w:val="continue"/>
            <w:vAlign w:val="center"/>
          </w:tcPr>
          <w:p>
            <w:pPr>
              <w:snapToGrid w:val="0"/>
              <w:jc w:val="center"/>
              <w:rPr>
                <w:rFonts w:ascii="微软雅黑" w:hAnsi="微软雅黑" w:eastAsia="微软雅黑" w:cs="微软雅黑"/>
                <w:color w:val="000000" w:themeColor="text1"/>
                <w:sz w:val="18"/>
                <w:szCs w:val="18"/>
              </w:rPr>
            </w:pPr>
          </w:p>
        </w:tc>
        <w:tc>
          <w:tcPr>
            <w:tcW w:w="851" w:type="dxa"/>
            <w:vMerge w:val="continue"/>
            <w:vAlign w:val="center"/>
          </w:tcPr>
          <w:p>
            <w:pPr>
              <w:snapToGrid w:val="0"/>
              <w:jc w:val="center"/>
              <w:rPr>
                <w:rFonts w:ascii="微软雅黑" w:hAnsi="微软雅黑" w:eastAsia="微软雅黑" w:cs="微软雅黑"/>
                <w:color w:val="000000" w:themeColor="text1"/>
                <w:sz w:val="18"/>
                <w:szCs w:val="18"/>
              </w:rPr>
            </w:pPr>
          </w:p>
        </w:tc>
        <w:tc>
          <w:tcPr>
            <w:tcW w:w="1134" w:type="dxa"/>
            <w:vAlign w:val="center"/>
          </w:tcPr>
          <w:p>
            <w:pPr>
              <w:jc w:val="center"/>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项目售后方案（5）</w:t>
            </w:r>
          </w:p>
        </w:tc>
        <w:tc>
          <w:tcPr>
            <w:tcW w:w="757" w:type="dxa"/>
            <w:vAlign w:val="center"/>
          </w:tcPr>
          <w:p>
            <w:pPr>
              <w:jc w:val="center"/>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（5）</w:t>
            </w:r>
          </w:p>
        </w:tc>
        <w:tc>
          <w:tcPr>
            <w:tcW w:w="4696" w:type="dxa"/>
            <w:vAlign w:val="center"/>
          </w:tcPr>
          <w:p>
            <w:pPr>
              <w:ind w:firstLine="180" w:firstLineChars="100"/>
              <w:jc w:val="left"/>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1.技术支持、售后服务方案很全面，有具体的保证措施且合理、可行，能很好的满足本项目的要求得5分；</w:t>
            </w:r>
          </w:p>
          <w:p>
            <w:pPr>
              <w:ind w:firstLine="180" w:firstLineChars="100"/>
              <w:jc w:val="left"/>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2.技术支持与售后服务方案一般，有具体的保证措施，但合理性、可行性存在一定问题，仍能基本满足本项目要求，有相关承诺的得3分；</w:t>
            </w:r>
          </w:p>
          <w:p>
            <w:pPr>
              <w:ind w:firstLine="180" w:firstLineChars="100"/>
              <w:jc w:val="left"/>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3.响应供应商无技术支持与售后服务承诺、无保证措施的，或技术支持与售后服务承诺较粗略、保证措施不合理不可行的，不能满足本项目要求的得0～1分。</w:t>
            </w:r>
          </w:p>
        </w:tc>
        <w:tc>
          <w:tcPr>
            <w:tcW w:w="962" w:type="dxa"/>
            <w:vAlign w:val="center"/>
          </w:tcPr>
          <w:p>
            <w:pPr>
              <w:snapToGrid w:val="0"/>
              <w:jc w:val="left"/>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lang w:val="en-US" w:eastAsia="zh-CN"/>
              </w:rPr>
              <w:t>磋商小组依据响应供应商提供的项目售后方案进行评分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3" w:hRule="atLeast"/>
          <w:jc w:val="center"/>
        </w:trPr>
        <w:tc>
          <w:tcPr>
            <w:tcW w:w="426" w:type="dxa"/>
            <w:vMerge w:val="restart"/>
            <w:vAlign w:val="center"/>
          </w:tcPr>
          <w:p>
            <w:pPr>
              <w:snapToGrid w:val="0"/>
              <w:jc w:val="center"/>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3</w:t>
            </w:r>
          </w:p>
        </w:tc>
        <w:tc>
          <w:tcPr>
            <w:tcW w:w="851" w:type="dxa"/>
            <w:vMerge w:val="restart"/>
            <w:vAlign w:val="center"/>
          </w:tcPr>
          <w:p>
            <w:pPr>
              <w:snapToGrid w:val="0"/>
              <w:jc w:val="center"/>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商务</w:t>
            </w:r>
          </w:p>
          <w:p>
            <w:pPr>
              <w:snapToGrid w:val="0"/>
              <w:jc w:val="center"/>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rPr>
              <w:t>部分（</w:t>
            </w:r>
            <w:r>
              <w:rPr>
                <w:rFonts w:hint="eastAsia" w:ascii="微软雅黑" w:hAnsi="微软雅黑" w:eastAsia="微软雅黑" w:cs="微软雅黑"/>
                <w:color w:val="000000" w:themeColor="text1"/>
                <w:sz w:val="18"/>
                <w:szCs w:val="18"/>
                <w:lang w:val="en-US" w:eastAsia="zh-CN"/>
              </w:rPr>
              <w:t>2</w:t>
            </w:r>
            <w:r>
              <w:rPr>
                <w:rFonts w:hint="eastAsia" w:ascii="微软雅黑" w:hAnsi="微软雅黑" w:eastAsia="微软雅黑" w:cs="微软雅黑"/>
                <w:color w:val="000000" w:themeColor="text1"/>
                <w:sz w:val="18"/>
                <w:szCs w:val="18"/>
              </w:rPr>
              <w:t>0）</w:t>
            </w:r>
          </w:p>
        </w:tc>
        <w:tc>
          <w:tcPr>
            <w:tcW w:w="1134" w:type="dxa"/>
            <w:vAlign w:val="center"/>
          </w:tcPr>
          <w:p>
            <w:pPr>
              <w:jc w:val="center"/>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软件证书（10%）</w:t>
            </w:r>
          </w:p>
          <w:p>
            <w:pPr>
              <w:jc w:val="center"/>
              <w:rPr>
                <w:rFonts w:hint="eastAsia" w:ascii="微软雅黑" w:hAnsi="微软雅黑" w:eastAsia="微软雅黑" w:cs="微软雅黑"/>
                <w:color w:val="000000" w:themeColor="text1"/>
                <w:sz w:val="18"/>
                <w:szCs w:val="18"/>
                <w:lang w:val="en-US" w:eastAsia="zh-CN"/>
              </w:rPr>
            </w:pPr>
          </w:p>
        </w:tc>
        <w:tc>
          <w:tcPr>
            <w:tcW w:w="757" w:type="dxa"/>
            <w:vAlign w:val="center"/>
          </w:tcPr>
          <w:p>
            <w:pPr>
              <w:jc w:val="center"/>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（10）</w:t>
            </w:r>
          </w:p>
        </w:tc>
        <w:tc>
          <w:tcPr>
            <w:tcW w:w="4696" w:type="dxa"/>
            <w:vAlign w:val="center"/>
          </w:tcPr>
          <w:p>
            <w:pPr>
              <w:tabs>
                <w:tab w:val="left" w:pos="312"/>
              </w:tabs>
              <w:ind w:firstLine="360" w:firstLineChars="200"/>
              <w:rPr>
                <w:rFonts w:ascii="Times New Roman" w:hAnsi="Times New Roman" w:eastAsia="微软雅黑" w:cs="Times New Roman"/>
                <w:color w:val="000000"/>
                <w:kern w:val="2"/>
                <w:sz w:val="24"/>
                <w:szCs w:val="24"/>
                <w:lang w:val="en-US" w:eastAsia="zh-CN" w:bidi="ar-SA"/>
              </w:rPr>
            </w:pPr>
            <w:r>
              <w:rPr>
                <w:rFonts w:hint="eastAsia" w:ascii="微软雅黑" w:hAnsi="微软雅黑" w:eastAsia="微软雅黑" w:cs="微软雅黑"/>
                <w:color w:val="000000" w:themeColor="text1"/>
                <w:sz w:val="18"/>
                <w:szCs w:val="18"/>
                <w:lang w:val="en-US" w:eastAsia="zh-CN"/>
              </w:rPr>
              <w:t>提供 学习治税后台管理系统 软件著作权证书得5分；提供“税务相关大数据平台”软件产品证书的得5分，满分10分。不能提供以上所有证书的的此项不得分。</w:t>
            </w:r>
          </w:p>
        </w:tc>
        <w:tc>
          <w:tcPr>
            <w:tcW w:w="962" w:type="dxa"/>
            <w:vAlign w:val="center"/>
          </w:tcPr>
          <w:p>
            <w:pPr>
              <w:ind w:left="-38"/>
              <w:rPr>
                <w:rFonts w:hint="default" w:ascii="微软雅黑" w:hAnsi="微软雅黑" w:eastAsia="微软雅黑"/>
                <w:color w:val="000000" w:themeColor="text1"/>
                <w:sz w:val="18"/>
                <w:szCs w:val="18"/>
                <w:lang w:val="en-US" w:eastAsia="zh-CN"/>
              </w:rPr>
            </w:pPr>
            <w:r>
              <w:rPr>
                <w:rFonts w:hint="eastAsia" w:ascii="微软雅黑" w:hAnsi="微软雅黑" w:eastAsia="微软雅黑"/>
                <w:color w:val="000000" w:themeColor="text1"/>
                <w:sz w:val="18"/>
                <w:szCs w:val="18"/>
                <w:lang w:val="en-US" w:eastAsia="zh-CN"/>
              </w:rPr>
              <w:t>提供有效证明材料复印件，证明材料原件备查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426" w:type="dxa"/>
            <w:vMerge w:val="continue"/>
            <w:vAlign w:val="center"/>
          </w:tcPr>
          <w:p>
            <w:pPr>
              <w:ind w:firstLine="28"/>
              <w:jc w:val="center"/>
              <w:rPr>
                <w:rFonts w:ascii="微软雅黑" w:hAnsi="微软雅黑" w:eastAsia="微软雅黑" w:cs="宋体"/>
                <w:color w:val="000000" w:themeColor="text1"/>
                <w:kern w:val="0"/>
                <w:sz w:val="18"/>
                <w:szCs w:val="18"/>
              </w:rPr>
            </w:pPr>
          </w:p>
        </w:tc>
        <w:tc>
          <w:tcPr>
            <w:tcW w:w="851" w:type="dxa"/>
            <w:vMerge w:val="continue"/>
            <w:vAlign w:val="center"/>
          </w:tcPr>
          <w:p>
            <w:pPr>
              <w:ind w:firstLine="28"/>
              <w:jc w:val="center"/>
              <w:rPr>
                <w:rFonts w:ascii="微软雅黑" w:hAnsi="微软雅黑" w:eastAsia="微软雅黑" w:cs="宋体"/>
                <w:color w:val="000000" w:themeColor="text1"/>
                <w:kern w:val="0"/>
                <w:sz w:val="18"/>
                <w:szCs w:val="18"/>
              </w:rPr>
            </w:pPr>
          </w:p>
        </w:tc>
        <w:tc>
          <w:tcPr>
            <w:tcW w:w="1134" w:type="dxa"/>
            <w:vAlign w:val="center"/>
          </w:tcPr>
          <w:p>
            <w:pPr>
              <w:jc w:val="center"/>
              <w:rPr>
                <w:rFonts w:hint="default"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企业案例（10%）</w:t>
            </w:r>
          </w:p>
        </w:tc>
        <w:tc>
          <w:tcPr>
            <w:tcW w:w="757" w:type="dxa"/>
            <w:vAlign w:val="center"/>
          </w:tcPr>
          <w:p>
            <w:pPr>
              <w:jc w:val="center"/>
              <w:rPr>
                <w:rFonts w:hint="eastAsia" w:ascii="微软雅黑" w:hAnsi="微软雅黑" w:eastAsia="微软雅黑" w:cs="微软雅黑"/>
                <w:color w:val="000000" w:themeColor="text1"/>
                <w:sz w:val="18"/>
                <w:szCs w:val="18"/>
                <w:lang w:val="en-US" w:eastAsia="zh-CN"/>
              </w:rPr>
            </w:pPr>
            <w:r>
              <w:rPr>
                <w:rFonts w:hint="eastAsia" w:ascii="微软雅黑" w:hAnsi="微软雅黑" w:eastAsia="微软雅黑" w:cs="微软雅黑"/>
                <w:color w:val="000000" w:themeColor="text1"/>
                <w:sz w:val="18"/>
                <w:szCs w:val="18"/>
                <w:lang w:val="en-US" w:eastAsia="zh-CN"/>
              </w:rPr>
              <w:t>（10）</w:t>
            </w:r>
          </w:p>
        </w:tc>
        <w:tc>
          <w:tcPr>
            <w:tcW w:w="4696" w:type="dxa"/>
            <w:vAlign w:val="center"/>
          </w:tcPr>
          <w:p>
            <w:pPr>
              <w:ind w:firstLine="360" w:firstLineChars="200"/>
              <w:rPr>
                <w:rFonts w:ascii="微软雅黑" w:hAnsi="微软雅黑" w:eastAsia="微软雅黑" w:cs="微软雅黑"/>
                <w:color w:val="000000" w:themeColor="text1"/>
                <w:sz w:val="18"/>
                <w:szCs w:val="18"/>
              </w:rPr>
            </w:pPr>
            <w:r>
              <w:rPr>
                <w:rFonts w:hint="eastAsia" w:ascii="微软雅黑" w:hAnsi="微软雅黑" w:eastAsia="微软雅黑" w:cs="微软雅黑"/>
                <w:color w:val="000000" w:themeColor="text1"/>
                <w:sz w:val="18"/>
                <w:szCs w:val="18"/>
                <w:lang w:val="en-US" w:eastAsia="zh-CN"/>
              </w:rPr>
              <w:t>2018年至今，响应供应商有与本次磋商内容相关业绩证明材料，一个业绩得5分；最多得10分。</w:t>
            </w:r>
          </w:p>
        </w:tc>
        <w:tc>
          <w:tcPr>
            <w:tcW w:w="962" w:type="dxa"/>
            <w:vAlign w:val="center"/>
          </w:tcPr>
          <w:p>
            <w:pPr>
              <w:ind w:firstLine="180" w:firstLineChars="100"/>
              <w:jc w:val="left"/>
              <w:rPr>
                <w:rFonts w:ascii="微软雅黑" w:hAnsi="微软雅黑" w:eastAsia="微软雅黑" w:cs="微软雅黑"/>
                <w:color w:val="000000" w:themeColor="text1"/>
                <w:sz w:val="18"/>
                <w:szCs w:val="18"/>
              </w:rPr>
            </w:pPr>
            <w:r>
              <w:rPr>
                <w:rFonts w:hint="eastAsia" w:ascii="微软雅黑" w:hAnsi="微软雅黑" w:eastAsia="微软雅黑"/>
                <w:color w:val="000000" w:themeColor="text1"/>
                <w:sz w:val="18"/>
                <w:szCs w:val="18"/>
                <w:lang w:val="en-US" w:eastAsia="zh-CN"/>
              </w:rPr>
              <w:t>提供有效证明材料复印件，证明材料原件备查</w:t>
            </w:r>
          </w:p>
        </w:tc>
      </w:tr>
      <w:bookmarkEnd w:id="32"/>
      <w:bookmarkEnd w:id="33"/>
    </w:tbl>
    <w:p>
      <w:pPr>
        <w:spacing w:line="390" w:lineRule="exact"/>
        <w:ind w:firstLine="480" w:firstLineChars="200"/>
        <w:jc w:val="left"/>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三、无效响应</w:t>
      </w:r>
      <w:bookmarkEnd w:id="34"/>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响应供应商发生以下条款情况之一者，视为无效响应，其响应文件将被拒绝：</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（一）不符合规定的基本资格条件或特定资格条件和符合性审查不满足要求的；</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（二）法定代表人或其授权代表未参加磋商；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（三）未按照竞争性磋商文件的要求缴纳磋商保证金；</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（四）所提交的响应文件不按第七篇“响应文件编制要求”规定签字、盖章；</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（五）最后报价超过采购预算的；</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（六）法定代表人为同一个人的两个及两个以上法人，母公司、全资子公司及其控股公司，在同一分包采购中同时参与磋商；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（七）单位负责人为同一人或者存在直接控股、管理关系的不同供应商，参加同一合同项下的政府采购活动的；</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（八）为采购项目提供整体设计、规范编制或者项目管理、监理、检测等服务的供应商，再参加该采购项目的其他采购活动；</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（九）符合性审查不满足竞争性磋商文件要求的；</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（十）响应文件内容有与国家现行法律法规相违背的内容，或附有采购人无法接受的条件。</w:t>
      </w:r>
      <w:bookmarkStart w:id="37" w:name="_Toc466546923"/>
    </w:p>
    <w:p>
      <w:pPr>
        <w:snapToGrid w:val="0"/>
        <w:spacing w:line="400" w:lineRule="exact"/>
        <w:ind w:firstLine="465"/>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四、</w:t>
      </w:r>
      <w:bookmarkEnd w:id="35"/>
      <w:bookmarkEnd w:id="36"/>
      <w:r>
        <w:rPr>
          <w:rFonts w:hint="eastAsia" w:ascii="微软雅黑" w:hAnsi="微软雅黑" w:eastAsia="微软雅黑" w:cs="微软雅黑"/>
          <w:b/>
          <w:color w:val="000000" w:themeColor="text1"/>
          <w:sz w:val="24"/>
          <w:szCs w:val="24"/>
        </w:rPr>
        <w:t>采购终止</w:t>
      </w:r>
      <w:bookmarkEnd w:id="37"/>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出现下列情形之一的，采购人或者采购代理机构应当终止竞争性磋商采购活动，发布项目终止公告并说明原因，重新开展采购活动：</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（一）因情况变化，不再符合规定的竞争性磋商采购方式适用情形的；</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（二）出现影响采购公正的违法、违规行为的；</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三）在采购过程中符合要求的供应商或者报价未超过采购预算的供应商不足3家的，但《政府采购竞争性磋商采购方式管理暂行办法》第二十一条第三款规定的情形,以及财政部财库[2015]124号文件规定的情形除外。</w:t>
      </w:r>
      <w:bookmarkStart w:id="38" w:name="_Toc466546924"/>
      <w:bookmarkStart w:id="39" w:name="_Toc102227313"/>
    </w:p>
    <w:p>
      <w:pPr>
        <w:snapToGrid w:val="0"/>
        <w:spacing w:line="500" w:lineRule="exact"/>
        <w:jc w:val="center"/>
        <w:rPr>
          <w:rFonts w:ascii="微软雅黑" w:hAnsi="微软雅黑" w:eastAsia="微软雅黑" w:cs="微软雅黑"/>
          <w:color w:val="000000" w:themeColor="text1"/>
          <w:sz w:val="44"/>
          <w:szCs w:val="44"/>
        </w:rPr>
      </w:pPr>
    </w:p>
    <w:p>
      <w:pPr>
        <w:snapToGrid w:val="0"/>
        <w:spacing w:line="500" w:lineRule="exact"/>
        <w:jc w:val="center"/>
        <w:rPr>
          <w:rFonts w:ascii="微软雅黑" w:hAnsi="微软雅黑" w:eastAsia="微软雅黑" w:cs="微软雅黑"/>
          <w:color w:val="000000" w:themeColor="text1"/>
          <w:sz w:val="44"/>
          <w:szCs w:val="44"/>
        </w:rPr>
      </w:pPr>
    </w:p>
    <w:p>
      <w:pPr>
        <w:snapToGrid w:val="0"/>
        <w:spacing w:line="500" w:lineRule="exact"/>
        <w:jc w:val="center"/>
        <w:rPr>
          <w:rFonts w:ascii="微软雅黑" w:hAnsi="微软雅黑" w:eastAsia="微软雅黑" w:cs="微软雅黑"/>
          <w:color w:val="000000" w:themeColor="text1"/>
          <w:sz w:val="44"/>
          <w:szCs w:val="44"/>
        </w:rPr>
      </w:pPr>
    </w:p>
    <w:p>
      <w:pPr>
        <w:snapToGrid w:val="0"/>
        <w:spacing w:line="500" w:lineRule="exact"/>
        <w:jc w:val="center"/>
        <w:rPr>
          <w:rFonts w:ascii="微软雅黑" w:hAnsi="微软雅黑" w:eastAsia="微软雅黑" w:cs="微软雅黑"/>
          <w:color w:val="000000" w:themeColor="text1"/>
          <w:sz w:val="44"/>
          <w:szCs w:val="44"/>
        </w:rPr>
      </w:pPr>
    </w:p>
    <w:p>
      <w:pPr>
        <w:snapToGrid w:val="0"/>
        <w:spacing w:line="500" w:lineRule="exact"/>
        <w:rPr>
          <w:rFonts w:ascii="微软雅黑" w:hAnsi="微软雅黑" w:eastAsia="微软雅黑" w:cs="微软雅黑"/>
          <w:color w:val="000000" w:themeColor="text1"/>
          <w:sz w:val="44"/>
          <w:szCs w:val="44"/>
        </w:rPr>
        <w:sectPr>
          <w:pgSz w:w="11906" w:h="16838"/>
          <w:pgMar w:top="1440" w:right="1418" w:bottom="1134" w:left="1797" w:header="851" w:footer="992" w:gutter="0"/>
          <w:cols w:space="425" w:num="1"/>
          <w:docGrid w:linePitch="381" w:charSpace="0"/>
        </w:sectPr>
      </w:pPr>
    </w:p>
    <w:p>
      <w:pPr>
        <w:spacing w:line="500" w:lineRule="exact"/>
        <w:jc w:val="center"/>
        <w:outlineLvl w:val="0"/>
        <w:rPr>
          <w:rFonts w:ascii="微软雅黑" w:hAnsi="微软雅黑" w:eastAsia="微软雅黑" w:cs="微软雅黑"/>
          <w:color w:val="000000" w:themeColor="text1"/>
          <w:sz w:val="44"/>
          <w:szCs w:val="44"/>
        </w:rPr>
      </w:pPr>
      <w:r>
        <w:rPr>
          <w:rFonts w:hint="eastAsia" w:ascii="微软雅黑" w:hAnsi="微软雅黑" w:eastAsia="微软雅黑" w:cs="微软雅黑"/>
          <w:color w:val="000000" w:themeColor="text1"/>
          <w:sz w:val="44"/>
          <w:szCs w:val="44"/>
        </w:rPr>
        <w:t>第五篇  供应商须知</w:t>
      </w:r>
      <w:bookmarkEnd w:id="38"/>
      <w:bookmarkEnd w:id="39"/>
      <w:bookmarkStart w:id="40" w:name="_Toc342913389"/>
      <w:bookmarkStart w:id="41" w:name="_Toc466546925"/>
    </w:p>
    <w:p>
      <w:pPr>
        <w:ind w:firstLine="480" w:firstLineChars="200"/>
        <w:rPr>
          <w:rFonts w:hint="eastAsia" w:ascii="微软雅黑" w:hAnsi="微软雅黑" w:eastAsia="微软雅黑" w:cs="微软雅黑"/>
          <w:b/>
          <w:color w:val="000000" w:themeColor="text1"/>
          <w:sz w:val="24"/>
          <w:szCs w:val="24"/>
        </w:rPr>
      </w:pPr>
    </w:p>
    <w:p>
      <w:pPr>
        <w:ind w:firstLine="480" w:firstLineChars="200"/>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一、磋商费用</w:t>
      </w:r>
      <w:bookmarkEnd w:id="40"/>
      <w:bookmarkEnd w:id="41"/>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参与磋商的供应商应承担其编制响应文件与递交响应文件所涉及的一切费用，不论磋商结果如何，采购人和采购代理机构在任何情况下无义务也无责任承担这些费用。</w:t>
      </w:r>
      <w:bookmarkStart w:id="42" w:name="_Toc342913391"/>
      <w:bookmarkStart w:id="43" w:name="_Toc466546926"/>
    </w:p>
    <w:p>
      <w:pPr>
        <w:ind w:firstLine="480" w:firstLineChars="200"/>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二、竞争性磋商文件</w:t>
      </w:r>
      <w:bookmarkEnd w:id="42"/>
      <w:bookmarkEnd w:id="43"/>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一）竞争性磋商文件由采购邀请书；项目采购需求（技术要求）；项目采购需求（商务要求）；磋商程序及方法、评审标准、无效响应和采购终止；供应商须知、合同草案条款和合同格式、响应文件编制要求七部分组成。</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（二）采购人（或采购代理机构）所作的一切有效的书面通知、修改及补充，都是竞争性磋商文件不可分割的部分。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（三）</w:t>
      </w:r>
      <w:bookmarkStart w:id="44" w:name="_Toc318159780"/>
      <w:bookmarkStart w:id="45" w:name="_Toc318159160"/>
      <w:bookmarkStart w:id="46" w:name="_Toc318159349"/>
      <w:bookmarkStart w:id="47" w:name="_Toc318166429"/>
      <w:r>
        <w:rPr>
          <w:rFonts w:hint="eastAsia" w:ascii="微软雅黑" w:hAnsi="微软雅黑" w:eastAsia="微软雅黑" w:cs="微软雅黑"/>
          <w:color w:val="000000" w:themeColor="text1"/>
          <w:sz w:val="24"/>
          <w:szCs w:val="24"/>
          <w:lang w:val="zh-CN"/>
        </w:rPr>
        <w:t>本竞争性磋商文件中，磋商小组根据与供应商进行磋商可能实质性变动的内容为竞争性磋商文件第二、三、六篇全部内容。</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（四）评审的依据为竞争性磋商文件和响应文件（含有效的书面承诺）。磋商小组判断响应文件对竞争性磋商文件的响应，仅基于响应文件本身而不靠外部证据。</w:t>
      </w:r>
      <w:bookmarkEnd w:id="44"/>
      <w:bookmarkEnd w:id="45"/>
      <w:bookmarkEnd w:id="46"/>
      <w:bookmarkEnd w:id="47"/>
      <w:bookmarkStart w:id="48" w:name="_Toc102227318"/>
      <w:bookmarkStart w:id="49" w:name="_Toc179714297"/>
      <w:bookmarkStart w:id="50" w:name="_Toc342913392"/>
      <w:bookmarkStart w:id="51" w:name="_Toc466546927"/>
    </w:p>
    <w:p>
      <w:pPr>
        <w:ind w:firstLine="480" w:firstLineChars="200"/>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三、磋商要求</w:t>
      </w:r>
      <w:bookmarkEnd w:id="48"/>
      <w:bookmarkEnd w:id="49"/>
      <w:bookmarkEnd w:id="50"/>
      <w:bookmarkEnd w:id="51"/>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（一）响应文件</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1.响应供应商应当按照竞争性磋商文件的要求编制响应文件，并对竞争性磋商文件提出的要求和条件作出实质性响应，同时应编制完整的页码、目录（技术部分除外）。</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2.响应文件组成</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响应文件由第六篇“响应文件编制要求”规定的部分和供应商所作的一切有效补充、修改和承诺等文件组成，供应商应按照第六篇“响应文件编制要求”规定的目录顺序组织编写和装订，也可在基本格式基础上对表格进行扩展，未规定格式的由供应商自定格式。</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（二）联合体</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本项目不接受联合体响应。</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（三）磋商有效期：响应文件及有关承诺文件有效期为提交响应文件截止时间起90天。</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（四）磋商保证金：</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1.响应供应商提交保证金金额和方式详见“第一篇  五、磋商保证金”；</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2.发生以下情况之一者，磋商保证金不予退还：</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（1）响应供应商在提交响应文件截止时间后撤回响应文件的；</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（2）响应供应商在响应文件中提供虚假材料的；</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（3）除因不可抗力或竞争性磋商文件认可的情形以外，成交供应商不与采购人签订合同的；</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（4）响应供应商与采购人、其他供应商或者采购代理机构恶意串通的；</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（5）成交供应商不按规定的时间或拒绝按成交状态签订合同（即不按照采购文件确定的合同文本以及采购标的、规格型号、采购金额、采购数量、技术和服务要求等事项签订政府采购合同的）。</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（五）修正错误</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1.若供应商所递交的响应文件或最后报价中的价格出现大写金额和小写金额不一致的错误，以大写金额修正为准。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2.磋商小组按上述修正错误的原则及方法修正供应商的报价，供应商同意并签字确认后，修正后的报价对供应商具有约束作用。如果供应商不接受修正后的价格，将失去成为成交供应商的资格。</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（六）提交响应文件的份数和签署</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1.响应文件一式三份，其中正本一份，副本二份、</w:t>
      </w:r>
      <w:r>
        <w:rPr>
          <w:rFonts w:hint="eastAsia" w:ascii="微软雅黑" w:hAnsi="微软雅黑" w:eastAsia="微软雅黑" w:cs="微软雅黑"/>
          <w:color w:val="000000" w:themeColor="text1"/>
          <w:sz w:val="24"/>
          <w:szCs w:val="24"/>
          <w:lang w:val="en-US" w:eastAsia="zh-CN"/>
        </w:rPr>
        <w:t>现场演示电子文件一份</w:t>
      </w:r>
      <w:r>
        <w:rPr>
          <w:rFonts w:hint="eastAsia" w:ascii="微软雅黑" w:hAnsi="微软雅黑" w:eastAsia="微软雅黑" w:cs="微软雅黑"/>
          <w:color w:val="000000" w:themeColor="text1"/>
          <w:sz w:val="24"/>
          <w:szCs w:val="24"/>
          <w:lang w:val="zh-CN"/>
        </w:rPr>
        <w:t>。副本可为正本的完整复印件，必须与正本一致，如出现不一致情况以正本为准。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2.响应文件正本必须逐页盖公章并加盖骑缝章，磋商文件第七篇响应文件格式中规定签字、盖章的地方必须按其规定签字、盖章。</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3.响应供应商在响应截止时间前，可以对所递交的响应文件进行补充、修改或者撤回，并书面通知采购人或者采购代理机构。补充、修改的内容应当按照磋商文件要求签署、盖章、密封后，作为响应文件的组成部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4.电报、电话、传真形式的响应文件概不接受。</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（七）响应文件的密封和递交</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1.响应文件的正本、副本均采用信封分别密封。信封上注明项目名称、供应商名称、“正本”、“副本”字样。信封的封口应加盖供应商公章或法人授权代表签字。</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2.除竞争性磋商文件另有规定外，电报、电话、传真、电子文档形式的响应文件概不接受。</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3.响应文件投递截止时间：参阅竞争性磋商邀请书。</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（八）封装要求</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1.响应供应商应将响应文件一并装入封装袋（箱）。如响应文件较厚，不能一并装入封装袋（箱），响应供应商可按上述要求增加封装袋（箱）。</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2.封装袋（箱）上至少应注明项目名称（有多个标段的还须注明标段号），封口处密封并须加盖响应供应商公章或由法定代表人或法人授权代表签字。</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（九）响应供应商参与人员</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各个响应供应商应当派1-2名代表参与磋商，至少1人应为法定代表人或具有法定代表人授权委托书的授权代表。</w:t>
      </w:r>
      <w:bookmarkStart w:id="52" w:name="_Toc466546928"/>
    </w:p>
    <w:p>
      <w:pPr>
        <w:ind w:firstLine="480" w:firstLineChars="200"/>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四、成交供应商的确认和变更</w:t>
      </w:r>
      <w:bookmarkEnd w:id="52"/>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（一）成交供应商的确认</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采购代理机构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（二）成交供应商的变更</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1.若为下列情况之一的，成交供应商因不可抗力或者自身原因不能履行合同的，采购人可以确定排名其后一位的成交候选人为成交供应商：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（1）拟成交金额在100万以下的，报价不超过前一名报价5%的成交候选人；</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（2）拟成交金额在100～200万的，报价不超过前一名报价4%的成交候选人；</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（3）拟成交金额在200万以上的，报价不超过前一名报价3%的成交候选人；</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（4）采购人须按以上程序确认成交供应商，否则应重新组织采购。</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2.成交供应商无充分理由放弃成交的，采购人将会同采购代理机构把相关情况报财政部门，财政部门将根据政府采购相关规定对违规供应商进行处罚。</w:t>
      </w:r>
      <w:bookmarkStart w:id="53" w:name="_Toc466546929"/>
      <w:bookmarkStart w:id="54" w:name="_Toc102227321"/>
      <w:bookmarkStart w:id="55" w:name="_Toc342913395"/>
    </w:p>
    <w:p>
      <w:pPr>
        <w:ind w:firstLine="480" w:firstLineChars="200"/>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五、成交通知</w:t>
      </w:r>
      <w:bookmarkEnd w:id="53"/>
      <w:bookmarkEnd w:id="54"/>
      <w:bookmarkEnd w:id="55"/>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（一）成交供应商确定后二个工作日内，采购代理机构在“重庆市政府采购网、沙坪坝区政府门户网和沙坪坝区公共资源交易网”上发布成交结果公告。</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（二）成交结果公告发出同时，采购代理机构将以书面形式发出《成交通知书》。</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（三）《成交通知书》将作为签订合同的依据。</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（四）如有响应供应商对成交结果提出质疑的，在质疑处理完毕后发出成交通知书。</w:t>
      </w:r>
      <w:bookmarkStart w:id="56" w:name="_Toc466546930"/>
    </w:p>
    <w:p>
      <w:pPr>
        <w:ind w:firstLine="480" w:firstLineChars="200"/>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六、</w:t>
      </w:r>
      <w:bookmarkEnd w:id="56"/>
      <w:bookmarkStart w:id="57" w:name="_Toc466546932"/>
      <w:r>
        <w:rPr>
          <w:rFonts w:hint="eastAsia" w:ascii="微软雅黑" w:hAnsi="微软雅黑" w:eastAsia="微软雅黑" w:cs="微软雅黑"/>
          <w:b/>
          <w:color w:val="000000" w:themeColor="text1"/>
          <w:sz w:val="24"/>
          <w:szCs w:val="24"/>
        </w:rPr>
        <w:t>关于询问、质疑和投诉</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（一）询问</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采购人或者采购代理机构应当在3个工作日内对响应供应商依法提出的询问作出答复。响应供应商询问可以是口头或书面形式。</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（二）质疑内容、时限</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1.响应供应商认为自己的合法权益受到损害的，应当一次性向采购人或采购代理机构提出针对同一采购程序环节的质疑，并附相关证明材料。</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2.质疑时限</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（1）响应供应商对磋商文件中特定资格条件、技术及商务条款等内容有异议的，应在磋商文件公告期限届满之日起七个工作日内向采购人提出质疑。</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（2）响应供应商对响应后程序提出质疑的，应在各采购程序环节结束之日起七个工作日内向采购代理机构提出。</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（3）响应供应商对成交结果有异议的，应当在成交结果公告期限届满之日起七个工作日内向采购代理机构提出质疑。</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3.响应供应商递交的质疑函需按照《政府采购质疑函》（见附件）的格式填写，质疑函内容应当有明确的请求和必要的证明材料。</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（三）质疑函的接收方式</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采购人、采购代理机构只接收现场送达的质疑函，采用邮寄、传真等其他方式送达的质疑函将不被受理。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（四）质疑答复的方式及时限</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1.采购代理机构在采购人的委托授权范围内作出答复；超出委托授权范围的，由采购人作出答复。</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2.质疑答复的时限为收到质疑函之日起七个工作日内。</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3.采购人或采购代理机构将以书面公告的形式同时在《重庆市政府采购网》、《沙坪坝区政府门户网》以及《沙坪坝区公共资源交易中心网》三个网站上发布答复函。</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（五）投诉</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1.响应供应商对采购人或采购代理机构的答复不满意，或者采购人或采购代理机构未在规定时间内答复的，可在答复期满后十五个工作日内按有关规定，向同级财政部门投诉。</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2.在提出投诉时，应附送相关证明材料。投诉书及证明材料为外文的，应同时提供其中文译本；中文与外文意思不一致的，以中文为准。</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lang w:val="zh-CN"/>
        </w:rPr>
        <w:t>3.在确定受理投诉后，财政部门自受理投诉之日起三十个工作日内（检验、检测、鉴定、专家评审以及需要投诉人补正材料所需的时间除外）对投诉事项做出处理决定。</w:t>
      </w:r>
    </w:p>
    <w:bookmarkEnd w:id="57"/>
    <w:p>
      <w:pPr>
        <w:adjustRightInd w:val="0"/>
        <w:snapToGrid w:val="0"/>
        <w:spacing w:line="400" w:lineRule="exact"/>
        <w:ind w:firstLine="480" w:firstLineChars="200"/>
        <w:rPr>
          <w:rFonts w:ascii="微软雅黑" w:hAnsi="微软雅黑" w:eastAsia="微软雅黑" w:cs="微软雅黑"/>
          <w:b/>
          <w:color w:val="000000" w:themeColor="text1"/>
          <w:sz w:val="24"/>
          <w:szCs w:val="24"/>
        </w:rPr>
      </w:pPr>
      <w:bookmarkStart w:id="58" w:name="_Toc102227322"/>
      <w:bookmarkStart w:id="59" w:name="_Toc342913396"/>
      <w:bookmarkStart w:id="60" w:name="_Toc466546933"/>
      <w:r>
        <w:rPr>
          <w:rFonts w:hint="eastAsia" w:ascii="微软雅黑" w:hAnsi="微软雅黑" w:eastAsia="微软雅黑" w:cs="微软雅黑"/>
          <w:b/>
          <w:color w:val="000000" w:themeColor="text1"/>
          <w:sz w:val="24"/>
          <w:szCs w:val="24"/>
        </w:rPr>
        <w:t>七、签订</w:t>
      </w:r>
      <w:bookmarkEnd w:id="58"/>
      <w:r>
        <w:rPr>
          <w:rFonts w:hint="eastAsia" w:ascii="微软雅黑" w:hAnsi="微软雅黑" w:eastAsia="微软雅黑" w:cs="微软雅黑"/>
          <w:b/>
          <w:color w:val="000000" w:themeColor="text1"/>
          <w:sz w:val="24"/>
          <w:szCs w:val="24"/>
        </w:rPr>
        <w:t>合同</w:t>
      </w:r>
      <w:bookmarkEnd w:id="59"/>
      <w:bookmarkEnd w:id="60"/>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（一）采购人应当自成交通知书发出之日起三十日内，按照竞争性磋商文件和成交供应商响应文件的约定，与成交供应商签订书面合同。所签订的合同不得 对竞争性磋商文件和供应商的响应文件作实质性修改。</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（二）采购人应当自政府采购合同签订之日起2个工作日内，将政府采购合同在重庆市政府采购网上公告，但政府采购合同中涉及国家秘密、商业秘密的内容除外。</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（三）竞争性磋商文件、响应供应商的响应文件及澄清文件等，均为签订政府采购合同的依据。</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（四）合同生效条款由供需双方约定，法律、行政法规规定应当办理批准、登记等手续后生效的合同，依照其规定。</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（五）合同原则上应按照《重庆市政府采购合同》签订，相关单位要求适用合同通用格式版本的，应按其要求另行签订其他合同。</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（六）采购人要求成交供应商提供履约保证金的，应当在竞争性磋商文件中予以约定。成交供应商履约完毕后，采购人应按磋商文件及合同的约定无息退还其履约保证金。</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（七）履约保证金</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采购人要求成交供应商提交履约保证金的，成交供应商应在签订合同前将履约保证金以非现金形式提交至采购人指定账户，履约保证金的金额由采购人根据采购项目的实际情况确定，但不得超过成交金额的10%。</w:t>
      </w:r>
      <w:bookmarkStart w:id="61" w:name="_Toc14780"/>
      <w:bookmarkStart w:id="62" w:name="_Toc466546934"/>
    </w:p>
    <w:p>
      <w:pPr>
        <w:adjustRightInd w:val="0"/>
        <w:snapToGrid w:val="0"/>
        <w:spacing w:line="400" w:lineRule="exact"/>
        <w:ind w:firstLine="480" w:firstLineChars="200"/>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八、政府采购信用融资</w:t>
      </w:r>
      <w:bookmarkEnd w:id="61"/>
      <w:bookmarkEnd w:id="62"/>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供应商参与重庆市政府采购活动，成为成交供应商，并与采购人签订政府采购合同后，可按照重庆市政府采购支持中小企业信用融资办法的规定，向开展政府采购信用融资业务的银行申请贷款。具体内容详见重庆市政府采购网“信用融资”信息专栏。</w:t>
      </w:r>
      <w:bookmarkStart w:id="63" w:name="_Toc466546935"/>
    </w:p>
    <w:p>
      <w:pPr>
        <w:spacing w:line="600" w:lineRule="exact"/>
        <w:jc w:val="center"/>
        <w:rPr>
          <w:rFonts w:ascii="微软雅黑" w:hAnsi="微软雅黑" w:eastAsia="微软雅黑" w:cs="微软雅黑"/>
          <w:color w:val="000000" w:themeColor="text1"/>
          <w:sz w:val="24"/>
          <w:szCs w:val="24"/>
        </w:rPr>
      </w:pPr>
    </w:p>
    <w:p>
      <w:pPr>
        <w:spacing w:line="600" w:lineRule="exact"/>
        <w:jc w:val="center"/>
        <w:rPr>
          <w:rFonts w:ascii="微软雅黑" w:hAnsi="微软雅黑" w:eastAsia="微软雅黑" w:cs="微软雅黑"/>
          <w:color w:val="000000" w:themeColor="text1"/>
          <w:sz w:val="24"/>
          <w:szCs w:val="24"/>
        </w:rPr>
      </w:pPr>
    </w:p>
    <w:p>
      <w:pPr>
        <w:spacing w:line="600" w:lineRule="exact"/>
        <w:jc w:val="center"/>
        <w:rPr>
          <w:rFonts w:ascii="微软雅黑" w:hAnsi="微软雅黑" w:eastAsia="微软雅黑" w:cs="微软雅黑"/>
          <w:color w:val="000000" w:themeColor="text1"/>
          <w:sz w:val="24"/>
          <w:szCs w:val="24"/>
        </w:rPr>
      </w:pPr>
    </w:p>
    <w:p>
      <w:pPr>
        <w:spacing w:line="600" w:lineRule="exact"/>
        <w:jc w:val="center"/>
        <w:rPr>
          <w:rFonts w:ascii="微软雅黑" w:hAnsi="微软雅黑" w:eastAsia="微软雅黑" w:cs="微软雅黑"/>
          <w:color w:val="000000" w:themeColor="text1"/>
          <w:sz w:val="24"/>
          <w:szCs w:val="24"/>
        </w:rPr>
      </w:pPr>
    </w:p>
    <w:p>
      <w:pPr>
        <w:spacing w:line="600" w:lineRule="exact"/>
        <w:jc w:val="center"/>
        <w:rPr>
          <w:rFonts w:ascii="微软雅黑" w:hAnsi="微软雅黑" w:eastAsia="微软雅黑" w:cs="微软雅黑"/>
          <w:color w:val="000000" w:themeColor="text1"/>
          <w:sz w:val="24"/>
          <w:szCs w:val="24"/>
        </w:rPr>
        <w:sectPr>
          <w:pgSz w:w="11906" w:h="16838"/>
          <w:pgMar w:top="1440" w:right="1418" w:bottom="1134" w:left="1797" w:header="851" w:footer="992" w:gutter="0"/>
          <w:cols w:space="425" w:num="1"/>
          <w:docGrid w:linePitch="381" w:charSpace="0"/>
        </w:sectPr>
      </w:pPr>
    </w:p>
    <w:p>
      <w:pPr>
        <w:spacing w:line="500" w:lineRule="exact"/>
        <w:jc w:val="center"/>
        <w:outlineLvl w:val="0"/>
        <w:rPr>
          <w:rFonts w:ascii="微软雅黑" w:hAnsi="微软雅黑" w:eastAsia="微软雅黑" w:cs="微软雅黑"/>
          <w:color w:val="000000" w:themeColor="text1"/>
          <w:sz w:val="44"/>
          <w:szCs w:val="44"/>
        </w:rPr>
      </w:pPr>
      <w:r>
        <w:rPr>
          <w:rFonts w:hint="eastAsia" w:ascii="微软雅黑" w:hAnsi="微软雅黑" w:eastAsia="微软雅黑" w:cs="微软雅黑"/>
          <w:color w:val="000000" w:themeColor="text1"/>
          <w:sz w:val="44"/>
          <w:szCs w:val="44"/>
        </w:rPr>
        <w:t xml:space="preserve">第六篇  </w:t>
      </w:r>
      <w:bookmarkEnd w:id="63"/>
      <w:r>
        <w:rPr>
          <w:rFonts w:hint="eastAsia" w:ascii="微软雅黑" w:hAnsi="微软雅黑" w:eastAsia="微软雅黑" w:cs="微软雅黑"/>
          <w:color w:val="000000" w:themeColor="text1"/>
          <w:sz w:val="44"/>
          <w:szCs w:val="44"/>
        </w:rPr>
        <w:t>合同草案条款和合同格式</w:t>
      </w:r>
    </w:p>
    <w:p>
      <w:pPr>
        <w:spacing w:line="600" w:lineRule="exact"/>
        <w:jc w:val="center"/>
        <w:rPr>
          <w:rFonts w:ascii="微软雅黑" w:hAnsi="微软雅黑" w:eastAsia="微软雅黑" w:cs="微软雅黑"/>
          <w:color w:val="000000" w:themeColor="text1"/>
          <w:sz w:val="44"/>
          <w:szCs w:val="44"/>
        </w:rPr>
      </w:pPr>
    </w:p>
    <w:p>
      <w:pPr>
        <w:spacing w:line="400" w:lineRule="exact"/>
        <w:ind w:firstLine="480" w:firstLineChars="200"/>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一、合同草案条款</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1、定义</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1.1甲方（需方）即采购人，是指通过竞争性磋商采购，接受合同货物及服务的各级国家机关、事业单位和团体组织。</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1.2乙方（供方）即成交供应商，是指成交后提供合同货物和服务的自然人、法人及其他组织。</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1.3合同是指由甲乙双方按照竞争性磋商文件和响应文件的实质性内容，通过协商一致达成的书面协议。</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1.4合同价格指以成交价格为依据，在供方全面履行合同义务后，需方（或财政部门）应支付给供方的金额。</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1.5技术资料是指合同货物及其相关的设计、制造、监造、检验、验收等文件（包括图纸、各种文字说明、标准）。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2、货物内容（合同内容）</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合同包括以下内容：货物名称、型号规格、技术参数、数量（单位）等内容。</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3、合同价格</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3.1合同价格即合同总价。</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3.2合同价格包括合同货物、技术资料、合同货物的税费、运杂费、保险费、包装费、装卸费及与货物有关的供方应纳的税费，所有税费由乙方负担。</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3.3合同货物单价为不变价。</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4、转包或分包</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4.1本合同范围的货物，应由乙方直接供应，不得转让他人供应；</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4.2非经甲方书面同意，乙方不得将本合同范围的货物全部或部分分包给他人供应；</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4.3如有转让和未经甲方同意的分包行为，甲方有权解除合同，没收履约保证金并追究乙方的违约责任。</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5、质量保证及售后服务</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5.1乙方应按竞争性磋商文件规定的货物性能、技术要求、质量标准向甲方提供未经使用的全新产品。</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5.2乙方提供的货物在质保期内因货物本身的质量问题发生故障，乙方应负责免费更换。对达不到技术要求者，根据实际情况，经双方协商，可按以下办法处理：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5.2.1更换：由乙方承担所发生的全部费用。</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5.2.2贬值处理：由甲乙双方合议定价。</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5.2.3退货处理：乙方应退还甲方支付的合同款，同时应承担该货物的直接费用（运输、保险、检验、货款利息及银行手续费等）。</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5.3 如在使用过程中发生质量问题，乙方应同本项目“第三篇  采购商务需求”对质量保证及售后服务内容的约定。</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5.4在质保期内，乙方应对货物出现的质量及安全问题负责处理解决并承担一切费用。</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6、付款</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6.1本合同使用货币币制如未作特别说明均为人民币。</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6.2付款方式：银行转账、现金支票。</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6.3付款方法：同本项目“第三篇  采购商务需求”中关于付款方式的约定。</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7、检查验收</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7.1供方应随货物提供合格证和质量证明文件，如是国外进口的货物还须提供入关证明。</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7.2货物验收</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供方所交货物的各种质量指标不得低于供方提供样品的质量指标（无样品时按供方响应文件中所提供的“技术文件”执行），售后服务质量要求按照竞争性磋商文件和响应文件的内容执行。供方交货时，需方可根据需要随机抽取一部分货物送有关权威检测部门检测，如检测不合格，供方负责赔偿需方一切损失。</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7.3货物验收报告应由需方、供方经办人签字，并加盖双方公章，以此作为支付凭据。</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8、索赔</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供方对货物与合同要求不符负有责任，并且需方已于规定交货内和质量保证期内提出索赔，供方应按需方同意的下述一种或多种方法解决索赔事宜。</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8.1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8.2根据货物的疵劣和受损程度以及需方遭受损失的金额，经双方同意降低货物价格。</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9、知识产权</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9.1甲方在中华人民共和国境内使用乙方提供的货物及服务时免受第三方提出的侵犯其专利权或其它知识产权的起诉。如果第三方提出侵权指控，乙方承担由此而引起的一切法律责任和费用。</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9.2若涉及软件开发等服务类项目知识产权的，知识产权归采购人所有。</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10、合同争议的解决</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10.1当事人友好协商达成一致</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10.2在60天内当事人协商不能达成协议的，可提请采购人当地仲裁机构仲裁。</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11、违约责任</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按《中华人民共和国合同法》、《中华人民共和国政府采购法》有关条款，或由供需双方约定。</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12、合同生效及其它</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12.1合同生效及其效力应符合《中华人民共和国合同法》有关规定。</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12.2合同应经当事人法定代表人或委托代理人签字，加盖双方合同专用章或公章。</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12.3合同所包括附件，是合同不可分割的一部分，具有同等法法律效力。</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12.4合同需提供担保的，按《中华人民共和国担保法》规定执行。</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12.5本合同条件未尽事宜依照《中华人民共和国合同法》，由供需双方共同协商确定。</w:t>
      </w:r>
    </w:p>
    <w:p>
      <w:pPr>
        <w:spacing w:line="400" w:lineRule="exact"/>
        <w:ind w:firstLine="480" w:firstLineChars="200"/>
        <w:rPr>
          <w:rFonts w:ascii="微软雅黑" w:hAnsi="微软雅黑" w:eastAsia="微软雅黑" w:cs="微软雅黑"/>
          <w:color w:val="000000" w:themeColor="text1"/>
          <w:sz w:val="24"/>
          <w:szCs w:val="24"/>
        </w:rPr>
      </w:pPr>
    </w:p>
    <w:p>
      <w:pPr>
        <w:spacing w:line="400" w:lineRule="exact"/>
        <w:ind w:firstLine="480" w:firstLineChars="200"/>
        <w:rPr>
          <w:rFonts w:ascii="微软雅黑" w:hAnsi="微软雅黑" w:eastAsia="微软雅黑" w:cs="微软雅黑"/>
          <w:color w:val="000000" w:themeColor="text1"/>
          <w:sz w:val="24"/>
          <w:szCs w:val="24"/>
        </w:rPr>
      </w:pPr>
    </w:p>
    <w:p>
      <w:pPr>
        <w:spacing w:line="400" w:lineRule="exact"/>
        <w:ind w:firstLine="480" w:firstLineChars="200"/>
        <w:rPr>
          <w:rFonts w:ascii="微软雅黑" w:hAnsi="微软雅黑" w:eastAsia="微软雅黑" w:cs="微软雅黑"/>
          <w:color w:val="000000" w:themeColor="text1"/>
          <w:sz w:val="24"/>
          <w:szCs w:val="24"/>
        </w:rPr>
      </w:pPr>
    </w:p>
    <w:p>
      <w:pPr>
        <w:spacing w:line="400" w:lineRule="exact"/>
        <w:ind w:firstLine="480" w:firstLineChars="200"/>
        <w:rPr>
          <w:rFonts w:ascii="微软雅黑" w:hAnsi="微软雅黑" w:eastAsia="微软雅黑" w:cs="微软雅黑"/>
          <w:color w:val="000000" w:themeColor="text1"/>
          <w:sz w:val="24"/>
          <w:szCs w:val="24"/>
        </w:rPr>
      </w:pPr>
    </w:p>
    <w:p>
      <w:pPr>
        <w:spacing w:line="400" w:lineRule="exact"/>
        <w:ind w:firstLine="480" w:firstLineChars="200"/>
        <w:rPr>
          <w:rFonts w:ascii="微软雅黑" w:hAnsi="微软雅黑" w:eastAsia="微软雅黑" w:cs="微软雅黑"/>
          <w:color w:val="000000" w:themeColor="text1"/>
          <w:sz w:val="24"/>
          <w:szCs w:val="24"/>
        </w:rPr>
      </w:pPr>
    </w:p>
    <w:p>
      <w:pPr>
        <w:spacing w:line="400" w:lineRule="exact"/>
        <w:ind w:firstLine="480" w:firstLineChars="200"/>
        <w:rPr>
          <w:rFonts w:ascii="微软雅黑" w:hAnsi="微软雅黑" w:eastAsia="微软雅黑" w:cs="微软雅黑"/>
          <w:color w:val="000000" w:themeColor="text1"/>
          <w:sz w:val="24"/>
          <w:szCs w:val="24"/>
        </w:rPr>
      </w:pPr>
    </w:p>
    <w:p>
      <w:pPr>
        <w:spacing w:line="400" w:lineRule="exact"/>
        <w:ind w:firstLine="480" w:firstLineChars="200"/>
        <w:rPr>
          <w:rFonts w:ascii="微软雅黑" w:hAnsi="微软雅黑" w:eastAsia="微软雅黑" w:cs="微软雅黑"/>
          <w:color w:val="000000" w:themeColor="text1"/>
          <w:sz w:val="24"/>
          <w:szCs w:val="24"/>
        </w:rPr>
      </w:pPr>
    </w:p>
    <w:p>
      <w:pPr>
        <w:spacing w:line="400" w:lineRule="exact"/>
        <w:ind w:firstLine="480" w:firstLineChars="200"/>
        <w:rPr>
          <w:rFonts w:ascii="方正仿宋_GBK" w:hAnsi="宋体" w:eastAsia="方正仿宋_GBK"/>
          <w:color w:val="000000" w:themeColor="text1"/>
          <w:sz w:val="24"/>
          <w:szCs w:val="24"/>
        </w:rPr>
      </w:pPr>
    </w:p>
    <w:p>
      <w:pPr>
        <w:spacing w:line="400" w:lineRule="exact"/>
        <w:ind w:firstLine="480" w:firstLineChars="200"/>
        <w:rPr>
          <w:rFonts w:ascii="方正仿宋_GBK" w:hAnsi="宋体" w:eastAsia="方正仿宋_GBK"/>
          <w:color w:val="000000" w:themeColor="text1"/>
          <w:sz w:val="24"/>
          <w:szCs w:val="24"/>
        </w:rPr>
      </w:pPr>
    </w:p>
    <w:p>
      <w:pPr>
        <w:spacing w:line="400" w:lineRule="exact"/>
        <w:ind w:firstLine="480" w:firstLineChars="200"/>
        <w:rPr>
          <w:rFonts w:ascii="方正仿宋_GBK" w:hAnsi="宋体" w:eastAsia="方正仿宋_GBK"/>
          <w:color w:val="000000" w:themeColor="text1"/>
          <w:sz w:val="24"/>
          <w:szCs w:val="24"/>
        </w:rPr>
      </w:pPr>
    </w:p>
    <w:p>
      <w:pPr>
        <w:spacing w:line="400" w:lineRule="exact"/>
        <w:ind w:firstLine="480" w:firstLineChars="200"/>
        <w:rPr>
          <w:rFonts w:ascii="方正仿宋_GBK" w:hAnsi="宋体" w:eastAsia="方正仿宋_GBK"/>
          <w:color w:val="000000" w:themeColor="text1"/>
          <w:sz w:val="24"/>
          <w:szCs w:val="24"/>
        </w:rPr>
      </w:pPr>
    </w:p>
    <w:p>
      <w:pPr>
        <w:spacing w:line="400" w:lineRule="exact"/>
        <w:ind w:firstLine="480" w:firstLineChars="200"/>
        <w:rPr>
          <w:rFonts w:ascii="方正仿宋_GBK" w:hAnsi="宋体" w:eastAsia="方正仿宋_GBK"/>
          <w:color w:val="000000" w:themeColor="text1"/>
          <w:sz w:val="24"/>
          <w:szCs w:val="24"/>
        </w:rPr>
      </w:pPr>
    </w:p>
    <w:p>
      <w:pPr>
        <w:spacing w:line="400" w:lineRule="exact"/>
        <w:ind w:firstLine="480" w:firstLineChars="200"/>
        <w:rPr>
          <w:rFonts w:ascii="方正仿宋_GBK" w:hAnsi="宋体" w:eastAsia="方正仿宋_GBK"/>
          <w:color w:val="000000" w:themeColor="text1"/>
          <w:sz w:val="24"/>
          <w:szCs w:val="24"/>
        </w:rPr>
      </w:pPr>
    </w:p>
    <w:p>
      <w:pPr>
        <w:spacing w:line="400" w:lineRule="exact"/>
        <w:ind w:firstLine="480" w:firstLineChars="200"/>
        <w:rPr>
          <w:rFonts w:ascii="方正仿宋_GBK" w:hAnsi="宋体" w:eastAsia="方正仿宋_GBK"/>
          <w:color w:val="000000" w:themeColor="text1"/>
          <w:sz w:val="24"/>
          <w:szCs w:val="24"/>
        </w:rPr>
      </w:pPr>
    </w:p>
    <w:p>
      <w:pPr>
        <w:spacing w:line="400" w:lineRule="exact"/>
        <w:ind w:firstLine="480" w:firstLineChars="200"/>
        <w:rPr>
          <w:rFonts w:ascii="方正仿宋_GBK" w:hAnsi="宋体" w:eastAsia="方正仿宋_GBK"/>
          <w:color w:val="000000" w:themeColor="text1"/>
          <w:sz w:val="24"/>
          <w:szCs w:val="24"/>
        </w:rPr>
      </w:pPr>
    </w:p>
    <w:p>
      <w:pPr>
        <w:spacing w:line="400" w:lineRule="exact"/>
        <w:ind w:firstLine="480" w:firstLineChars="200"/>
        <w:rPr>
          <w:rFonts w:ascii="方正仿宋_GBK" w:hAnsi="宋体" w:eastAsia="方正仿宋_GBK"/>
          <w:color w:val="000000" w:themeColor="text1"/>
          <w:sz w:val="24"/>
          <w:szCs w:val="24"/>
        </w:rPr>
      </w:pPr>
    </w:p>
    <w:p>
      <w:pPr>
        <w:spacing w:line="400" w:lineRule="exact"/>
        <w:ind w:firstLine="480" w:firstLineChars="200"/>
        <w:rPr>
          <w:rFonts w:ascii="方正仿宋_GBK" w:hAnsi="宋体" w:eastAsia="方正仿宋_GBK"/>
          <w:color w:val="000000" w:themeColor="text1"/>
          <w:sz w:val="24"/>
          <w:szCs w:val="24"/>
        </w:rPr>
      </w:pPr>
    </w:p>
    <w:p>
      <w:pPr>
        <w:spacing w:line="400" w:lineRule="exact"/>
        <w:ind w:firstLine="480" w:firstLineChars="200"/>
        <w:rPr>
          <w:rFonts w:ascii="方正仿宋_GBK" w:hAnsi="宋体" w:eastAsia="方正仿宋_GBK"/>
          <w:color w:val="000000" w:themeColor="text1"/>
          <w:sz w:val="24"/>
          <w:szCs w:val="24"/>
        </w:rPr>
        <w:sectPr>
          <w:pgSz w:w="11906" w:h="16838"/>
          <w:pgMar w:top="1440" w:right="1418" w:bottom="1134" w:left="1797" w:header="851" w:footer="992" w:gutter="0"/>
          <w:cols w:space="425" w:num="1"/>
          <w:docGrid w:linePitch="381" w:charSpace="0"/>
        </w:sectPr>
      </w:pPr>
    </w:p>
    <w:p>
      <w:pPr>
        <w:topLinePunct/>
        <w:autoSpaceDN w:val="0"/>
        <w:adjustRightInd w:val="0"/>
        <w:snapToGrid w:val="0"/>
        <w:spacing w:line="400" w:lineRule="exact"/>
        <w:ind w:firstLine="480" w:firstLineChars="200"/>
        <w:rPr>
          <w:rFonts w:ascii="微软雅黑" w:hAnsi="微软雅黑" w:eastAsia="微软雅黑" w:cs="微软雅黑"/>
          <w:b/>
          <w:bCs/>
          <w:color w:val="000000" w:themeColor="text1"/>
          <w:sz w:val="24"/>
          <w:szCs w:val="24"/>
        </w:rPr>
      </w:pPr>
      <w:r>
        <w:rPr>
          <w:rFonts w:hint="eastAsia" w:ascii="微软雅黑" w:hAnsi="微软雅黑" w:eastAsia="微软雅黑" w:cs="微软雅黑"/>
          <w:b/>
          <w:color w:val="000000" w:themeColor="text1"/>
          <w:sz w:val="24"/>
          <w:szCs w:val="24"/>
        </w:rPr>
        <w:t>二、合同格式</w:t>
      </w:r>
      <w:r>
        <w:rPr>
          <w:rFonts w:hint="eastAsia" w:ascii="微软雅黑" w:hAnsi="微软雅黑" w:eastAsia="微软雅黑" w:cs="微软雅黑"/>
          <w:b/>
          <w:bCs/>
          <w:color w:val="000000" w:themeColor="text1"/>
          <w:sz w:val="24"/>
          <w:szCs w:val="24"/>
        </w:rPr>
        <w:t>（格式合同供参考）</w:t>
      </w:r>
    </w:p>
    <w:p>
      <w:pPr>
        <w:topLinePunct/>
        <w:autoSpaceDN w:val="0"/>
        <w:adjustRightInd w:val="0"/>
        <w:snapToGrid w:val="0"/>
        <w:spacing w:line="400" w:lineRule="exact"/>
        <w:rPr>
          <w:rFonts w:ascii="方正仿宋_GBK" w:hAnsi="宋体" w:eastAsia="方正仿宋_GBK"/>
          <w:b/>
          <w:color w:val="000000" w:themeColor="text1"/>
          <w:sz w:val="24"/>
        </w:rPr>
      </w:pPr>
    </w:p>
    <w:p>
      <w:pPr>
        <w:topLinePunct/>
        <w:autoSpaceDN w:val="0"/>
        <w:adjustRightInd w:val="0"/>
        <w:snapToGrid w:val="0"/>
        <w:spacing w:line="400" w:lineRule="exact"/>
        <w:ind w:firstLine="480" w:firstLineChars="200"/>
        <w:jc w:val="center"/>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重庆市政府采购合同</w:t>
      </w:r>
    </w:p>
    <w:p>
      <w:pPr>
        <w:topLinePunct/>
        <w:autoSpaceDN w:val="0"/>
        <w:adjustRightInd w:val="0"/>
        <w:snapToGrid w:val="0"/>
        <w:spacing w:line="400" w:lineRule="exact"/>
        <w:ind w:firstLine="480" w:firstLineChars="200"/>
        <w:jc w:val="center"/>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（项目号：     ）</w:t>
      </w:r>
    </w:p>
    <w:p>
      <w:pPr>
        <w:spacing w:line="500" w:lineRule="exact"/>
        <w:rPr>
          <w:rFonts w:ascii="方正仿宋_GBK" w:eastAsia="方正仿宋_GBK"/>
          <w:color w:val="000000" w:themeColor="text1"/>
          <w:sz w:val="24"/>
        </w:rPr>
      </w:pPr>
      <w:r>
        <w:rPr>
          <w:rFonts w:hint="eastAsia" w:ascii="微软雅黑" w:hAnsi="微软雅黑" w:eastAsia="微软雅黑" w:cs="微软雅黑"/>
          <w:color w:val="000000" w:themeColor="text1"/>
          <w:sz w:val="24"/>
          <w:szCs w:val="24"/>
        </w:rPr>
        <w:t>甲方（需方）：</w:t>
      </w:r>
      <w:r>
        <w:rPr>
          <w:rFonts w:hint="eastAsia" w:ascii="方正仿宋_GBK" w:eastAsia="方正仿宋_GBK"/>
          <w:color w:val="000000" w:themeColor="text1"/>
          <w:sz w:val="24"/>
        </w:rPr>
        <w:t xml:space="preserve">___________________________      </w:t>
      </w:r>
    </w:p>
    <w:p>
      <w:pPr>
        <w:spacing w:line="500" w:lineRule="exact"/>
        <w:rPr>
          <w:rFonts w:ascii="方正仿宋_GBK" w:eastAsia="方正仿宋_GBK"/>
          <w:color w:val="000000" w:themeColor="text1"/>
          <w:sz w:val="24"/>
        </w:rPr>
      </w:pPr>
      <w:r>
        <w:rPr>
          <w:rFonts w:hint="eastAsia" w:ascii="微软雅黑" w:hAnsi="微软雅黑" w:eastAsia="微软雅黑" w:cs="微软雅黑"/>
          <w:color w:val="000000" w:themeColor="text1"/>
          <w:sz w:val="24"/>
          <w:szCs w:val="24"/>
        </w:rPr>
        <w:t>乙方（供方）：</w:t>
      </w:r>
      <w:r>
        <w:rPr>
          <w:rFonts w:hint="eastAsia" w:ascii="方正仿宋_GBK" w:eastAsia="方正仿宋_GBK"/>
          <w:color w:val="000000" w:themeColor="text1"/>
          <w:sz w:val="24"/>
        </w:rPr>
        <w:t xml:space="preserve">___________________________      </w:t>
      </w:r>
    </w:p>
    <w:p>
      <w:pPr>
        <w:spacing w:line="500" w:lineRule="exact"/>
        <w:rPr>
          <w:rFonts w:ascii="方正仿宋_GBK" w:eastAsia="方正仿宋_GBK"/>
          <w:color w:val="000000" w:themeColor="text1"/>
          <w:sz w:val="24"/>
        </w:rPr>
      </w:pPr>
    </w:p>
    <w:p>
      <w:pPr>
        <w:spacing w:line="500" w:lineRule="exac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经双方协商一致，达成以下购销合同：</w:t>
      </w:r>
    </w:p>
    <w:tbl>
      <w:tblPr>
        <w:tblStyle w:val="16"/>
        <w:tblW w:w="85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1"/>
        <w:gridCol w:w="984"/>
        <w:gridCol w:w="448"/>
        <w:gridCol w:w="1046"/>
        <w:gridCol w:w="1725"/>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3071" w:type="dxa"/>
            <w:vAlign w:val="center"/>
          </w:tcPr>
          <w:p>
            <w:pPr>
              <w:spacing w:line="240" w:lineRule="atLeast"/>
              <w:jc w:val="center"/>
              <w:rPr>
                <w:rFonts w:ascii="方正仿宋_GBK" w:eastAsia="方正仿宋_GBK"/>
                <w:color w:val="000000" w:themeColor="text1"/>
                <w:sz w:val="21"/>
                <w:szCs w:val="21"/>
              </w:rPr>
            </w:pPr>
            <w:r>
              <w:rPr>
                <w:rFonts w:hint="eastAsia" w:ascii="微软雅黑" w:hAnsi="微软雅黑" w:eastAsia="微软雅黑" w:cs="微软雅黑"/>
                <w:color w:val="000000" w:themeColor="text1"/>
                <w:sz w:val="24"/>
                <w:szCs w:val="24"/>
              </w:rPr>
              <w:t>项目名称</w:t>
            </w:r>
          </w:p>
        </w:tc>
        <w:tc>
          <w:tcPr>
            <w:tcW w:w="984" w:type="dxa"/>
            <w:vAlign w:val="center"/>
          </w:tcPr>
          <w:p>
            <w:pPr>
              <w:spacing w:line="240" w:lineRule="atLeast"/>
              <w:jc w:val="center"/>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数量</w:t>
            </w:r>
          </w:p>
        </w:tc>
        <w:tc>
          <w:tcPr>
            <w:tcW w:w="1494" w:type="dxa"/>
            <w:gridSpan w:val="2"/>
            <w:vAlign w:val="center"/>
          </w:tcPr>
          <w:p>
            <w:pPr>
              <w:spacing w:line="240" w:lineRule="atLeast"/>
              <w:jc w:val="center"/>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总价</w:t>
            </w:r>
          </w:p>
        </w:tc>
        <w:tc>
          <w:tcPr>
            <w:tcW w:w="1725" w:type="dxa"/>
            <w:vAlign w:val="center"/>
          </w:tcPr>
          <w:p>
            <w:pPr>
              <w:spacing w:line="240" w:lineRule="atLeast"/>
              <w:jc w:val="center"/>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服务时间</w:t>
            </w:r>
          </w:p>
        </w:tc>
        <w:tc>
          <w:tcPr>
            <w:tcW w:w="1237" w:type="dxa"/>
            <w:vAlign w:val="center"/>
          </w:tcPr>
          <w:p>
            <w:pPr>
              <w:spacing w:line="240" w:lineRule="atLeast"/>
              <w:jc w:val="center"/>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1" w:type="dxa"/>
            <w:vAlign w:val="center"/>
          </w:tcPr>
          <w:p>
            <w:pPr>
              <w:spacing w:line="240" w:lineRule="atLeast"/>
              <w:jc w:val="center"/>
              <w:rPr>
                <w:rFonts w:ascii="方正仿宋_GBK" w:eastAsia="方正仿宋_GBK"/>
                <w:color w:val="000000" w:themeColor="text1"/>
                <w:sz w:val="21"/>
                <w:szCs w:val="21"/>
              </w:rPr>
            </w:pPr>
          </w:p>
        </w:tc>
        <w:tc>
          <w:tcPr>
            <w:tcW w:w="984" w:type="dxa"/>
            <w:vAlign w:val="center"/>
          </w:tcPr>
          <w:p>
            <w:pPr>
              <w:spacing w:line="240" w:lineRule="atLeast"/>
              <w:jc w:val="center"/>
              <w:rPr>
                <w:rFonts w:ascii="方正仿宋_GBK" w:eastAsia="方正仿宋_GBK"/>
                <w:color w:val="000000" w:themeColor="text1"/>
                <w:sz w:val="21"/>
                <w:szCs w:val="21"/>
              </w:rPr>
            </w:pPr>
          </w:p>
        </w:tc>
        <w:tc>
          <w:tcPr>
            <w:tcW w:w="1494" w:type="dxa"/>
            <w:gridSpan w:val="2"/>
            <w:vAlign w:val="center"/>
          </w:tcPr>
          <w:p>
            <w:pPr>
              <w:spacing w:line="240" w:lineRule="atLeast"/>
              <w:jc w:val="center"/>
              <w:rPr>
                <w:rFonts w:ascii="方正仿宋_GBK" w:eastAsia="方正仿宋_GBK"/>
                <w:color w:val="000000" w:themeColor="text1"/>
                <w:sz w:val="21"/>
                <w:szCs w:val="21"/>
              </w:rPr>
            </w:pPr>
          </w:p>
        </w:tc>
        <w:tc>
          <w:tcPr>
            <w:tcW w:w="1725" w:type="dxa"/>
            <w:vAlign w:val="center"/>
          </w:tcPr>
          <w:p>
            <w:pPr>
              <w:spacing w:line="240" w:lineRule="atLeast"/>
              <w:jc w:val="center"/>
              <w:rPr>
                <w:rFonts w:ascii="方正仿宋_GBK" w:eastAsia="方正仿宋_GBK"/>
                <w:color w:val="000000" w:themeColor="text1"/>
                <w:sz w:val="21"/>
                <w:szCs w:val="21"/>
              </w:rPr>
            </w:pPr>
          </w:p>
        </w:tc>
        <w:tc>
          <w:tcPr>
            <w:tcW w:w="1237" w:type="dxa"/>
            <w:vAlign w:val="center"/>
          </w:tcPr>
          <w:p>
            <w:pPr>
              <w:spacing w:line="240" w:lineRule="atLeast"/>
              <w:jc w:val="center"/>
              <w:rPr>
                <w:rFonts w:ascii="方正仿宋_GBK" w:eastAsia="方正仿宋_GBK"/>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1" w:type="dxa"/>
            <w:gridSpan w:val="6"/>
            <w:vAlign w:val="center"/>
          </w:tcPr>
          <w:p>
            <w:pPr>
              <w:spacing w:line="240" w:lineRule="atLeast"/>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1" w:type="dxa"/>
            <w:gridSpan w:val="6"/>
            <w:vAlign w:val="center"/>
          </w:tcPr>
          <w:p>
            <w:pPr>
              <w:spacing w:line="240" w:lineRule="atLeast"/>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2" w:hRule="atLeast"/>
        </w:trPr>
        <w:tc>
          <w:tcPr>
            <w:tcW w:w="8511" w:type="dxa"/>
            <w:gridSpan w:val="6"/>
          </w:tcPr>
          <w:p>
            <w:pPr>
              <w:spacing w:line="240" w:lineRule="atLeast"/>
              <w:rPr>
                <w:rFonts w:ascii="方正仿宋_GBK" w:eastAsia="方正仿宋_GBK"/>
                <w:color w:val="000000" w:themeColor="text1"/>
                <w:sz w:val="21"/>
                <w:szCs w:val="21"/>
              </w:rPr>
            </w:pPr>
            <w:r>
              <w:rPr>
                <w:rFonts w:hint="eastAsia" w:ascii="微软雅黑" w:hAnsi="微软雅黑" w:eastAsia="微软雅黑" w:cs="微软雅黑"/>
                <w:color w:val="000000" w:themeColor="text1"/>
                <w:sz w:val="24"/>
                <w:szCs w:val="24"/>
              </w:rPr>
              <w:t>一、服务要求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8511" w:type="dxa"/>
            <w:gridSpan w:val="6"/>
          </w:tcPr>
          <w:p>
            <w:pPr>
              <w:spacing w:line="240" w:lineRule="atLeast"/>
              <w:rPr>
                <w:rFonts w:ascii="方正仿宋_GBK" w:eastAsia="方正仿宋_GBK"/>
                <w:color w:val="000000" w:themeColor="text1"/>
                <w:sz w:val="21"/>
                <w:szCs w:val="21"/>
              </w:rPr>
            </w:pPr>
            <w:r>
              <w:rPr>
                <w:rFonts w:hint="eastAsia" w:ascii="微软雅黑" w:hAnsi="微软雅黑" w:eastAsia="微软雅黑" w:cs="微软雅黑"/>
                <w:color w:val="000000" w:themeColor="text1"/>
                <w:sz w:val="24"/>
                <w:szCs w:val="24"/>
              </w:rPr>
              <w:t>二、考核方式：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8511" w:type="dxa"/>
            <w:gridSpan w:val="6"/>
          </w:tcPr>
          <w:p>
            <w:pPr>
              <w:spacing w:line="240" w:lineRule="atLeas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三、付款方式：</w:t>
            </w:r>
          </w:p>
          <w:p>
            <w:pPr>
              <w:pStyle w:val="9"/>
              <w:spacing w:line="240" w:lineRule="atLeast"/>
              <w:rPr>
                <w:rFonts w:ascii="方正仿宋_GBK" w:eastAsia="方正仿宋_GBK"/>
                <w:color w:val="000000" w:themeColor="text1"/>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8511" w:type="dxa"/>
            <w:gridSpan w:val="6"/>
          </w:tcPr>
          <w:p>
            <w:pPr>
              <w:spacing w:line="240" w:lineRule="atLeas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四、违约责任：</w:t>
            </w:r>
          </w:p>
          <w:p>
            <w:pPr>
              <w:spacing w:line="240" w:lineRule="atLeast"/>
              <w:rPr>
                <w:rFonts w:ascii="方正仿宋_GBK" w:eastAsia="方正仿宋_GBK"/>
                <w:color w:val="000000" w:themeColor="text1"/>
                <w:sz w:val="21"/>
                <w:szCs w:val="21"/>
              </w:rPr>
            </w:pPr>
            <w:r>
              <w:rPr>
                <w:rFonts w:hint="eastAsia" w:ascii="微软雅黑" w:hAnsi="微软雅黑" w:eastAsia="微软雅黑" w:cs="微软雅黑"/>
                <w:color w:val="000000" w:themeColor="text1"/>
                <w:sz w:val="24"/>
                <w:szCs w:val="24"/>
              </w:rPr>
              <w:t>按《合同法》、《政府采购法》执行，或按双方约定。（采购人应按项目实际情况完整填写）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8511" w:type="dxa"/>
            <w:gridSpan w:val="6"/>
          </w:tcPr>
          <w:p>
            <w:pPr>
              <w:spacing w:line="240" w:lineRule="atLeas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五、其他约定事项：</w:t>
            </w:r>
          </w:p>
          <w:p>
            <w:pPr>
              <w:spacing w:line="240" w:lineRule="atLeas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1.招标文件及其补遗文件、</w:t>
            </w:r>
            <w:r>
              <w:rPr>
                <w:rFonts w:hint="eastAsia" w:ascii="微软雅黑" w:hAnsi="微软雅黑" w:eastAsia="微软雅黑" w:cs="微软雅黑"/>
                <w:color w:val="000000" w:themeColor="text1"/>
                <w:sz w:val="24"/>
                <w:szCs w:val="24"/>
                <w:lang w:eastAsia="zh-CN"/>
              </w:rPr>
              <w:t>响应</w:t>
            </w:r>
            <w:r>
              <w:rPr>
                <w:rFonts w:hint="eastAsia" w:ascii="微软雅黑" w:hAnsi="微软雅黑" w:eastAsia="微软雅黑" w:cs="微软雅黑"/>
                <w:color w:val="000000" w:themeColor="text1"/>
                <w:sz w:val="24"/>
                <w:szCs w:val="24"/>
              </w:rPr>
              <w:t>文件和承诺是本合同不可分割的部分。</w:t>
            </w:r>
          </w:p>
          <w:p>
            <w:pPr>
              <w:spacing w:line="240" w:lineRule="atLeas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2.本合同如发生争议由双方协商解决，协商不成向需方所在人民法院提请诉讼。</w:t>
            </w:r>
          </w:p>
          <w:p>
            <w:pPr>
              <w:spacing w:line="240" w:lineRule="atLeast"/>
              <w:rPr>
                <w:rFonts w:ascii="方正仿宋_GBK" w:eastAsia="方正仿宋_GBK"/>
                <w:color w:val="000000" w:themeColor="text1"/>
                <w:sz w:val="21"/>
                <w:szCs w:val="21"/>
              </w:rPr>
            </w:pPr>
            <w:r>
              <w:rPr>
                <w:rFonts w:hint="eastAsia" w:ascii="微软雅黑" w:hAnsi="微软雅黑" w:eastAsia="微软雅黑" w:cs="微软雅黑"/>
                <w:color w:val="000000" w:themeColor="text1"/>
                <w:sz w:val="24"/>
                <w:szCs w:val="24"/>
              </w:rPr>
              <w:t>3.本合同一式</w:t>
            </w:r>
            <w:r>
              <w:rPr>
                <w:rFonts w:hint="eastAsia" w:ascii="方正仿宋_GBK" w:eastAsia="方正仿宋_GBK"/>
                <w:color w:val="000000" w:themeColor="text1"/>
                <w:sz w:val="21"/>
                <w:szCs w:val="21"/>
              </w:rPr>
              <w:t>__</w:t>
            </w:r>
            <w:r>
              <w:rPr>
                <w:rFonts w:hint="eastAsia" w:ascii="微软雅黑" w:hAnsi="微软雅黑" w:eastAsia="微软雅黑" w:cs="微软雅黑"/>
                <w:color w:val="000000" w:themeColor="text1"/>
                <w:sz w:val="24"/>
                <w:szCs w:val="24"/>
              </w:rPr>
              <w:t>份， 需方</w:t>
            </w:r>
            <w:r>
              <w:rPr>
                <w:rFonts w:hint="eastAsia" w:ascii="方正仿宋_GBK" w:eastAsia="方正仿宋_GBK"/>
                <w:color w:val="000000" w:themeColor="text1"/>
                <w:sz w:val="21"/>
                <w:szCs w:val="21"/>
              </w:rPr>
              <w:t>__</w:t>
            </w:r>
            <w:r>
              <w:rPr>
                <w:rFonts w:hint="eastAsia" w:ascii="微软雅黑" w:hAnsi="微软雅黑" w:eastAsia="微软雅黑" w:cs="微软雅黑"/>
                <w:color w:val="000000" w:themeColor="text1"/>
                <w:sz w:val="24"/>
                <w:szCs w:val="24"/>
              </w:rPr>
              <w:t>份，供方</w:t>
            </w:r>
            <w:r>
              <w:rPr>
                <w:rFonts w:hint="eastAsia" w:ascii="方正仿宋_GBK" w:eastAsia="方正仿宋_GBK"/>
                <w:color w:val="000000" w:themeColor="text1"/>
                <w:sz w:val="21"/>
                <w:szCs w:val="21"/>
              </w:rPr>
              <w:t>__</w:t>
            </w:r>
            <w:r>
              <w:rPr>
                <w:rFonts w:hint="eastAsia" w:ascii="微软雅黑" w:hAnsi="微软雅黑" w:eastAsia="微软雅黑" w:cs="微软雅黑"/>
                <w:color w:val="000000" w:themeColor="text1"/>
                <w:sz w:val="24"/>
                <w:szCs w:val="24"/>
              </w:rPr>
              <w:t>份</w:t>
            </w:r>
            <w:r>
              <w:rPr>
                <w:rFonts w:hint="eastAsia" w:ascii="方正仿宋_GBK" w:eastAsia="方正仿宋_GBK"/>
                <w:color w:val="000000" w:themeColor="text1"/>
                <w:sz w:val="21"/>
                <w:szCs w:val="21"/>
              </w:rPr>
              <w:t>，</w:t>
            </w:r>
            <w:r>
              <w:rPr>
                <w:rFonts w:hint="eastAsia" w:ascii="微软雅黑" w:hAnsi="微软雅黑" w:eastAsia="微软雅黑" w:cs="微软雅黑"/>
                <w:color w:val="000000" w:themeColor="text1"/>
                <w:sz w:val="24"/>
                <w:szCs w:val="24"/>
              </w:rPr>
              <w:t>具备同等法律效力。</w:t>
            </w:r>
          </w:p>
          <w:p>
            <w:pPr>
              <w:spacing w:line="240" w:lineRule="atLeast"/>
              <w:rPr>
                <w:rFonts w:ascii="方正仿宋_GBK" w:eastAsia="方正仿宋_GBK"/>
                <w:color w:val="000000" w:themeColor="text1"/>
                <w:sz w:val="21"/>
                <w:szCs w:val="21"/>
              </w:rPr>
            </w:pPr>
            <w:r>
              <w:rPr>
                <w:rFonts w:hint="eastAsia" w:ascii="微软雅黑" w:hAnsi="微软雅黑" w:eastAsia="微软雅黑" w:cs="微软雅黑"/>
                <w:color w:val="000000" w:themeColor="text1"/>
                <w:sz w:val="24"/>
                <w:szCs w:val="24"/>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8" w:hRule="atLeast"/>
        </w:trPr>
        <w:tc>
          <w:tcPr>
            <w:tcW w:w="4503" w:type="dxa"/>
            <w:gridSpan w:val="3"/>
          </w:tcPr>
          <w:p>
            <w:pPr>
              <w:spacing w:line="240" w:lineRule="atLeas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需方：</w:t>
            </w:r>
          </w:p>
          <w:p>
            <w:pPr>
              <w:spacing w:line="240" w:lineRule="atLeas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地址：</w:t>
            </w:r>
          </w:p>
          <w:p>
            <w:pPr>
              <w:spacing w:line="240" w:lineRule="atLeas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联系电话：</w:t>
            </w:r>
          </w:p>
          <w:p>
            <w:pPr>
              <w:spacing w:line="240" w:lineRule="atLeast"/>
              <w:rPr>
                <w:rFonts w:ascii="方正仿宋_GBK" w:eastAsia="方正仿宋_GBK"/>
                <w:color w:val="000000" w:themeColor="text1"/>
                <w:sz w:val="21"/>
                <w:szCs w:val="21"/>
              </w:rPr>
            </w:pPr>
            <w:r>
              <w:rPr>
                <w:rFonts w:hint="eastAsia" w:ascii="微软雅黑" w:hAnsi="微软雅黑" w:eastAsia="微软雅黑" w:cs="微软雅黑"/>
                <w:color w:val="000000" w:themeColor="text1"/>
                <w:sz w:val="24"/>
                <w:szCs w:val="24"/>
              </w:rPr>
              <w:t>授权代表：</w:t>
            </w:r>
          </w:p>
        </w:tc>
        <w:tc>
          <w:tcPr>
            <w:tcW w:w="4008" w:type="dxa"/>
            <w:gridSpan w:val="3"/>
          </w:tcPr>
          <w:p>
            <w:pPr>
              <w:spacing w:line="240" w:lineRule="atLeas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供方：</w:t>
            </w:r>
          </w:p>
          <w:p>
            <w:pPr>
              <w:spacing w:line="240" w:lineRule="atLeas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地址：</w:t>
            </w:r>
          </w:p>
          <w:p>
            <w:pPr>
              <w:spacing w:line="240" w:lineRule="atLeas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电话：</w:t>
            </w:r>
          </w:p>
          <w:p>
            <w:pPr>
              <w:spacing w:line="240" w:lineRule="atLeas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传真：</w:t>
            </w:r>
          </w:p>
          <w:p>
            <w:pPr>
              <w:spacing w:line="240" w:lineRule="atLeas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开户银行：</w:t>
            </w:r>
          </w:p>
          <w:p>
            <w:pPr>
              <w:spacing w:line="240" w:lineRule="atLeas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账号：</w:t>
            </w:r>
          </w:p>
          <w:p>
            <w:pPr>
              <w:spacing w:line="240" w:lineRule="atLeas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授权代表：</w:t>
            </w:r>
          </w:p>
          <w:p>
            <w:pPr>
              <w:spacing w:line="240" w:lineRule="atLeast"/>
              <w:rPr>
                <w:rFonts w:ascii="方正仿宋_GBK" w:eastAsia="方正仿宋_GBK"/>
                <w:color w:val="000000" w:themeColor="text1"/>
                <w:sz w:val="21"/>
                <w:szCs w:val="21"/>
              </w:rPr>
            </w:pPr>
            <w:r>
              <w:rPr>
                <w:rFonts w:hint="eastAsia" w:ascii="微软雅黑" w:hAnsi="微软雅黑" w:eastAsia="微软雅黑" w:cs="微软雅黑"/>
                <w:color w:val="000000" w:themeColor="text1"/>
                <w:sz w:val="24"/>
                <w:szCs w:val="24"/>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8511" w:type="dxa"/>
            <w:gridSpan w:val="6"/>
          </w:tcPr>
          <w:p>
            <w:pPr>
              <w:spacing w:line="240" w:lineRule="atLeas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备注：</w:t>
            </w:r>
          </w:p>
          <w:p>
            <w:pPr>
              <w:spacing w:line="240" w:lineRule="atLeast"/>
              <w:rPr>
                <w:rFonts w:ascii="微软雅黑" w:hAnsi="微软雅黑" w:eastAsia="微软雅黑" w:cs="微软雅黑"/>
                <w:color w:val="000000" w:themeColor="text1"/>
                <w:sz w:val="24"/>
                <w:szCs w:val="24"/>
              </w:rPr>
            </w:pPr>
          </w:p>
          <w:p>
            <w:pPr>
              <w:spacing w:line="240" w:lineRule="atLeast"/>
              <w:rPr>
                <w:rFonts w:ascii="微软雅黑" w:hAnsi="微软雅黑" w:eastAsia="微软雅黑" w:cs="微软雅黑"/>
                <w:color w:val="000000" w:themeColor="text1"/>
                <w:sz w:val="24"/>
                <w:szCs w:val="24"/>
              </w:rPr>
            </w:pPr>
          </w:p>
        </w:tc>
      </w:tr>
    </w:tbl>
    <w:p>
      <w:pPr>
        <w:snapToGrid w:val="0"/>
        <w:spacing w:line="500" w:lineRule="exact"/>
        <w:ind w:firstLine="480" w:firstLineChars="200"/>
        <w:rPr>
          <w:rFonts w:ascii="方正仿宋_GBK" w:hAnsi="宋体" w:eastAsia="方正仿宋_GBK"/>
          <w:b/>
          <w:color w:val="000000" w:themeColor="text1"/>
          <w:sz w:val="24"/>
        </w:rPr>
      </w:pPr>
      <w:r>
        <w:rPr>
          <w:rFonts w:hint="eastAsia" w:ascii="微软雅黑" w:hAnsi="微软雅黑" w:eastAsia="微软雅黑" w:cs="微软雅黑"/>
          <w:color w:val="000000" w:themeColor="text1"/>
          <w:sz w:val="24"/>
          <w:szCs w:val="24"/>
        </w:rPr>
        <w:t>签约时间：           年   月   日      签约地点：</w:t>
      </w: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ind w:firstLine="480" w:firstLineChars="200"/>
        <w:rPr>
          <w:rFonts w:hint="eastAsia" w:ascii="微软雅黑" w:hAnsi="微软雅黑" w:eastAsia="微软雅黑" w:cs="微软雅黑"/>
          <w:b/>
          <w:color w:val="000000" w:themeColor="text1"/>
          <w:sz w:val="24"/>
          <w:szCs w:val="24"/>
        </w:rPr>
      </w:pPr>
    </w:p>
    <w:p>
      <w:pPr>
        <w:ind w:firstLine="480" w:firstLineChars="200"/>
        <w:rPr>
          <w:rFonts w:hint="eastAsia" w:ascii="微软雅黑" w:hAnsi="微软雅黑" w:eastAsia="微软雅黑" w:cs="微软雅黑"/>
          <w:b/>
          <w:color w:val="000000" w:themeColor="text1"/>
          <w:sz w:val="24"/>
          <w:szCs w:val="24"/>
        </w:rPr>
      </w:pPr>
    </w:p>
    <w:p>
      <w:pPr>
        <w:ind w:firstLine="480" w:firstLineChars="200"/>
        <w:rPr>
          <w:rFonts w:hint="eastAsia" w:ascii="微软雅黑" w:hAnsi="微软雅黑" w:eastAsia="微软雅黑" w:cs="微软雅黑"/>
          <w:b/>
          <w:color w:val="000000" w:themeColor="text1"/>
          <w:sz w:val="24"/>
          <w:szCs w:val="24"/>
        </w:rPr>
      </w:pPr>
    </w:p>
    <w:p>
      <w:pPr>
        <w:ind w:firstLine="480" w:firstLineChars="200"/>
        <w:rPr>
          <w:rFonts w:hint="eastAsia" w:ascii="微软雅黑" w:hAnsi="微软雅黑" w:eastAsia="微软雅黑" w:cs="微软雅黑"/>
          <w:b/>
          <w:color w:val="000000" w:themeColor="text1"/>
          <w:sz w:val="24"/>
          <w:szCs w:val="24"/>
        </w:rPr>
      </w:pPr>
    </w:p>
    <w:p>
      <w:pPr>
        <w:ind w:firstLine="480" w:firstLineChars="200"/>
        <w:rPr>
          <w:rFonts w:hint="eastAsia" w:ascii="微软雅黑" w:hAnsi="微软雅黑" w:eastAsia="微软雅黑" w:cs="微软雅黑"/>
          <w:b/>
          <w:color w:val="000000" w:themeColor="text1"/>
          <w:sz w:val="24"/>
          <w:szCs w:val="24"/>
        </w:rPr>
      </w:pPr>
    </w:p>
    <w:p>
      <w:pPr>
        <w:ind w:firstLine="480" w:firstLineChars="200"/>
        <w:rPr>
          <w:rFonts w:hint="eastAsia" w:ascii="微软雅黑" w:hAnsi="微软雅黑" w:eastAsia="微软雅黑" w:cs="微软雅黑"/>
          <w:b/>
          <w:color w:val="000000" w:themeColor="text1"/>
          <w:sz w:val="24"/>
          <w:szCs w:val="24"/>
        </w:rPr>
      </w:pPr>
    </w:p>
    <w:p>
      <w:pPr>
        <w:ind w:firstLine="480" w:firstLineChars="200"/>
        <w:rPr>
          <w:rFonts w:hint="eastAsia" w:ascii="微软雅黑" w:hAnsi="微软雅黑" w:eastAsia="微软雅黑" w:cs="微软雅黑"/>
          <w:b/>
          <w:color w:val="000000" w:themeColor="text1"/>
          <w:sz w:val="24"/>
          <w:szCs w:val="24"/>
        </w:rPr>
      </w:pPr>
    </w:p>
    <w:p>
      <w:pPr>
        <w:ind w:firstLine="480" w:firstLineChars="200"/>
        <w:rPr>
          <w:rFonts w:hint="eastAsia" w:ascii="微软雅黑" w:hAnsi="微软雅黑" w:eastAsia="微软雅黑" w:cs="微软雅黑"/>
          <w:b/>
          <w:color w:val="000000" w:themeColor="text1"/>
          <w:sz w:val="24"/>
          <w:szCs w:val="24"/>
        </w:rPr>
      </w:pPr>
    </w:p>
    <w:p>
      <w:pPr>
        <w:ind w:firstLine="480" w:firstLineChars="200"/>
        <w:rPr>
          <w:rFonts w:hint="eastAsia" w:ascii="微软雅黑" w:hAnsi="微软雅黑" w:eastAsia="微软雅黑" w:cs="微软雅黑"/>
          <w:b/>
          <w:color w:val="000000" w:themeColor="text1"/>
          <w:sz w:val="24"/>
          <w:szCs w:val="24"/>
        </w:rPr>
      </w:pPr>
    </w:p>
    <w:p>
      <w:pPr>
        <w:ind w:firstLine="480" w:firstLineChars="200"/>
        <w:rPr>
          <w:rFonts w:hint="eastAsia" w:ascii="微软雅黑" w:hAnsi="微软雅黑" w:eastAsia="微软雅黑" w:cs="微软雅黑"/>
          <w:b/>
          <w:color w:val="000000" w:themeColor="text1"/>
          <w:sz w:val="24"/>
          <w:szCs w:val="24"/>
        </w:rPr>
      </w:pPr>
    </w:p>
    <w:p>
      <w:pPr>
        <w:ind w:firstLine="480" w:firstLineChars="200"/>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附:沙坪坝区政府采购项目信息统计表</w:t>
      </w:r>
    </w:p>
    <w:p>
      <w:pPr>
        <w:snapToGrid w:val="0"/>
        <w:spacing w:line="500" w:lineRule="exact"/>
        <w:ind w:firstLine="1920" w:firstLineChars="80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沙坪坝区政府采购项目信息统计表</w:t>
      </w:r>
    </w:p>
    <w:p>
      <w:pPr>
        <w:snapToGrid w:val="0"/>
        <w:spacing w:line="500" w:lineRule="exact"/>
        <w:ind w:firstLine="480" w:firstLineChars="200"/>
        <w:rPr>
          <w:rFonts w:ascii="方正仿宋_GBK" w:hAnsi="宋体" w:eastAsia="方正仿宋_GBK"/>
          <w:bCs/>
          <w:color w:val="000000" w:themeColor="text1"/>
          <w:sz w:val="24"/>
        </w:rPr>
      </w:pPr>
    </w:p>
    <w:p>
      <w:pPr>
        <w:snapToGrid w:val="0"/>
        <w:spacing w:line="500" w:lineRule="exact"/>
        <w:ind w:firstLine="480" w:firstLineChars="20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填报单位名称（公章）：                             单位：元</w:t>
      </w:r>
    </w:p>
    <w:tbl>
      <w:tblPr>
        <w:tblStyle w:val="16"/>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887"/>
        <w:gridCol w:w="752"/>
        <w:gridCol w:w="496"/>
        <w:gridCol w:w="496"/>
        <w:gridCol w:w="468"/>
        <w:gridCol w:w="468"/>
        <w:gridCol w:w="468"/>
        <w:gridCol w:w="583"/>
        <w:gridCol w:w="583"/>
        <w:gridCol w:w="583"/>
        <w:gridCol w:w="583"/>
        <w:gridCol w:w="826"/>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vMerge w:val="restart"/>
            <w:vAlign w:val="center"/>
          </w:tcPr>
          <w:p>
            <w:pPr>
              <w:snapToGrid w:val="0"/>
              <w:spacing w:line="500" w:lineRule="exact"/>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商品明细编号</w:t>
            </w:r>
          </w:p>
        </w:tc>
        <w:tc>
          <w:tcPr>
            <w:tcW w:w="887" w:type="dxa"/>
            <w:vMerge w:val="restart"/>
            <w:vAlign w:val="center"/>
          </w:tcPr>
          <w:p>
            <w:pPr>
              <w:snapToGrid w:val="0"/>
              <w:spacing w:line="500" w:lineRule="exact"/>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商品名称</w:t>
            </w:r>
          </w:p>
        </w:tc>
        <w:tc>
          <w:tcPr>
            <w:tcW w:w="752" w:type="dxa"/>
            <w:vMerge w:val="restart"/>
            <w:vAlign w:val="center"/>
          </w:tcPr>
          <w:p>
            <w:pPr>
              <w:snapToGrid w:val="0"/>
              <w:spacing w:line="500" w:lineRule="exact"/>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规格</w:t>
            </w:r>
          </w:p>
          <w:p>
            <w:pPr>
              <w:snapToGrid w:val="0"/>
              <w:spacing w:line="500" w:lineRule="exact"/>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型号</w:t>
            </w:r>
          </w:p>
        </w:tc>
        <w:tc>
          <w:tcPr>
            <w:tcW w:w="496" w:type="dxa"/>
            <w:vMerge w:val="restart"/>
            <w:vAlign w:val="center"/>
          </w:tcPr>
          <w:p>
            <w:pPr>
              <w:snapToGrid w:val="0"/>
              <w:spacing w:line="500" w:lineRule="exact"/>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单位</w:t>
            </w:r>
          </w:p>
        </w:tc>
        <w:tc>
          <w:tcPr>
            <w:tcW w:w="496" w:type="dxa"/>
            <w:vMerge w:val="restart"/>
            <w:vAlign w:val="center"/>
          </w:tcPr>
          <w:p>
            <w:pPr>
              <w:snapToGrid w:val="0"/>
              <w:spacing w:line="500" w:lineRule="exact"/>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数量</w:t>
            </w:r>
          </w:p>
        </w:tc>
        <w:tc>
          <w:tcPr>
            <w:tcW w:w="1404" w:type="dxa"/>
            <w:gridSpan w:val="3"/>
            <w:vAlign w:val="center"/>
          </w:tcPr>
          <w:p>
            <w:pPr>
              <w:snapToGrid w:val="0"/>
              <w:spacing w:line="500" w:lineRule="exact"/>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是否节能环保产品（可多选）</w:t>
            </w:r>
          </w:p>
        </w:tc>
        <w:tc>
          <w:tcPr>
            <w:tcW w:w="2332" w:type="dxa"/>
            <w:gridSpan w:val="4"/>
          </w:tcPr>
          <w:p>
            <w:pPr>
              <w:snapToGrid w:val="0"/>
              <w:spacing w:line="500" w:lineRule="exact"/>
              <w:outlineLvl w:val="0"/>
              <w:rPr>
                <w:rFonts w:ascii="方正仿宋_GBK" w:hAnsi="宋体" w:eastAsia="方正仿宋_GBK"/>
                <w:bCs/>
                <w:color w:val="000000" w:themeColor="text1"/>
                <w:sz w:val="24"/>
              </w:rPr>
            </w:pPr>
          </w:p>
          <w:p>
            <w:pPr>
              <w:snapToGrid w:val="0"/>
              <w:spacing w:line="500" w:lineRule="exact"/>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供应商规模（厂家）</w:t>
            </w:r>
          </w:p>
        </w:tc>
        <w:tc>
          <w:tcPr>
            <w:tcW w:w="826" w:type="dxa"/>
            <w:vMerge w:val="restart"/>
            <w:vAlign w:val="center"/>
          </w:tcPr>
          <w:p>
            <w:pPr>
              <w:snapToGrid w:val="0"/>
              <w:spacing w:line="500" w:lineRule="exact"/>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供应商是否在西部地区</w:t>
            </w:r>
          </w:p>
        </w:tc>
        <w:tc>
          <w:tcPr>
            <w:tcW w:w="426" w:type="dxa"/>
            <w:vMerge w:val="restart"/>
            <w:vAlign w:val="center"/>
          </w:tcPr>
          <w:p>
            <w:pPr>
              <w:snapToGrid w:val="0"/>
              <w:spacing w:line="500" w:lineRule="exact"/>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vMerge w:val="continue"/>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887" w:type="dxa"/>
            <w:vMerge w:val="continue"/>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752" w:type="dxa"/>
            <w:vMerge w:val="continue"/>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96" w:type="dxa"/>
            <w:vMerge w:val="continue"/>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96" w:type="dxa"/>
            <w:vMerge w:val="continue"/>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节能</w:t>
            </w:r>
          </w:p>
        </w:tc>
        <w:tc>
          <w:tcPr>
            <w:tcW w:w="468" w:type="dxa"/>
            <w:vAlign w:val="center"/>
          </w:tcPr>
          <w:p>
            <w:pPr>
              <w:snapToGrid w:val="0"/>
              <w:spacing w:line="500" w:lineRule="exact"/>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节水</w:t>
            </w:r>
          </w:p>
        </w:tc>
        <w:tc>
          <w:tcPr>
            <w:tcW w:w="468" w:type="dxa"/>
            <w:vAlign w:val="center"/>
          </w:tcPr>
          <w:p>
            <w:pPr>
              <w:snapToGrid w:val="0"/>
              <w:spacing w:line="500" w:lineRule="exact"/>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环保</w:t>
            </w:r>
          </w:p>
        </w:tc>
        <w:tc>
          <w:tcPr>
            <w:tcW w:w="583" w:type="dxa"/>
          </w:tcPr>
          <w:p>
            <w:pPr>
              <w:snapToGrid w:val="0"/>
              <w:spacing w:line="500" w:lineRule="exact"/>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大型企业</w:t>
            </w:r>
          </w:p>
        </w:tc>
        <w:tc>
          <w:tcPr>
            <w:tcW w:w="583" w:type="dxa"/>
          </w:tcPr>
          <w:p>
            <w:pPr>
              <w:snapToGrid w:val="0"/>
              <w:spacing w:line="500" w:lineRule="exact"/>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中性企业</w:t>
            </w:r>
          </w:p>
        </w:tc>
        <w:tc>
          <w:tcPr>
            <w:tcW w:w="583" w:type="dxa"/>
          </w:tcPr>
          <w:p>
            <w:pPr>
              <w:snapToGrid w:val="0"/>
              <w:spacing w:line="500" w:lineRule="exact"/>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小型企业</w:t>
            </w:r>
          </w:p>
        </w:tc>
        <w:tc>
          <w:tcPr>
            <w:tcW w:w="583" w:type="dxa"/>
          </w:tcPr>
          <w:p>
            <w:pPr>
              <w:snapToGrid w:val="0"/>
              <w:spacing w:line="500" w:lineRule="exact"/>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微型企业</w:t>
            </w:r>
          </w:p>
        </w:tc>
        <w:tc>
          <w:tcPr>
            <w:tcW w:w="826" w:type="dxa"/>
            <w:vMerge w:val="continue"/>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26" w:type="dxa"/>
            <w:vMerge w:val="continue"/>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napToGrid w:val="0"/>
              <w:spacing w:line="500" w:lineRule="exact"/>
              <w:ind w:firstLine="240" w:firstLineChars="100"/>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1</w:t>
            </w:r>
          </w:p>
        </w:tc>
        <w:tc>
          <w:tcPr>
            <w:tcW w:w="887"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752"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9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9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82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2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napToGrid w:val="0"/>
              <w:spacing w:line="500" w:lineRule="exact"/>
              <w:ind w:firstLine="240" w:firstLineChars="100"/>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2</w:t>
            </w:r>
          </w:p>
        </w:tc>
        <w:tc>
          <w:tcPr>
            <w:tcW w:w="887"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752"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9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9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82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2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napToGrid w:val="0"/>
              <w:spacing w:line="500" w:lineRule="exact"/>
              <w:ind w:firstLine="240" w:firstLineChars="100"/>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3</w:t>
            </w:r>
          </w:p>
        </w:tc>
        <w:tc>
          <w:tcPr>
            <w:tcW w:w="887"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752"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9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9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82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2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napToGrid w:val="0"/>
              <w:spacing w:line="500" w:lineRule="exact"/>
              <w:ind w:firstLine="240" w:firstLineChars="100"/>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4</w:t>
            </w:r>
          </w:p>
        </w:tc>
        <w:tc>
          <w:tcPr>
            <w:tcW w:w="887"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752"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9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9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82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2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napToGrid w:val="0"/>
              <w:spacing w:line="500" w:lineRule="exact"/>
              <w:ind w:firstLine="240" w:firstLineChars="100"/>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5</w:t>
            </w:r>
          </w:p>
        </w:tc>
        <w:tc>
          <w:tcPr>
            <w:tcW w:w="887"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752"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9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9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82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2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887"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752"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9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9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82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2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887"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752"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9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9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68"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583"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82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426" w:type="dxa"/>
            <w:vAlign w:val="center"/>
          </w:tcPr>
          <w:p>
            <w:pPr>
              <w:snapToGrid w:val="0"/>
              <w:spacing w:line="500" w:lineRule="exact"/>
              <w:ind w:firstLine="480" w:firstLineChars="200"/>
              <w:outlineLvl w:val="0"/>
              <w:rPr>
                <w:rFonts w:ascii="方正仿宋_GBK" w:hAnsi="宋体" w:eastAsia="方正仿宋_GBK"/>
                <w:bCs/>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5" w:type="dxa"/>
          </w:tcPr>
          <w:p>
            <w:pPr>
              <w:snapToGrid w:val="0"/>
              <w:spacing w:line="500" w:lineRule="exact"/>
              <w:ind w:firstLine="480" w:firstLineChars="200"/>
              <w:outlineLvl w:val="0"/>
              <w:rPr>
                <w:rFonts w:ascii="方正仿宋_GBK" w:hAnsi="宋体" w:eastAsia="方正仿宋_GBK"/>
                <w:bCs/>
                <w:color w:val="000000" w:themeColor="text1"/>
                <w:sz w:val="24"/>
              </w:rPr>
            </w:pPr>
          </w:p>
        </w:tc>
        <w:tc>
          <w:tcPr>
            <w:tcW w:w="7619" w:type="dxa"/>
            <w:gridSpan w:val="13"/>
            <w:vAlign w:val="center"/>
          </w:tcPr>
          <w:p>
            <w:pPr>
              <w:snapToGrid w:val="0"/>
              <w:spacing w:line="500" w:lineRule="exact"/>
              <w:ind w:firstLine="480" w:firstLineChars="200"/>
              <w:outlineLvl w:val="0"/>
              <w:rPr>
                <w:rFonts w:ascii="方正仿宋_GBK" w:hAnsi="宋体" w:eastAsia="方正仿宋_GBK"/>
                <w:bCs/>
                <w:color w:val="000000" w:themeColor="text1"/>
                <w:sz w:val="24"/>
              </w:rPr>
            </w:pPr>
            <w:r>
              <w:rPr>
                <w:rFonts w:hint="eastAsia" w:ascii="方正仿宋_GBK" w:hAnsi="宋体" w:eastAsia="方正仿宋_GBK"/>
                <w:bCs/>
                <w:color w:val="000000" w:themeColor="text1"/>
                <w:sz w:val="24"/>
              </w:rPr>
              <w:t>合计人民币（小写）：</w:t>
            </w:r>
          </w:p>
        </w:tc>
      </w:tr>
    </w:tbl>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注：1.此表由成交供应商填写；</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2.采购人交给沙坪坝区公共资源交易中心备案的政府采购合同中必需附此表，沙坪坝区公共资源交易中心按表内信息登录采购合同，区财政局方可办理采购款支付审核。</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lang w:val="zh-CN"/>
        </w:rPr>
        <w:t>3.定点采购和自行采购，成交供应商将此表交给区财政局采购办登录到采购合同中。</w:t>
      </w:r>
      <w:bookmarkStart w:id="64" w:name="_Toc12789072"/>
      <w:bookmarkStart w:id="65" w:name="_Toc466546936"/>
    </w:p>
    <w:p>
      <w:pPr>
        <w:jc w:val="center"/>
        <w:rPr>
          <w:rFonts w:ascii="黑体" w:hAnsi="黑体" w:eastAsia="黑体" w:cs="黑体"/>
          <w:color w:val="000000" w:themeColor="text1"/>
          <w:sz w:val="44"/>
          <w:szCs w:val="44"/>
        </w:rPr>
      </w:pPr>
    </w:p>
    <w:p>
      <w:pPr>
        <w:jc w:val="center"/>
        <w:rPr>
          <w:rFonts w:ascii="黑体" w:hAnsi="黑体" w:eastAsia="黑体" w:cs="黑体"/>
          <w:color w:val="000000" w:themeColor="text1"/>
          <w:sz w:val="44"/>
          <w:szCs w:val="44"/>
        </w:rPr>
      </w:pPr>
    </w:p>
    <w:p>
      <w:pPr>
        <w:rPr>
          <w:rFonts w:ascii="黑体" w:hAnsi="黑体" w:eastAsia="黑体" w:cs="黑体"/>
          <w:color w:val="000000" w:themeColor="text1"/>
          <w:sz w:val="44"/>
          <w:szCs w:val="44"/>
        </w:rPr>
        <w:sectPr>
          <w:pgSz w:w="11906" w:h="16838"/>
          <w:pgMar w:top="1440" w:right="1418" w:bottom="1134" w:left="1797" w:header="851" w:footer="992" w:gutter="0"/>
          <w:cols w:space="425" w:num="1"/>
          <w:docGrid w:linePitch="381" w:charSpace="0"/>
        </w:sectPr>
      </w:pPr>
    </w:p>
    <w:p>
      <w:pPr>
        <w:spacing w:line="500" w:lineRule="exact"/>
        <w:jc w:val="center"/>
        <w:outlineLvl w:val="0"/>
        <w:rPr>
          <w:rFonts w:ascii="微软雅黑" w:hAnsi="微软雅黑" w:eastAsia="微软雅黑" w:cs="微软雅黑"/>
          <w:color w:val="000000" w:themeColor="text1"/>
          <w:sz w:val="44"/>
          <w:szCs w:val="44"/>
        </w:rPr>
      </w:pPr>
      <w:r>
        <w:rPr>
          <w:rFonts w:hint="eastAsia" w:ascii="微软雅黑" w:hAnsi="微软雅黑" w:eastAsia="微软雅黑" w:cs="微软雅黑"/>
          <w:color w:val="000000" w:themeColor="text1"/>
          <w:sz w:val="44"/>
          <w:szCs w:val="44"/>
        </w:rPr>
        <w:t xml:space="preserve">第七篇  </w:t>
      </w:r>
      <w:bookmarkEnd w:id="64"/>
      <w:r>
        <w:rPr>
          <w:rFonts w:hint="eastAsia" w:ascii="微软雅黑" w:hAnsi="微软雅黑" w:eastAsia="微软雅黑" w:cs="微软雅黑"/>
          <w:color w:val="000000" w:themeColor="text1"/>
          <w:sz w:val="44"/>
          <w:szCs w:val="44"/>
        </w:rPr>
        <w:t>响应文件编制要求</w:t>
      </w:r>
      <w:bookmarkEnd w:id="65"/>
    </w:p>
    <w:p>
      <w:pPr>
        <w:snapToGrid w:val="0"/>
        <w:spacing w:line="500" w:lineRule="exact"/>
        <w:jc w:val="center"/>
        <w:rPr>
          <w:rFonts w:ascii="微软雅黑" w:hAnsi="微软雅黑" w:eastAsia="微软雅黑" w:cs="微软雅黑"/>
          <w:color w:val="000000" w:themeColor="text1"/>
          <w:sz w:val="44"/>
          <w:szCs w:val="44"/>
        </w:rPr>
      </w:pPr>
    </w:p>
    <w:p>
      <w:pPr>
        <w:spacing w:line="390" w:lineRule="exact"/>
        <w:ind w:firstLine="480" w:firstLineChars="200"/>
        <w:jc w:val="left"/>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一、资格条件</w:t>
      </w: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（一）基本资格条件：</w:t>
      </w: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1.营业执照副本复印件</w:t>
      </w: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2.税务登记证副本复印件</w:t>
      </w: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3.组织机构代码证副本复印件</w:t>
      </w: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4.法定代表人身份证明书（格式）</w:t>
      </w: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5.法定代表人授权委托书（格式）</w:t>
      </w: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6.诚信声明（格式）</w:t>
      </w: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7. 缴纳社会保障金的证明材料复印件</w:t>
      </w: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（二）特定资格条件证明材料复印件</w:t>
      </w:r>
    </w:p>
    <w:p>
      <w:pPr>
        <w:spacing w:line="390" w:lineRule="exact"/>
        <w:ind w:firstLine="480" w:firstLineChars="200"/>
        <w:jc w:val="left"/>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二、经济部分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（一）竞争性磋商报价函</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（二）明细报价表</w:t>
      </w:r>
    </w:p>
    <w:p>
      <w:pPr>
        <w:ind w:firstLine="480" w:firstLineChars="200"/>
        <w:rPr>
          <w:rFonts w:hint="eastAsia"/>
          <w:lang w:val="zh-CN"/>
        </w:rPr>
      </w:pPr>
      <w:r>
        <w:rPr>
          <w:rFonts w:hint="eastAsia" w:ascii="微软雅黑" w:hAnsi="微软雅黑" w:eastAsia="微软雅黑" w:cs="微软雅黑"/>
          <w:color w:val="000000" w:themeColor="text1"/>
          <w:sz w:val="24"/>
          <w:szCs w:val="24"/>
          <w:lang w:val="zh-CN"/>
        </w:rPr>
        <w:t>（三）中小微企业证明材料（若有）</w:t>
      </w:r>
    </w:p>
    <w:p>
      <w:pPr>
        <w:spacing w:line="390" w:lineRule="exact"/>
        <w:ind w:firstLine="480" w:firstLineChars="200"/>
        <w:jc w:val="left"/>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三、技术部分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（一）</w:t>
      </w:r>
      <w:r>
        <w:rPr>
          <w:rFonts w:hint="eastAsia" w:ascii="微软雅黑" w:hAnsi="微软雅黑" w:eastAsia="微软雅黑" w:cs="微软雅黑"/>
          <w:color w:val="000000" w:themeColor="text1"/>
          <w:sz w:val="24"/>
          <w:szCs w:val="24"/>
          <w:lang w:val="en-US" w:eastAsia="zh-CN"/>
        </w:rPr>
        <w:t>技术</w:t>
      </w:r>
      <w:r>
        <w:rPr>
          <w:rFonts w:hint="eastAsia" w:ascii="微软雅黑" w:hAnsi="微软雅黑" w:eastAsia="微软雅黑" w:cs="微软雅黑"/>
          <w:color w:val="000000" w:themeColor="text1"/>
          <w:sz w:val="24"/>
          <w:szCs w:val="24"/>
          <w:lang w:val="zh-CN"/>
        </w:rPr>
        <w:t>条款差异表</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eastAsia="zh-CN"/>
        </w:rPr>
        <w:t>（</w:t>
      </w:r>
      <w:r>
        <w:rPr>
          <w:rFonts w:hint="eastAsia" w:ascii="微软雅黑" w:hAnsi="微软雅黑" w:eastAsia="微软雅黑" w:cs="微软雅黑"/>
          <w:color w:val="000000" w:themeColor="text1"/>
          <w:sz w:val="24"/>
          <w:szCs w:val="24"/>
          <w:lang w:val="en-US" w:eastAsia="zh-CN"/>
        </w:rPr>
        <w:t>二</w:t>
      </w:r>
      <w:r>
        <w:rPr>
          <w:rFonts w:hint="eastAsia" w:ascii="微软雅黑" w:hAnsi="微软雅黑" w:eastAsia="微软雅黑" w:cs="微软雅黑"/>
          <w:color w:val="000000" w:themeColor="text1"/>
          <w:sz w:val="24"/>
          <w:szCs w:val="24"/>
          <w:lang w:val="zh-CN" w:eastAsia="zh-CN"/>
        </w:rPr>
        <w:t>）</w:t>
      </w:r>
      <w:r>
        <w:rPr>
          <w:rFonts w:hint="eastAsia" w:ascii="微软雅黑" w:hAnsi="微软雅黑" w:eastAsia="微软雅黑" w:cs="微软雅黑"/>
          <w:color w:val="000000" w:themeColor="text1"/>
          <w:sz w:val="24"/>
          <w:szCs w:val="24"/>
          <w:lang w:val="zh-CN"/>
        </w:rPr>
        <w:t>系统技术解决方案</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eastAsia="zh-CN"/>
        </w:rPr>
        <w:t>（</w:t>
      </w:r>
      <w:r>
        <w:rPr>
          <w:rFonts w:hint="eastAsia" w:ascii="微软雅黑" w:hAnsi="微软雅黑" w:eastAsia="微软雅黑" w:cs="微软雅黑"/>
          <w:color w:val="000000" w:themeColor="text1"/>
          <w:sz w:val="24"/>
          <w:szCs w:val="24"/>
          <w:lang w:val="en-US" w:eastAsia="zh-CN"/>
        </w:rPr>
        <w:t>三</w:t>
      </w:r>
      <w:r>
        <w:rPr>
          <w:rFonts w:hint="eastAsia" w:ascii="微软雅黑" w:hAnsi="微软雅黑" w:eastAsia="微软雅黑" w:cs="微软雅黑"/>
          <w:color w:val="000000" w:themeColor="text1"/>
          <w:sz w:val="24"/>
          <w:szCs w:val="24"/>
          <w:lang w:val="zh-CN" w:eastAsia="zh-CN"/>
        </w:rPr>
        <w:t>）</w:t>
      </w:r>
      <w:r>
        <w:rPr>
          <w:rFonts w:hint="eastAsia" w:ascii="微软雅黑" w:hAnsi="微软雅黑" w:eastAsia="微软雅黑" w:cs="微软雅黑"/>
          <w:color w:val="000000" w:themeColor="text1"/>
          <w:sz w:val="24"/>
          <w:szCs w:val="24"/>
          <w:lang w:val="zh-CN"/>
        </w:rPr>
        <w:t>系统功能设计</w:t>
      </w:r>
    </w:p>
    <w:p>
      <w:pPr>
        <w:ind w:firstLine="480" w:firstLineChars="200"/>
        <w:rPr>
          <w:rFonts w:hint="eastAsia" w:ascii="微软雅黑" w:hAnsi="微软雅黑" w:eastAsia="微软雅黑" w:cs="微软雅黑"/>
          <w:color w:val="000000" w:themeColor="text1"/>
          <w:sz w:val="24"/>
          <w:szCs w:val="24"/>
          <w:lang w:val="en-US" w:eastAsia="zh-CN"/>
        </w:rPr>
      </w:pPr>
      <w:r>
        <w:rPr>
          <w:rFonts w:hint="eastAsia" w:ascii="微软雅黑" w:hAnsi="微软雅黑" w:eastAsia="微软雅黑" w:cs="微软雅黑"/>
          <w:color w:val="000000" w:themeColor="text1"/>
          <w:sz w:val="24"/>
          <w:szCs w:val="24"/>
          <w:lang w:val="zh-CN" w:eastAsia="zh-CN"/>
        </w:rPr>
        <w:t>（</w:t>
      </w:r>
      <w:r>
        <w:rPr>
          <w:rFonts w:hint="eastAsia" w:ascii="微软雅黑" w:hAnsi="微软雅黑" w:eastAsia="微软雅黑" w:cs="微软雅黑"/>
          <w:color w:val="000000" w:themeColor="text1"/>
          <w:sz w:val="24"/>
          <w:szCs w:val="24"/>
          <w:lang w:val="en-US" w:eastAsia="zh-CN"/>
        </w:rPr>
        <w:t>四</w:t>
      </w:r>
      <w:r>
        <w:rPr>
          <w:rFonts w:hint="eastAsia" w:ascii="微软雅黑" w:hAnsi="微软雅黑" w:eastAsia="微软雅黑" w:cs="微软雅黑"/>
          <w:color w:val="000000" w:themeColor="text1"/>
          <w:sz w:val="24"/>
          <w:szCs w:val="24"/>
          <w:lang w:val="zh-CN" w:eastAsia="zh-CN"/>
        </w:rPr>
        <w:t>）</w:t>
      </w:r>
      <w:r>
        <w:rPr>
          <w:rFonts w:hint="eastAsia" w:ascii="微软雅黑" w:hAnsi="微软雅黑" w:eastAsia="微软雅黑" w:cs="微软雅黑"/>
          <w:color w:val="000000" w:themeColor="text1"/>
          <w:sz w:val="24"/>
          <w:szCs w:val="24"/>
          <w:lang w:val="en-US" w:eastAsia="zh-CN"/>
        </w:rPr>
        <w:t>系统安全设计</w:t>
      </w:r>
    </w:p>
    <w:p>
      <w:pPr>
        <w:ind w:firstLine="480" w:firstLineChars="200"/>
        <w:rPr>
          <w:rFonts w:hint="eastAsia" w:ascii="微软雅黑" w:hAnsi="微软雅黑" w:eastAsia="微软雅黑" w:cs="微软雅黑"/>
          <w:color w:val="000000" w:themeColor="text1"/>
          <w:sz w:val="24"/>
          <w:szCs w:val="24"/>
          <w:lang w:val="en-US" w:eastAsia="zh-CN"/>
        </w:rPr>
      </w:pPr>
      <w:r>
        <w:rPr>
          <w:rFonts w:hint="eastAsia" w:ascii="微软雅黑" w:hAnsi="微软雅黑" w:eastAsia="微软雅黑" w:cs="微软雅黑"/>
          <w:color w:val="000000" w:themeColor="text1"/>
          <w:sz w:val="24"/>
          <w:szCs w:val="24"/>
          <w:lang w:val="en-US" w:eastAsia="zh-CN"/>
        </w:rPr>
        <w:t>（五）现场演示</w:t>
      </w:r>
    </w:p>
    <w:p>
      <w:pPr>
        <w:ind w:firstLine="480" w:firstLineChars="200"/>
        <w:rPr>
          <w:rFonts w:hint="eastAsia" w:ascii="微软雅黑" w:hAnsi="微软雅黑" w:eastAsia="微软雅黑" w:cs="微软雅黑"/>
          <w:color w:val="000000" w:themeColor="text1"/>
          <w:sz w:val="24"/>
          <w:szCs w:val="24"/>
          <w:lang w:val="en-US" w:eastAsia="zh-CN"/>
        </w:rPr>
      </w:pPr>
      <w:r>
        <w:rPr>
          <w:rFonts w:hint="eastAsia" w:ascii="微软雅黑" w:hAnsi="微软雅黑" w:eastAsia="微软雅黑" w:cs="微软雅黑"/>
          <w:color w:val="000000" w:themeColor="text1"/>
          <w:sz w:val="24"/>
          <w:szCs w:val="24"/>
          <w:lang w:val="en-US" w:eastAsia="zh-CN"/>
        </w:rPr>
        <w:t>（六）项目实施管理方案</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en-US" w:eastAsia="zh-CN"/>
        </w:rPr>
        <w:t>（七）项目售后方案</w:t>
      </w: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b/>
          <w:color w:val="000000" w:themeColor="text1"/>
          <w:sz w:val="24"/>
          <w:szCs w:val="24"/>
        </w:rPr>
        <w:t>四、商务部分</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（一）商务条款差异表</w:t>
      </w:r>
    </w:p>
    <w:p>
      <w:pPr>
        <w:ind w:firstLine="480" w:firstLineChars="200"/>
        <w:rPr>
          <w:rFonts w:hint="default" w:ascii="微软雅黑" w:hAnsi="微软雅黑" w:eastAsia="微软雅黑" w:cs="微软雅黑"/>
          <w:color w:val="000000" w:themeColor="text1"/>
          <w:sz w:val="24"/>
          <w:szCs w:val="24"/>
          <w:lang w:val="en-US" w:eastAsia="zh-CN"/>
        </w:rPr>
      </w:pPr>
      <w:r>
        <w:rPr>
          <w:rFonts w:hint="eastAsia" w:ascii="微软雅黑" w:hAnsi="微软雅黑" w:eastAsia="微软雅黑" w:cs="微软雅黑"/>
          <w:color w:val="000000" w:themeColor="text1"/>
          <w:sz w:val="24"/>
          <w:szCs w:val="24"/>
          <w:lang w:val="zh-CN"/>
        </w:rPr>
        <w:t>（二）</w:t>
      </w:r>
      <w:r>
        <w:rPr>
          <w:rFonts w:hint="eastAsia" w:ascii="微软雅黑" w:hAnsi="微软雅黑" w:eastAsia="微软雅黑" w:cs="微软雅黑"/>
          <w:color w:val="000000" w:themeColor="text1"/>
          <w:sz w:val="24"/>
          <w:szCs w:val="24"/>
          <w:lang w:val="en-US" w:eastAsia="zh-CN"/>
        </w:rPr>
        <w:t>软件证书</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（三）企业案例</w:t>
      </w:r>
    </w:p>
    <w:p>
      <w:pPr>
        <w:snapToGrid w:val="0"/>
        <w:spacing w:line="400" w:lineRule="exact"/>
        <w:ind w:firstLine="480" w:firstLineChars="200"/>
        <w:jc w:val="left"/>
        <w:rPr>
          <w:rFonts w:ascii="微软雅黑" w:hAnsi="微软雅黑" w:eastAsia="微软雅黑" w:cs="微软雅黑"/>
          <w:color w:val="000000" w:themeColor="text1"/>
          <w:sz w:val="24"/>
          <w:szCs w:val="24"/>
        </w:rPr>
      </w:pPr>
    </w:p>
    <w:p>
      <w:pPr>
        <w:snapToGrid w:val="0"/>
        <w:spacing w:line="400" w:lineRule="exact"/>
        <w:ind w:firstLine="480" w:firstLineChars="200"/>
        <w:jc w:val="left"/>
        <w:rPr>
          <w:rFonts w:ascii="微软雅黑" w:hAnsi="微软雅黑" w:eastAsia="微软雅黑" w:cs="微软雅黑"/>
          <w:color w:val="000000" w:themeColor="text1"/>
          <w:sz w:val="24"/>
          <w:szCs w:val="24"/>
        </w:rPr>
      </w:pPr>
    </w:p>
    <w:p>
      <w:pPr>
        <w:snapToGrid w:val="0"/>
        <w:spacing w:line="400" w:lineRule="exact"/>
        <w:ind w:firstLine="480" w:firstLineChars="200"/>
        <w:jc w:val="left"/>
        <w:rPr>
          <w:rFonts w:ascii="微软雅黑" w:hAnsi="微软雅黑" w:eastAsia="微软雅黑" w:cs="微软雅黑"/>
          <w:color w:val="000000" w:themeColor="text1"/>
          <w:sz w:val="24"/>
          <w:szCs w:val="24"/>
        </w:rPr>
      </w:pPr>
    </w:p>
    <w:p>
      <w:pPr>
        <w:snapToGrid w:val="0"/>
        <w:spacing w:line="400" w:lineRule="exact"/>
        <w:ind w:firstLine="480" w:firstLineChars="200"/>
        <w:jc w:val="left"/>
        <w:rPr>
          <w:rFonts w:ascii="微软雅黑" w:hAnsi="微软雅黑" w:eastAsia="微软雅黑" w:cs="微软雅黑"/>
          <w:color w:val="000000" w:themeColor="text1"/>
          <w:sz w:val="24"/>
          <w:szCs w:val="24"/>
        </w:rPr>
      </w:pPr>
    </w:p>
    <w:p>
      <w:pPr>
        <w:snapToGrid w:val="0"/>
        <w:spacing w:line="400" w:lineRule="exact"/>
        <w:ind w:firstLine="480" w:firstLineChars="200"/>
        <w:jc w:val="left"/>
        <w:rPr>
          <w:rFonts w:ascii="微软雅黑" w:hAnsi="微软雅黑" w:eastAsia="微软雅黑" w:cs="微软雅黑"/>
          <w:color w:val="000000" w:themeColor="text1"/>
          <w:sz w:val="24"/>
          <w:szCs w:val="24"/>
        </w:rPr>
      </w:pPr>
    </w:p>
    <w:p>
      <w:pPr>
        <w:snapToGrid w:val="0"/>
        <w:spacing w:line="400" w:lineRule="exact"/>
        <w:ind w:firstLine="480" w:firstLineChars="200"/>
        <w:jc w:val="left"/>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 xml:space="preserve">一、资格条件 </w:t>
      </w:r>
    </w:p>
    <w:p>
      <w:pPr>
        <w:snapToGrid w:val="0"/>
        <w:spacing w:line="400" w:lineRule="exact"/>
        <w:ind w:firstLine="480" w:firstLineChars="200"/>
        <w:rPr>
          <w:rFonts w:hint="eastAsia"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（一）营业执照副本复印件</w:t>
      </w: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（二）税务登记证副本复印件</w:t>
      </w: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（三）组织机构代码证复印件</w:t>
      </w: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（四）缴纳社会保障金的证明材料复印件</w:t>
      </w:r>
    </w:p>
    <w:p>
      <w:pPr>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缴纳社会保障金的证明材料指：社会保险登记证或缴纳社会保险的凭据（专用收据或社会保险缴纳清单）。依法免税或不需要缴纳社会保障资金的响应供应商，应提供相应文件证明其依法免税或不需要缴纳社会保障资金。</w:t>
      </w: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微软雅黑" w:hAnsi="微软雅黑" w:eastAsia="微软雅黑" w:cs="微软雅黑"/>
          <w:color w:val="000000" w:themeColor="text1"/>
          <w:sz w:val="24"/>
          <w:szCs w:val="24"/>
        </w:rPr>
        <w:sectPr>
          <w:pgSz w:w="11906" w:h="16838"/>
          <w:pgMar w:top="1440" w:right="1418" w:bottom="1134" w:left="1797" w:header="851" w:footer="992" w:gutter="0"/>
          <w:cols w:space="425" w:num="1"/>
          <w:docGrid w:linePitch="381" w:charSpace="0"/>
        </w:sectPr>
      </w:pPr>
    </w:p>
    <w:p>
      <w:pPr>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（五）法定代表人身份证明书（格式）</w:t>
      </w:r>
    </w:p>
    <w:p>
      <w:pPr>
        <w:tabs>
          <w:tab w:val="left" w:pos="6300"/>
        </w:tabs>
        <w:snapToGrid w:val="0"/>
        <w:spacing w:line="500" w:lineRule="exact"/>
        <w:ind w:firstLine="570"/>
        <w:rPr>
          <w:rFonts w:ascii="方正仿宋_GBK" w:hAnsi="宋体" w:eastAsia="方正仿宋_GBK"/>
          <w:color w:val="000000" w:themeColor="text1"/>
          <w:sz w:val="24"/>
        </w:rPr>
      </w:pPr>
    </w:p>
    <w:p>
      <w:pPr>
        <w:snapToGrid w:val="0"/>
        <w:spacing w:line="400" w:lineRule="exact"/>
        <w:ind w:firstLine="480" w:firstLineChars="200"/>
        <w:rPr>
          <w:rFonts w:ascii="方正仿宋_GBK" w:hAnsi="宋体" w:eastAsia="方正仿宋_GBK"/>
          <w:color w:val="000000" w:themeColor="text1"/>
          <w:sz w:val="24"/>
        </w:rPr>
      </w:pPr>
      <w:r>
        <w:rPr>
          <w:rFonts w:hint="eastAsia" w:ascii="微软雅黑" w:hAnsi="微软雅黑" w:eastAsia="微软雅黑" w:cs="微软雅黑"/>
          <w:color w:val="000000" w:themeColor="text1"/>
          <w:sz w:val="24"/>
          <w:szCs w:val="24"/>
        </w:rPr>
        <w:t>采购项目名称：</w:t>
      </w:r>
    </w:p>
    <w:p>
      <w:pPr>
        <w:tabs>
          <w:tab w:val="left" w:pos="6300"/>
        </w:tabs>
        <w:snapToGrid w:val="0"/>
        <w:spacing w:line="500" w:lineRule="exact"/>
        <w:ind w:firstLine="570"/>
        <w:rPr>
          <w:rFonts w:ascii="方正仿宋_GBK" w:hAnsi="宋体" w:eastAsia="方正仿宋_GBK"/>
          <w:color w:val="000000" w:themeColor="text1"/>
          <w:sz w:val="24"/>
        </w:rPr>
      </w:pPr>
    </w:p>
    <w:p>
      <w:pPr>
        <w:tabs>
          <w:tab w:val="left" w:pos="6300"/>
        </w:tabs>
        <w:snapToGrid w:val="0"/>
        <w:spacing w:line="500" w:lineRule="exact"/>
        <w:ind w:firstLine="570"/>
        <w:rPr>
          <w:rFonts w:ascii="方正仿宋_GBK" w:hAnsi="宋体" w:eastAsia="方正仿宋_GBK"/>
          <w:color w:val="000000" w:themeColor="text1"/>
          <w:sz w:val="24"/>
        </w:rPr>
      </w:pPr>
      <w:r>
        <w:rPr>
          <w:rFonts w:hint="eastAsia" w:ascii="微软雅黑" w:hAnsi="微软雅黑" w:eastAsia="微软雅黑" w:cs="微软雅黑"/>
          <w:color w:val="000000" w:themeColor="text1"/>
          <w:sz w:val="24"/>
          <w:szCs w:val="24"/>
        </w:rPr>
        <w:t>致：（采购代理机构名称）：</w:t>
      </w:r>
    </w:p>
    <w:p>
      <w:pPr>
        <w:tabs>
          <w:tab w:val="left" w:pos="6300"/>
        </w:tabs>
        <w:snapToGrid w:val="0"/>
        <w:spacing w:line="500" w:lineRule="exact"/>
        <w:ind w:firstLine="570"/>
        <w:rPr>
          <w:rFonts w:ascii="方正仿宋_GBK" w:hAnsi="宋体" w:eastAsia="方正仿宋_GBK"/>
          <w:color w:val="000000" w:themeColor="text1"/>
          <w:sz w:val="24"/>
        </w:rPr>
      </w:pPr>
      <w:r>
        <w:rPr>
          <w:rFonts w:hint="eastAsia" w:ascii="方正仿宋_GBK" w:hAnsi="宋体" w:eastAsia="方正仿宋_GBK"/>
          <w:color w:val="000000" w:themeColor="text1"/>
          <w:sz w:val="24"/>
          <w:szCs w:val="24"/>
        </w:rPr>
        <w:t>（</w:t>
      </w:r>
      <w:r>
        <w:rPr>
          <w:rFonts w:hint="eastAsia" w:ascii="微软雅黑" w:hAnsi="微软雅黑" w:eastAsia="微软雅黑" w:cs="微软雅黑"/>
          <w:color w:val="000000" w:themeColor="text1"/>
          <w:sz w:val="24"/>
          <w:szCs w:val="24"/>
        </w:rPr>
        <w:t>法定代表人姓名）在（响应供应商名称）任（职务名称）职务，是（响应供应商名称）的法定代表人。</w:t>
      </w:r>
    </w:p>
    <w:p>
      <w:pPr>
        <w:tabs>
          <w:tab w:val="left" w:pos="6300"/>
        </w:tabs>
        <w:snapToGrid w:val="0"/>
        <w:spacing w:line="500" w:lineRule="exact"/>
        <w:ind w:firstLine="570"/>
        <w:rPr>
          <w:rFonts w:ascii="方正仿宋_GBK" w:hAnsi="宋体" w:eastAsia="方正仿宋_GBK"/>
          <w:color w:val="000000" w:themeColor="text1"/>
          <w:sz w:val="24"/>
        </w:rPr>
      </w:pPr>
    </w:p>
    <w:p>
      <w:pPr>
        <w:tabs>
          <w:tab w:val="left" w:pos="6300"/>
        </w:tabs>
        <w:snapToGrid w:val="0"/>
        <w:spacing w:line="500" w:lineRule="exact"/>
        <w:ind w:firstLine="57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特此证明。</w:t>
      </w:r>
    </w:p>
    <w:p>
      <w:pPr>
        <w:tabs>
          <w:tab w:val="left" w:pos="6300"/>
        </w:tabs>
        <w:snapToGrid w:val="0"/>
        <w:spacing w:line="500" w:lineRule="exact"/>
        <w:rPr>
          <w:rFonts w:ascii="微软雅黑" w:hAnsi="微软雅黑" w:eastAsia="微软雅黑" w:cs="微软雅黑"/>
          <w:color w:val="000000" w:themeColor="text1"/>
          <w:sz w:val="24"/>
          <w:szCs w:val="24"/>
        </w:rPr>
      </w:pPr>
    </w:p>
    <w:p>
      <w:pPr>
        <w:tabs>
          <w:tab w:val="left" w:pos="6300"/>
        </w:tabs>
        <w:snapToGrid w:val="0"/>
        <w:spacing w:line="500" w:lineRule="exact"/>
        <w:ind w:firstLine="570"/>
        <w:rPr>
          <w:rFonts w:ascii="微软雅黑" w:hAnsi="微软雅黑" w:eastAsia="微软雅黑" w:cs="微软雅黑"/>
          <w:color w:val="000000" w:themeColor="text1"/>
          <w:sz w:val="24"/>
          <w:szCs w:val="24"/>
        </w:rPr>
      </w:pPr>
    </w:p>
    <w:p>
      <w:pPr>
        <w:tabs>
          <w:tab w:val="left" w:pos="6300"/>
        </w:tabs>
        <w:snapToGrid w:val="0"/>
        <w:spacing w:line="500" w:lineRule="exact"/>
        <w:ind w:firstLine="57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 xml:space="preserve">                                     （响应供应商公章）</w:t>
      </w:r>
    </w:p>
    <w:p>
      <w:pPr>
        <w:tabs>
          <w:tab w:val="left" w:pos="6300"/>
        </w:tabs>
        <w:snapToGrid w:val="0"/>
        <w:spacing w:line="500" w:lineRule="exact"/>
        <w:ind w:firstLine="570"/>
        <w:rPr>
          <w:rFonts w:ascii="微软雅黑" w:hAnsi="微软雅黑" w:eastAsia="微软雅黑" w:cs="微软雅黑"/>
          <w:color w:val="000000" w:themeColor="text1"/>
          <w:sz w:val="24"/>
          <w:szCs w:val="24"/>
        </w:rPr>
      </w:pPr>
    </w:p>
    <w:p>
      <w:pPr>
        <w:tabs>
          <w:tab w:val="left" w:pos="6300"/>
        </w:tabs>
        <w:snapToGrid w:val="0"/>
        <w:spacing w:line="500" w:lineRule="exact"/>
        <w:ind w:firstLine="570"/>
        <w:rPr>
          <w:rFonts w:ascii="微软雅黑" w:hAnsi="微软雅黑" w:eastAsia="微软雅黑" w:cs="微软雅黑"/>
          <w:color w:val="000000" w:themeColor="text1"/>
          <w:sz w:val="24"/>
          <w:szCs w:val="24"/>
        </w:rPr>
      </w:pPr>
    </w:p>
    <w:p>
      <w:pPr>
        <w:tabs>
          <w:tab w:val="left" w:pos="6300"/>
        </w:tabs>
        <w:snapToGrid w:val="0"/>
        <w:spacing w:line="500" w:lineRule="exact"/>
        <w:ind w:firstLine="57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 xml:space="preserve">                                      年   月   日</w:t>
      </w:r>
    </w:p>
    <w:p>
      <w:pPr>
        <w:tabs>
          <w:tab w:val="left" w:pos="6300"/>
        </w:tabs>
        <w:snapToGrid w:val="0"/>
        <w:spacing w:line="500" w:lineRule="exact"/>
        <w:ind w:firstLine="570"/>
        <w:rPr>
          <w:rFonts w:ascii="微软雅黑" w:hAnsi="微软雅黑" w:eastAsia="微软雅黑" w:cs="微软雅黑"/>
          <w:color w:val="000000" w:themeColor="text1"/>
          <w:sz w:val="24"/>
          <w:szCs w:val="24"/>
        </w:rPr>
      </w:pPr>
    </w:p>
    <w:p>
      <w:pPr>
        <w:tabs>
          <w:tab w:val="left" w:pos="6300"/>
        </w:tabs>
        <w:snapToGrid w:val="0"/>
        <w:spacing w:line="500" w:lineRule="exact"/>
        <w:ind w:firstLine="570"/>
        <w:rPr>
          <w:rFonts w:ascii="微软雅黑" w:hAnsi="微软雅黑" w:eastAsia="微软雅黑" w:cs="微软雅黑"/>
          <w:color w:val="000000" w:themeColor="text1"/>
          <w:sz w:val="24"/>
          <w:szCs w:val="24"/>
        </w:rPr>
      </w:pPr>
    </w:p>
    <w:p>
      <w:pPr>
        <w:tabs>
          <w:tab w:val="left" w:pos="6300"/>
        </w:tabs>
        <w:snapToGrid w:val="0"/>
        <w:spacing w:line="500" w:lineRule="exact"/>
        <w:ind w:firstLine="570"/>
        <w:rPr>
          <w:rFonts w:ascii="微软雅黑" w:hAnsi="微软雅黑" w:eastAsia="微软雅黑" w:cs="微软雅黑"/>
          <w:color w:val="000000" w:themeColor="text1"/>
          <w:sz w:val="24"/>
          <w:szCs w:val="24"/>
        </w:rPr>
      </w:pPr>
    </w:p>
    <w:p>
      <w:pPr>
        <w:tabs>
          <w:tab w:val="left" w:pos="6300"/>
        </w:tabs>
        <w:snapToGrid w:val="0"/>
        <w:spacing w:line="500" w:lineRule="exact"/>
        <w:ind w:firstLine="57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（附：法定代表人身份证复印件）</w:t>
      </w:r>
    </w:p>
    <w:p>
      <w:pPr>
        <w:tabs>
          <w:tab w:val="left" w:pos="6300"/>
        </w:tabs>
        <w:snapToGrid w:val="0"/>
        <w:spacing w:line="500" w:lineRule="exact"/>
        <w:ind w:firstLine="570"/>
        <w:rPr>
          <w:rFonts w:ascii="微软雅黑" w:hAnsi="微软雅黑" w:eastAsia="微软雅黑" w:cs="微软雅黑"/>
          <w:color w:val="000000" w:themeColor="text1"/>
          <w:sz w:val="24"/>
          <w:szCs w:val="24"/>
        </w:rPr>
      </w:pPr>
    </w:p>
    <w:p>
      <w:pPr>
        <w:tabs>
          <w:tab w:val="left" w:pos="6300"/>
        </w:tabs>
        <w:snapToGrid w:val="0"/>
        <w:spacing w:line="500" w:lineRule="exact"/>
        <w:ind w:firstLine="570"/>
        <w:rPr>
          <w:rFonts w:ascii="方正仿宋_GBK" w:hAnsi="宋体" w:eastAsia="方正仿宋_GBK"/>
          <w:b/>
          <w:color w:val="000000" w:themeColor="text1"/>
          <w:sz w:val="24"/>
          <w:szCs w:val="28"/>
        </w:rPr>
      </w:pPr>
    </w:p>
    <w:p>
      <w:pPr>
        <w:tabs>
          <w:tab w:val="left" w:pos="6300"/>
        </w:tabs>
        <w:snapToGrid w:val="0"/>
        <w:spacing w:line="500" w:lineRule="exact"/>
        <w:ind w:firstLine="570"/>
        <w:rPr>
          <w:rFonts w:ascii="方正仿宋_GBK" w:hAnsi="宋体" w:eastAsia="方正仿宋_GBK"/>
          <w:b/>
          <w:color w:val="000000" w:themeColor="text1"/>
          <w:sz w:val="24"/>
          <w:szCs w:val="28"/>
        </w:rPr>
      </w:pPr>
    </w:p>
    <w:p>
      <w:pPr>
        <w:tabs>
          <w:tab w:val="left" w:pos="6300"/>
        </w:tabs>
        <w:snapToGrid w:val="0"/>
        <w:spacing w:line="500" w:lineRule="exact"/>
        <w:ind w:firstLine="570"/>
        <w:rPr>
          <w:rFonts w:ascii="方正仿宋_GBK" w:hAnsi="宋体" w:eastAsia="方正仿宋_GBK"/>
          <w:b/>
          <w:color w:val="000000" w:themeColor="text1"/>
          <w:sz w:val="24"/>
          <w:szCs w:val="28"/>
        </w:rPr>
      </w:pPr>
    </w:p>
    <w:p>
      <w:pPr>
        <w:tabs>
          <w:tab w:val="left" w:pos="6300"/>
        </w:tabs>
        <w:snapToGrid w:val="0"/>
        <w:spacing w:line="500" w:lineRule="exact"/>
        <w:ind w:firstLine="570"/>
        <w:rPr>
          <w:rFonts w:ascii="方正仿宋_GBK" w:hAnsi="宋体" w:eastAsia="方正仿宋_GBK"/>
          <w:b/>
          <w:color w:val="000000" w:themeColor="text1"/>
          <w:sz w:val="24"/>
          <w:szCs w:val="28"/>
        </w:rPr>
      </w:pPr>
    </w:p>
    <w:p>
      <w:pPr>
        <w:tabs>
          <w:tab w:val="left" w:pos="6300"/>
        </w:tabs>
        <w:snapToGrid w:val="0"/>
        <w:spacing w:line="500" w:lineRule="exact"/>
        <w:ind w:firstLine="570"/>
        <w:rPr>
          <w:rFonts w:ascii="方正仿宋_GBK" w:hAnsi="宋体" w:eastAsia="方正仿宋_GBK"/>
          <w:b/>
          <w:color w:val="000000" w:themeColor="text1"/>
          <w:sz w:val="24"/>
          <w:szCs w:val="28"/>
        </w:rPr>
      </w:pPr>
    </w:p>
    <w:p>
      <w:pPr>
        <w:tabs>
          <w:tab w:val="left" w:pos="6300"/>
        </w:tabs>
        <w:snapToGrid w:val="0"/>
        <w:spacing w:line="500" w:lineRule="exact"/>
        <w:ind w:firstLine="570"/>
        <w:rPr>
          <w:rFonts w:ascii="方正仿宋_GBK" w:hAnsi="宋体" w:eastAsia="方正仿宋_GBK"/>
          <w:b/>
          <w:color w:val="000000" w:themeColor="text1"/>
          <w:sz w:val="24"/>
          <w:szCs w:val="28"/>
        </w:rPr>
      </w:pPr>
    </w:p>
    <w:p>
      <w:pPr>
        <w:tabs>
          <w:tab w:val="left" w:pos="6300"/>
        </w:tabs>
        <w:snapToGrid w:val="0"/>
        <w:spacing w:line="500" w:lineRule="exact"/>
        <w:ind w:firstLine="570"/>
        <w:rPr>
          <w:rFonts w:ascii="方正仿宋_GBK" w:hAnsi="宋体" w:eastAsia="方正仿宋_GBK"/>
          <w:b/>
          <w:color w:val="000000" w:themeColor="text1"/>
          <w:sz w:val="24"/>
          <w:szCs w:val="28"/>
        </w:rPr>
        <w:sectPr>
          <w:pgSz w:w="11906" w:h="16838"/>
          <w:pgMar w:top="1440" w:right="1418" w:bottom="1134" w:left="1797" w:header="851" w:footer="992" w:gutter="0"/>
          <w:cols w:space="425" w:num="1"/>
          <w:docGrid w:linePitch="381" w:charSpace="0"/>
        </w:sectPr>
      </w:pPr>
    </w:p>
    <w:p>
      <w:pPr>
        <w:tabs>
          <w:tab w:val="left" w:pos="6300"/>
        </w:tabs>
        <w:snapToGrid w:val="0"/>
        <w:spacing w:line="500" w:lineRule="exact"/>
        <w:ind w:firstLine="57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（六）法定代表人授权委托书（格式）</w:t>
      </w:r>
    </w:p>
    <w:p>
      <w:pPr>
        <w:tabs>
          <w:tab w:val="left" w:pos="6300"/>
        </w:tabs>
        <w:snapToGrid w:val="0"/>
        <w:spacing w:line="500" w:lineRule="exact"/>
        <w:ind w:firstLine="570"/>
        <w:rPr>
          <w:rFonts w:ascii="微软雅黑" w:hAnsi="微软雅黑" w:eastAsia="微软雅黑" w:cs="微软雅黑"/>
          <w:color w:val="000000" w:themeColor="text1"/>
          <w:sz w:val="24"/>
          <w:szCs w:val="24"/>
        </w:rPr>
      </w:pPr>
    </w:p>
    <w:p>
      <w:pPr>
        <w:tabs>
          <w:tab w:val="left" w:pos="6300"/>
        </w:tabs>
        <w:snapToGrid w:val="0"/>
        <w:spacing w:line="500" w:lineRule="exact"/>
        <w:ind w:firstLine="570"/>
        <w:rPr>
          <w:rFonts w:ascii="方正仿宋_GBK" w:hAnsi="宋体" w:eastAsia="方正仿宋_GBK"/>
          <w:color w:val="000000" w:themeColor="text1"/>
          <w:sz w:val="24"/>
        </w:rPr>
      </w:pPr>
      <w:r>
        <w:rPr>
          <w:rFonts w:hint="eastAsia" w:ascii="微软雅黑" w:hAnsi="微软雅黑" w:eastAsia="微软雅黑" w:cs="微软雅黑"/>
          <w:color w:val="000000" w:themeColor="text1"/>
          <w:sz w:val="24"/>
          <w:szCs w:val="24"/>
        </w:rPr>
        <w:t>采购项目名称：</w:t>
      </w:r>
    </w:p>
    <w:p>
      <w:pPr>
        <w:tabs>
          <w:tab w:val="left" w:pos="6300"/>
        </w:tabs>
        <w:snapToGrid w:val="0"/>
        <w:spacing w:line="500" w:lineRule="exact"/>
        <w:ind w:firstLine="570"/>
        <w:rPr>
          <w:rFonts w:ascii="方正仿宋_GBK" w:hAnsi="宋体" w:eastAsia="方正仿宋_GBK"/>
          <w:color w:val="000000" w:themeColor="text1"/>
          <w:sz w:val="24"/>
        </w:rPr>
      </w:pPr>
    </w:p>
    <w:p>
      <w:pPr>
        <w:tabs>
          <w:tab w:val="left" w:pos="6300"/>
        </w:tabs>
        <w:snapToGrid w:val="0"/>
        <w:spacing w:line="5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致：（采购代理机构名称）：</w:t>
      </w:r>
    </w:p>
    <w:p>
      <w:pPr>
        <w:tabs>
          <w:tab w:val="left" w:pos="6300"/>
        </w:tabs>
        <w:snapToGrid w:val="0"/>
        <w:spacing w:line="5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（响应供应商法定代表人名称）是（响应供应商名称）的法定代表人，特授权（被授权人姓名及身份证代码）代表我单位全权办理上述项目的</w:t>
      </w:r>
      <w:r>
        <w:rPr>
          <w:rFonts w:hint="eastAsia" w:ascii="微软雅黑" w:hAnsi="微软雅黑" w:eastAsia="微软雅黑" w:cs="微软雅黑"/>
          <w:color w:val="000000" w:themeColor="text1"/>
          <w:sz w:val="24"/>
          <w:szCs w:val="24"/>
          <w:lang w:eastAsia="zh-CN"/>
        </w:rPr>
        <w:t>响应</w:t>
      </w:r>
      <w:r>
        <w:rPr>
          <w:rFonts w:hint="eastAsia" w:ascii="微软雅黑" w:hAnsi="微软雅黑" w:eastAsia="微软雅黑" w:cs="微软雅黑"/>
          <w:color w:val="000000" w:themeColor="text1"/>
          <w:sz w:val="24"/>
          <w:szCs w:val="24"/>
        </w:rPr>
        <w:t>、谈判、签约等具体工作，并签署全部有关文件、协议及合同。</w:t>
      </w:r>
    </w:p>
    <w:p>
      <w:pPr>
        <w:tabs>
          <w:tab w:val="left" w:pos="6300"/>
        </w:tabs>
        <w:snapToGrid w:val="0"/>
        <w:spacing w:line="5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我单位对被授权人的签名负全部责任。</w:t>
      </w:r>
    </w:p>
    <w:p>
      <w:pPr>
        <w:tabs>
          <w:tab w:val="left" w:pos="6300"/>
        </w:tabs>
        <w:snapToGrid w:val="0"/>
        <w:spacing w:line="5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微软雅黑" w:hAnsi="微软雅黑" w:eastAsia="微软雅黑" w:cs="微软雅黑"/>
          <w:color w:val="000000" w:themeColor="text1"/>
          <w:sz w:val="24"/>
          <w:szCs w:val="24"/>
        </w:rPr>
      </w:pPr>
    </w:p>
    <w:p>
      <w:pPr>
        <w:tabs>
          <w:tab w:val="left" w:pos="6300"/>
        </w:tabs>
        <w:snapToGrid w:val="0"/>
        <w:spacing w:line="500" w:lineRule="exact"/>
        <w:ind w:firstLine="570"/>
        <w:rPr>
          <w:rFonts w:ascii="微软雅黑" w:hAnsi="微软雅黑" w:eastAsia="微软雅黑" w:cs="微软雅黑"/>
          <w:color w:val="000000" w:themeColor="text1"/>
          <w:sz w:val="24"/>
          <w:szCs w:val="24"/>
        </w:rPr>
      </w:pPr>
    </w:p>
    <w:p>
      <w:pPr>
        <w:tabs>
          <w:tab w:val="left" w:pos="6300"/>
        </w:tabs>
        <w:snapToGrid w:val="0"/>
        <w:spacing w:line="500" w:lineRule="exact"/>
        <w:ind w:firstLine="57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被授权人签名：               响应供应商法定代表人签名：</w:t>
      </w:r>
    </w:p>
    <w:p>
      <w:pPr>
        <w:tabs>
          <w:tab w:val="left" w:pos="6300"/>
        </w:tabs>
        <w:snapToGrid w:val="0"/>
        <w:spacing w:line="500" w:lineRule="exact"/>
        <w:ind w:firstLine="570"/>
        <w:rPr>
          <w:rFonts w:ascii="微软雅黑" w:hAnsi="微软雅黑" w:eastAsia="微软雅黑" w:cs="微软雅黑"/>
          <w:color w:val="000000" w:themeColor="text1"/>
          <w:sz w:val="24"/>
          <w:szCs w:val="24"/>
        </w:rPr>
      </w:pPr>
    </w:p>
    <w:p>
      <w:pPr>
        <w:tabs>
          <w:tab w:val="left" w:pos="6300"/>
        </w:tabs>
        <w:snapToGrid w:val="0"/>
        <w:spacing w:line="500" w:lineRule="exact"/>
        <w:ind w:firstLine="570"/>
        <w:rPr>
          <w:rFonts w:ascii="微软雅黑" w:hAnsi="微软雅黑" w:eastAsia="微软雅黑" w:cs="微软雅黑"/>
          <w:color w:val="000000" w:themeColor="text1"/>
          <w:sz w:val="24"/>
          <w:szCs w:val="24"/>
        </w:rPr>
      </w:pPr>
    </w:p>
    <w:p>
      <w:pPr>
        <w:tabs>
          <w:tab w:val="left" w:pos="6300"/>
        </w:tabs>
        <w:snapToGrid w:val="0"/>
        <w:spacing w:line="500" w:lineRule="exact"/>
        <w:ind w:firstLine="57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（附：被授权人身份证复印件）</w:t>
      </w:r>
    </w:p>
    <w:p>
      <w:pPr>
        <w:tabs>
          <w:tab w:val="left" w:pos="6300"/>
        </w:tabs>
        <w:snapToGrid w:val="0"/>
        <w:spacing w:line="500" w:lineRule="exact"/>
        <w:ind w:firstLine="570"/>
        <w:rPr>
          <w:rFonts w:ascii="微软雅黑" w:hAnsi="微软雅黑" w:eastAsia="微软雅黑" w:cs="微软雅黑"/>
          <w:color w:val="000000" w:themeColor="text1"/>
          <w:sz w:val="24"/>
          <w:szCs w:val="24"/>
        </w:rPr>
      </w:pPr>
    </w:p>
    <w:p>
      <w:pPr>
        <w:tabs>
          <w:tab w:val="left" w:pos="6300"/>
        </w:tabs>
        <w:snapToGrid w:val="0"/>
        <w:spacing w:line="500" w:lineRule="exact"/>
        <w:ind w:firstLine="570"/>
        <w:rPr>
          <w:rFonts w:ascii="微软雅黑" w:hAnsi="微软雅黑" w:eastAsia="微软雅黑" w:cs="微软雅黑"/>
          <w:color w:val="000000" w:themeColor="text1"/>
          <w:sz w:val="24"/>
          <w:szCs w:val="24"/>
        </w:rPr>
      </w:pPr>
    </w:p>
    <w:p>
      <w:pPr>
        <w:tabs>
          <w:tab w:val="left" w:pos="6300"/>
        </w:tabs>
        <w:snapToGrid w:val="0"/>
        <w:spacing w:line="500" w:lineRule="exact"/>
        <w:ind w:firstLine="570"/>
        <w:rPr>
          <w:rFonts w:ascii="微软雅黑" w:hAnsi="微软雅黑" w:eastAsia="微软雅黑" w:cs="微软雅黑"/>
          <w:color w:val="000000" w:themeColor="text1"/>
          <w:sz w:val="24"/>
          <w:szCs w:val="24"/>
        </w:rPr>
      </w:pPr>
    </w:p>
    <w:p>
      <w:pPr>
        <w:tabs>
          <w:tab w:val="left" w:pos="6300"/>
        </w:tabs>
        <w:snapToGrid w:val="0"/>
        <w:spacing w:line="500" w:lineRule="exact"/>
        <w:ind w:right="480" w:firstLine="570"/>
        <w:jc w:val="righ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（响应供应商公章）</w:t>
      </w:r>
    </w:p>
    <w:p>
      <w:pPr>
        <w:tabs>
          <w:tab w:val="left" w:pos="6300"/>
        </w:tabs>
        <w:snapToGrid w:val="0"/>
        <w:spacing w:line="500" w:lineRule="exact"/>
        <w:ind w:right="960" w:firstLine="570"/>
        <w:jc w:val="righ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年   月   日</w:t>
      </w:r>
    </w:p>
    <w:p>
      <w:pPr>
        <w:rPr>
          <w:color w:val="000000" w:themeColor="text1"/>
        </w:rPr>
      </w:pPr>
    </w:p>
    <w:p>
      <w:pPr>
        <w:rPr>
          <w:color w:val="000000" w:themeColor="text1"/>
        </w:rPr>
      </w:pPr>
    </w:p>
    <w:p>
      <w:pPr>
        <w:tabs>
          <w:tab w:val="left" w:pos="6300"/>
        </w:tabs>
        <w:snapToGrid w:val="0"/>
        <w:spacing w:line="500" w:lineRule="exact"/>
        <w:ind w:firstLine="560" w:firstLineChars="200"/>
        <w:rPr>
          <w:rFonts w:ascii="微软雅黑" w:hAnsi="微软雅黑" w:eastAsia="微软雅黑" w:cs="微软雅黑"/>
          <w:color w:val="000000" w:themeColor="text1"/>
          <w:sz w:val="24"/>
          <w:szCs w:val="24"/>
        </w:rPr>
      </w:pPr>
      <w:r>
        <w:rPr>
          <w:rFonts w:ascii="宋体" w:hAnsi="宋体"/>
          <w:color w:val="000000" w:themeColor="text1"/>
        </w:rPr>
        <w:br w:type="column"/>
      </w:r>
      <w:r>
        <w:rPr>
          <w:rFonts w:hint="eastAsia" w:ascii="宋体" w:hAnsi="宋体"/>
          <w:color w:val="000000" w:themeColor="text1"/>
        </w:rPr>
        <w:t>（七）</w:t>
      </w:r>
      <w:r>
        <w:rPr>
          <w:rFonts w:hint="eastAsia" w:ascii="微软雅黑" w:hAnsi="微软雅黑" w:eastAsia="微软雅黑" w:cs="微软雅黑"/>
          <w:color w:val="000000" w:themeColor="text1"/>
          <w:sz w:val="24"/>
          <w:szCs w:val="24"/>
        </w:rPr>
        <w:t>诚信声明</w:t>
      </w:r>
    </w:p>
    <w:p>
      <w:pPr>
        <w:tabs>
          <w:tab w:val="left" w:pos="6300"/>
        </w:tabs>
        <w:snapToGrid w:val="0"/>
        <w:spacing w:line="500" w:lineRule="exact"/>
        <w:ind w:firstLine="480" w:firstLineChars="200"/>
        <w:rPr>
          <w:rFonts w:ascii="方正仿宋_GBK" w:hAnsi="宋体" w:eastAsia="方正仿宋_GBK"/>
          <w:color w:val="000000" w:themeColor="text1"/>
          <w:sz w:val="24"/>
        </w:rPr>
      </w:pPr>
    </w:p>
    <w:p>
      <w:pPr>
        <w:tabs>
          <w:tab w:val="left" w:pos="6300"/>
        </w:tabs>
        <w:snapToGrid w:val="0"/>
        <w:spacing w:line="500" w:lineRule="exact"/>
        <w:ind w:firstLine="480" w:firstLineChars="200"/>
        <w:rPr>
          <w:rFonts w:ascii="方正仿宋_GBK" w:hAnsi="宋体" w:eastAsia="方正仿宋_GBK"/>
          <w:color w:val="000000" w:themeColor="text1"/>
          <w:sz w:val="24"/>
        </w:rPr>
      </w:pPr>
      <w:r>
        <w:rPr>
          <w:rFonts w:hint="eastAsia" w:ascii="微软雅黑" w:hAnsi="微软雅黑" w:eastAsia="微软雅黑" w:cs="微软雅黑"/>
          <w:color w:val="000000" w:themeColor="text1"/>
          <w:sz w:val="24"/>
          <w:szCs w:val="24"/>
        </w:rPr>
        <w:t>采购项目名称：</w:t>
      </w:r>
    </w:p>
    <w:p>
      <w:pPr>
        <w:tabs>
          <w:tab w:val="left" w:pos="6300"/>
        </w:tabs>
        <w:snapToGrid w:val="0"/>
        <w:spacing w:line="500" w:lineRule="exact"/>
        <w:ind w:firstLine="570"/>
        <w:rPr>
          <w:rFonts w:ascii="方正仿宋_GBK" w:hAnsi="宋体" w:eastAsia="方正仿宋_GBK"/>
          <w:color w:val="000000" w:themeColor="text1"/>
          <w:sz w:val="24"/>
        </w:rPr>
      </w:pP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致：（采购代理机构名称）：</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响应供应商名称）郑重声明，我公司具有良好的商业信誉和健全的财务会计制度，具有履行合同所必需的设备和专业技术能力，我公司还同时声明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的检查验证，符合《政府采购法》规定的响应供应商资格条件。我方对以上声明负全部法律责任。</w:t>
      </w:r>
    </w:p>
    <w:p>
      <w:pPr>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lang w:val="zh-CN"/>
        </w:rPr>
        <w:t>特此声明。</w:t>
      </w:r>
    </w:p>
    <w:p>
      <w:pPr>
        <w:tabs>
          <w:tab w:val="left" w:pos="6300"/>
        </w:tabs>
        <w:snapToGrid w:val="0"/>
        <w:spacing w:line="500" w:lineRule="exact"/>
        <w:ind w:firstLine="480" w:firstLineChars="200"/>
        <w:rPr>
          <w:rFonts w:ascii="微软雅黑" w:hAnsi="微软雅黑" w:eastAsia="微软雅黑" w:cs="微软雅黑"/>
          <w:color w:val="000000" w:themeColor="text1"/>
          <w:sz w:val="24"/>
          <w:szCs w:val="24"/>
        </w:rPr>
      </w:pPr>
    </w:p>
    <w:p>
      <w:pPr>
        <w:tabs>
          <w:tab w:val="left" w:pos="6300"/>
        </w:tabs>
        <w:snapToGrid w:val="0"/>
        <w:spacing w:line="500" w:lineRule="exact"/>
        <w:ind w:firstLine="480" w:firstLineChars="200"/>
        <w:rPr>
          <w:rFonts w:ascii="微软雅黑" w:hAnsi="微软雅黑" w:eastAsia="微软雅黑" w:cs="微软雅黑"/>
          <w:color w:val="000000" w:themeColor="text1"/>
          <w:sz w:val="24"/>
          <w:szCs w:val="24"/>
        </w:rPr>
      </w:pPr>
    </w:p>
    <w:p>
      <w:pPr>
        <w:tabs>
          <w:tab w:val="left" w:pos="6300"/>
        </w:tabs>
        <w:snapToGrid w:val="0"/>
        <w:spacing w:line="500" w:lineRule="exact"/>
        <w:ind w:firstLine="480" w:firstLineChars="200"/>
        <w:rPr>
          <w:rFonts w:ascii="微软雅黑" w:hAnsi="微软雅黑" w:eastAsia="微软雅黑" w:cs="微软雅黑"/>
          <w:color w:val="000000" w:themeColor="text1"/>
          <w:sz w:val="24"/>
          <w:szCs w:val="24"/>
        </w:rPr>
      </w:pPr>
    </w:p>
    <w:p>
      <w:pPr>
        <w:tabs>
          <w:tab w:val="left" w:pos="6300"/>
        </w:tabs>
        <w:snapToGrid w:val="0"/>
        <w:spacing w:line="500" w:lineRule="exact"/>
        <w:ind w:firstLine="5760" w:firstLineChars="24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（响应供应商公章）</w:t>
      </w:r>
    </w:p>
    <w:p>
      <w:pPr>
        <w:tabs>
          <w:tab w:val="left" w:pos="6300"/>
        </w:tabs>
        <w:snapToGrid w:val="0"/>
        <w:spacing w:line="500" w:lineRule="exact"/>
        <w:ind w:firstLine="6000" w:firstLineChars="25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年   月   日</w:t>
      </w:r>
    </w:p>
    <w:p>
      <w:pPr>
        <w:ind w:firstLine="480" w:firstLineChars="200"/>
        <w:rPr>
          <w:rFonts w:hint="eastAsia" w:ascii="微软雅黑" w:hAnsi="微软雅黑" w:eastAsia="微软雅黑" w:cs="微软雅黑"/>
          <w:color w:val="000000" w:themeColor="text1"/>
          <w:sz w:val="24"/>
          <w:szCs w:val="24"/>
          <w:lang w:val="zh-CN"/>
        </w:rPr>
      </w:pPr>
      <w:r>
        <w:rPr>
          <w:rFonts w:ascii="微软雅黑" w:hAnsi="微软雅黑" w:eastAsia="微软雅黑" w:cs="微软雅黑"/>
          <w:color w:val="000000" w:themeColor="text1"/>
          <w:sz w:val="24"/>
          <w:szCs w:val="24"/>
        </w:rPr>
        <w:br w:type="page"/>
      </w:r>
      <w:r>
        <w:rPr>
          <w:rFonts w:hint="eastAsia" w:ascii="微软雅黑" w:hAnsi="微软雅黑" w:eastAsia="微软雅黑" w:cs="微软雅黑"/>
          <w:color w:val="000000" w:themeColor="text1"/>
          <w:sz w:val="24"/>
          <w:szCs w:val="24"/>
          <w:lang w:val="zh-CN"/>
        </w:rPr>
        <w:t>（八）特定资格条件证书或文件复印件</w:t>
      </w:r>
    </w:p>
    <w:p>
      <w:pPr>
        <w:ind w:firstLine="480" w:firstLineChars="200"/>
        <w:rPr>
          <w:rFonts w:hint="eastAsia" w:ascii="微软雅黑" w:hAnsi="微软雅黑" w:eastAsia="微软雅黑" w:cs="微软雅黑"/>
          <w:color w:val="000000" w:themeColor="text1"/>
          <w:sz w:val="24"/>
          <w:szCs w:val="24"/>
          <w:lang w:val="en-US" w:eastAsia="zh-CN"/>
        </w:rPr>
      </w:pPr>
      <w:r>
        <w:rPr>
          <w:rFonts w:hint="eastAsia" w:ascii="微软雅黑" w:hAnsi="微软雅黑" w:eastAsia="微软雅黑" w:cs="微软雅黑"/>
          <w:color w:val="000000" w:themeColor="text1"/>
          <w:sz w:val="24"/>
          <w:szCs w:val="24"/>
          <w:lang w:val="en-US" w:eastAsia="zh-CN"/>
        </w:rPr>
        <w:t>无</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（以上资格文件原件备查）</w:t>
      </w:r>
    </w:p>
    <w:p>
      <w:pPr>
        <w:ind w:firstLine="480" w:firstLineChars="200"/>
        <w:rPr>
          <w:rFonts w:hint="eastAsia" w:ascii="微软雅黑" w:hAnsi="微软雅黑" w:eastAsia="微软雅黑" w:cs="微软雅黑"/>
          <w:color w:val="000000" w:themeColor="text1"/>
          <w:sz w:val="24"/>
          <w:szCs w:val="24"/>
          <w:lang w:val="zh-CN"/>
        </w:rPr>
      </w:pPr>
    </w:p>
    <w:p>
      <w:pPr>
        <w:snapToGrid w:val="0"/>
        <w:spacing w:line="400" w:lineRule="exact"/>
        <w:ind w:firstLine="480" w:firstLineChars="200"/>
        <w:jc w:val="left"/>
        <w:rPr>
          <w:rFonts w:ascii="微软雅黑" w:hAnsi="微软雅黑" w:eastAsia="微软雅黑" w:cs="微软雅黑"/>
          <w:b/>
          <w:color w:val="000000" w:themeColor="text1"/>
          <w:sz w:val="24"/>
          <w:szCs w:val="24"/>
        </w:rPr>
      </w:pPr>
    </w:p>
    <w:p>
      <w:pPr>
        <w:snapToGrid w:val="0"/>
        <w:spacing w:line="400" w:lineRule="exact"/>
        <w:ind w:firstLine="480" w:firstLineChars="200"/>
        <w:jc w:val="left"/>
        <w:rPr>
          <w:rFonts w:ascii="微软雅黑" w:hAnsi="微软雅黑" w:eastAsia="微软雅黑" w:cs="微软雅黑"/>
          <w:b/>
          <w:color w:val="000000" w:themeColor="text1"/>
          <w:sz w:val="24"/>
          <w:szCs w:val="24"/>
        </w:rPr>
      </w:pPr>
    </w:p>
    <w:p>
      <w:pPr>
        <w:snapToGrid w:val="0"/>
        <w:spacing w:line="400" w:lineRule="exact"/>
        <w:ind w:firstLine="480" w:firstLineChars="200"/>
        <w:jc w:val="left"/>
        <w:rPr>
          <w:rFonts w:ascii="微软雅黑" w:hAnsi="微软雅黑" w:eastAsia="微软雅黑" w:cs="微软雅黑"/>
          <w:b/>
          <w:color w:val="000000" w:themeColor="text1"/>
          <w:sz w:val="24"/>
          <w:szCs w:val="24"/>
        </w:rPr>
      </w:pPr>
    </w:p>
    <w:p>
      <w:pPr>
        <w:snapToGrid w:val="0"/>
        <w:spacing w:line="400" w:lineRule="exact"/>
        <w:ind w:firstLine="480" w:firstLineChars="200"/>
        <w:jc w:val="left"/>
        <w:rPr>
          <w:rFonts w:ascii="微软雅黑" w:hAnsi="微软雅黑" w:eastAsia="微软雅黑" w:cs="微软雅黑"/>
          <w:b/>
          <w:color w:val="000000" w:themeColor="text1"/>
          <w:sz w:val="24"/>
          <w:szCs w:val="24"/>
        </w:rPr>
      </w:pPr>
    </w:p>
    <w:p>
      <w:pPr>
        <w:snapToGrid w:val="0"/>
        <w:spacing w:line="400" w:lineRule="exact"/>
        <w:ind w:firstLine="480" w:firstLineChars="200"/>
        <w:jc w:val="left"/>
        <w:rPr>
          <w:rFonts w:ascii="微软雅黑" w:hAnsi="微软雅黑" w:eastAsia="微软雅黑" w:cs="微软雅黑"/>
          <w:b/>
          <w:color w:val="000000" w:themeColor="text1"/>
          <w:sz w:val="24"/>
          <w:szCs w:val="24"/>
        </w:rPr>
      </w:pPr>
    </w:p>
    <w:p>
      <w:pPr>
        <w:snapToGrid w:val="0"/>
        <w:spacing w:line="400" w:lineRule="exact"/>
        <w:ind w:firstLine="480" w:firstLineChars="200"/>
        <w:jc w:val="left"/>
        <w:rPr>
          <w:rFonts w:ascii="微软雅黑" w:hAnsi="微软雅黑" w:eastAsia="微软雅黑" w:cs="微软雅黑"/>
          <w:b/>
          <w:color w:val="000000" w:themeColor="text1"/>
          <w:sz w:val="24"/>
          <w:szCs w:val="24"/>
        </w:rPr>
      </w:pPr>
    </w:p>
    <w:p>
      <w:pPr>
        <w:snapToGrid w:val="0"/>
        <w:spacing w:line="400" w:lineRule="exact"/>
        <w:ind w:firstLine="480" w:firstLineChars="200"/>
        <w:jc w:val="left"/>
        <w:rPr>
          <w:rFonts w:ascii="微软雅黑" w:hAnsi="微软雅黑" w:eastAsia="微软雅黑" w:cs="微软雅黑"/>
          <w:b/>
          <w:color w:val="000000" w:themeColor="text1"/>
          <w:sz w:val="24"/>
          <w:szCs w:val="24"/>
        </w:rPr>
      </w:pPr>
    </w:p>
    <w:p>
      <w:pPr>
        <w:snapToGrid w:val="0"/>
        <w:spacing w:line="400" w:lineRule="exact"/>
        <w:ind w:firstLine="480" w:firstLineChars="200"/>
        <w:jc w:val="left"/>
        <w:rPr>
          <w:rFonts w:ascii="微软雅黑" w:hAnsi="微软雅黑" w:eastAsia="微软雅黑" w:cs="微软雅黑"/>
          <w:b/>
          <w:color w:val="000000" w:themeColor="text1"/>
          <w:sz w:val="24"/>
          <w:szCs w:val="24"/>
        </w:rPr>
      </w:pPr>
    </w:p>
    <w:p>
      <w:pPr>
        <w:snapToGrid w:val="0"/>
        <w:spacing w:line="400" w:lineRule="exact"/>
        <w:ind w:firstLine="480" w:firstLineChars="200"/>
        <w:jc w:val="left"/>
        <w:rPr>
          <w:rFonts w:ascii="微软雅黑" w:hAnsi="微软雅黑" w:eastAsia="微软雅黑" w:cs="微软雅黑"/>
          <w:b/>
          <w:color w:val="000000" w:themeColor="text1"/>
          <w:sz w:val="24"/>
          <w:szCs w:val="24"/>
        </w:rPr>
      </w:pPr>
    </w:p>
    <w:p>
      <w:pPr>
        <w:snapToGrid w:val="0"/>
        <w:spacing w:line="400" w:lineRule="exact"/>
        <w:ind w:firstLine="480" w:firstLineChars="200"/>
        <w:jc w:val="left"/>
        <w:rPr>
          <w:rFonts w:ascii="微软雅黑" w:hAnsi="微软雅黑" w:eastAsia="微软雅黑" w:cs="微软雅黑"/>
          <w:b/>
          <w:color w:val="000000" w:themeColor="text1"/>
          <w:sz w:val="24"/>
          <w:szCs w:val="24"/>
        </w:rPr>
      </w:pPr>
    </w:p>
    <w:p>
      <w:pPr>
        <w:snapToGrid w:val="0"/>
        <w:spacing w:line="400" w:lineRule="exact"/>
        <w:ind w:firstLine="480" w:firstLineChars="200"/>
        <w:jc w:val="left"/>
        <w:rPr>
          <w:rFonts w:ascii="微软雅黑" w:hAnsi="微软雅黑" w:eastAsia="微软雅黑" w:cs="微软雅黑"/>
          <w:b/>
          <w:color w:val="000000" w:themeColor="text1"/>
          <w:sz w:val="24"/>
          <w:szCs w:val="24"/>
        </w:rPr>
      </w:pPr>
    </w:p>
    <w:p>
      <w:pPr>
        <w:snapToGrid w:val="0"/>
        <w:spacing w:line="400" w:lineRule="exact"/>
        <w:ind w:firstLine="480" w:firstLineChars="200"/>
        <w:jc w:val="left"/>
        <w:rPr>
          <w:rFonts w:ascii="微软雅黑" w:hAnsi="微软雅黑" w:eastAsia="微软雅黑" w:cs="微软雅黑"/>
          <w:b/>
          <w:color w:val="000000" w:themeColor="text1"/>
          <w:sz w:val="24"/>
          <w:szCs w:val="24"/>
        </w:rPr>
      </w:pPr>
    </w:p>
    <w:p>
      <w:pPr>
        <w:snapToGrid w:val="0"/>
        <w:spacing w:line="400" w:lineRule="exact"/>
        <w:ind w:firstLine="480" w:firstLineChars="200"/>
        <w:jc w:val="left"/>
        <w:rPr>
          <w:rFonts w:ascii="微软雅黑" w:hAnsi="微软雅黑" w:eastAsia="微软雅黑" w:cs="微软雅黑"/>
          <w:b/>
          <w:color w:val="000000" w:themeColor="text1"/>
          <w:sz w:val="24"/>
          <w:szCs w:val="24"/>
        </w:rPr>
      </w:pPr>
    </w:p>
    <w:p>
      <w:pPr>
        <w:snapToGrid w:val="0"/>
        <w:spacing w:line="400" w:lineRule="exact"/>
        <w:ind w:firstLine="480" w:firstLineChars="200"/>
        <w:jc w:val="left"/>
        <w:rPr>
          <w:rFonts w:ascii="微软雅黑" w:hAnsi="微软雅黑" w:eastAsia="微软雅黑" w:cs="微软雅黑"/>
          <w:b/>
          <w:color w:val="000000" w:themeColor="text1"/>
          <w:sz w:val="24"/>
          <w:szCs w:val="24"/>
        </w:rPr>
      </w:pPr>
    </w:p>
    <w:p>
      <w:pPr>
        <w:snapToGrid w:val="0"/>
        <w:spacing w:line="400" w:lineRule="exact"/>
        <w:ind w:firstLine="480" w:firstLineChars="200"/>
        <w:jc w:val="left"/>
        <w:rPr>
          <w:rFonts w:ascii="微软雅黑" w:hAnsi="微软雅黑" w:eastAsia="微软雅黑" w:cs="微软雅黑"/>
          <w:b/>
          <w:color w:val="000000" w:themeColor="text1"/>
          <w:sz w:val="24"/>
          <w:szCs w:val="24"/>
        </w:rPr>
      </w:pPr>
    </w:p>
    <w:p>
      <w:pPr>
        <w:snapToGrid w:val="0"/>
        <w:spacing w:line="400" w:lineRule="exact"/>
        <w:ind w:firstLine="480" w:firstLineChars="200"/>
        <w:jc w:val="left"/>
        <w:rPr>
          <w:rFonts w:ascii="微软雅黑" w:hAnsi="微软雅黑" w:eastAsia="微软雅黑" w:cs="微软雅黑"/>
          <w:b/>
          <w:color w:val="000000" w:themeColor="text1"/>
          <w:sz w:val="24"/>
          <w:szCs w:val="24"/>
        </w:rPr>
      </w:pPr>
    </w:p>
    <w:p>
      <w:pPr>
        <w:snapToGrid w:val="0"/>
        <w:spacing w:line="400" w:lineRule="exact"/>
        <w:ind w:firstLine="480" w:firstLineChars="200"/>
        <w:jc w:val="left"/>
        <w:rPr>
          <w:rFonts w:ascii="微软雅黑" w:hAnsi="微软雅黑" w:eastAsia="微软雅黑" w:cs="微软雅黑"/>
          <w:b/>
          <w:color w:val="000000" w:themeColor="text1"/>
          <w:sz w:val="24"/>
          <w:szCs w:val="24"/>
        </w:rPr>
      </w:pPr>
    </w:p>
    <w:p>
      <w:pPr>
        <w:snapToGrid w:val="0"/>
        <w:spacing w:line="400" w:lineRule="exact"/>
        <w:ind w:firstLine="480" w:firstLineChars="200"/>
        <w:jc w:val="left"/>
        <w:rPr>
          <w:rFonts w:ascii="微软雅黑" w:hAnsi="微软雅黑" w:eastAsia="微软雅黑" w:cs="微软雅黑"/>
          <w:b/>
          <w:color w:val="000000" w:themeColor="text1"/>
          <w:sz w:val="24"/>
          <w:szCs w:val="24"/>
        </w:rPr>
      </w:pPr>
    </w:p>
    <w:p>
      <w:pPr>
        <w:snapToGrid w:val="0"/>
        <w:spacing w:line="400" w:lineRule="exact"/>
        <w:ind w:firstLine="480" w:firstLineChars="200"/>
        <w:jc w:val="left"/>
        <w:rPr>
          <w:rFonts w:ascii="微软雅黑" w:hAnsi="微软雅黑" w:eastAsia="微软雅黑" w:cs="微软雅黑"/>
          <w:b/>
          <w:color w:val="000000" w:themeColor="text1"/>
          <w:sz w:val="24"/>
          <w:szCs w:val="24"/>
        </w:rPr>
        <w:sectPr>
          <w:pgSz w:w="11906" w:h="16838"/>
          <w:pgMar w:top="1440" w:right="1418" w:bottom="1134" w:left="1797" w:header="851" w:footer="992" w:gutter="0"/>
          <w:cols w:space="425" w:num="1"/>
          <w:docGrid w:linePitch="381" w:charSpace="0"/>
        </w:sectPr>
      </w:pPr>
    </w:p>
    <w:p>
      <w:pPr>
        <w:tabs>
          <w:tab w:val="left" w:pos="6300"/>
        </w:tabs>
        <w:snapToGrid w:val="0"/>
        <w:spacing w:line="500" w:lineRule="exact"/>
        <w:ind w:firstLine="480" w:firstLineChars="200"/>
        <w:rPr>
          <w:rFonts w:ascii="微软雅黑" w:hAnsi="微软雅黑" w:eastAsia="微软雅黑" w:cs="微软雅黑"/>
          <w:b/>
          <w:color w:val="000000" w:themeColor="text1"/>
          <w:sz w:val="24"/>
          <w:szCs w:val="24"/>
        </w:rPr>
      </w:pPr>
      <w:r>
        <w:rPr>
          <w:rFonts w:hint="eastAsia" w:ascii="微软雅黑" w:hAnsi="微软雅黑" w:eastAsia="微软雅黑" w:cs="微软雅黑"/>
          <w:b/>
          <w:color w:val="000000" w:themeColor="text1"/>
          <w:sz w:val="24"/>
          <w:szCs w:val="24"/>
        </w:rPr>
        <w:t>二、经济部分</w:t>
      </w:r>
    </w:p>
    <w:p>
      <w:pPr>
        <w:tabs>
          <w:tab w:val="left" w:pos="6300"/>
        </w:tabs>
        <w:snapToGrid w:val="0"/>
        <w:spacing w:line="500" w:lineRule="exact"/>
        <w:ind w:firstLine="480" w:firstLineChars="200"/>
        <w:rPr>
          <w:rFonts w:ascii="微软雅黑" w:hAnsi="微软雅黑" w:eastAsia="微软雅黑" w:cs="微软雅黑"/>
          <w:color w:val="000000" w:themeColor="text1"/>
          <w:sz w:val="24"/>
          <w:szCs w:val="24"/>
        </w:rPr>
      </w:pPr>
    </w:p>
    <w:p>
      <w:pPr>
        <w:tabs>
          <w:tab w:val="left" w:pos="6300"/>
        </w:tabs>
        <w:snapToGrid w:val="0"/>
        <w:spacing w:line="5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（一）竞争性磋商报价函</w:t>
      </w:r>
    </w:p>
    <w:p>
      <w:pPr>
        <w:tabs>
          <w:tab w:val="left" w:pos="6300"/>
        </w:tabs>
        <w:snapToGrid w:val="0"/>
        <w:spacing w:line="500" w:lineRule="exact"/>
        <w:ind w:firstLine="480" w:firstLineChars="200"/>
        <w:rPr>
          <w:rFonts w:ascii="微软雅黑" w:hAnsi="微软雅黑" w:eastAsia="微软雅黑" w:cs="微软雅黑"/>
          <w:color w:val="000000" w:themeColor="text1"/>
          <w:sz w:val="24"/>
          <w:szCs w:val="24"/>
        </w:rPr>
      </w:pPr>
    </w:p>
    <w:p>
      <w:pPr>
        <w:tabs>
          <w:tab w:val="left" w:pos="6300"/>
        </w:tabs>
        <w:snapToGrid w:val="0"/>
        <w:spacing w:line="500" w:lineRule="exact"/>
        <w:jc w:val="center"/>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竞争性磋商报价函</w:t>
      </w:r>
    </w:p>
    <w:p>
      <w:pPr>
        <w:tabs>
          <w:tab w:val="left" w:pos="6300"/>
        </w:tabs>
        <w:snapToGrid w:val="0"/>
        <w:spacing w:line="500" w:lineRule="exact"/>
        <w:ind w:firstLine="480" w:firstLineChars="200"/>
        <w:rPr>
          <w:rFonts w:ascii="微软雅黑" w:hAnsi="微软雅黑" w:eastAsia="微软雅黑" w:cs="微软雅黑"/>
          <w:color w:val="000000" w:themeColor="text1"/>
          <w:sz w:val="24"/>
          <w:szCs w:val="24"/>
        </w:rPr>
      </w:pPr>
    </w:p>
    <w:p>
      <w:pPr>
        <w:tabs>
          <w:tab w:val="left" w:pos="6300"/>
        </w:tabs>
        <w:snapToGrid w:val="0"/>
        <w:spacing w:line="500" w:lineRule="exact"/>
        <w:ind w:firstLine="480" w:firstLineChars="200"/>
        <w:rPr>
          <w:rFonts w:ascii="方正仿宋_GBK" w:hAnsi="宋体" w:eastAsia="方正仿宋_GBK"/>
          <w:color w:val="000000" w:themeColor="text1"/>
          <w:sz w:val="24"/>
          <w:szCs w:val="24"/>
          <w:u w:val="single"/>
        </w:rPr>
      </w:pPr>
      <w:r>
        <w:rPr>
          <w:rFonts w:hint="eastAsia" w:ascii="微软雅黑" w:hAnsi="微软雅黑" w:eastAsia="微软雅黑" w:cs="微软雅黑"/>
          <w:color w:val="000000" w:themeColor="text1"/>
          <w:sz w:val="24"/>
          <w:szCs w:val="24"/>
        </w:rPr>
        <w:t>（采购代理机构名称</w:t>
      </w:r>
      <w:r>
        <w:rPr>
          <w:rFonts w:hint="eastAsia" w:ascii="方正仿宋_GBK" w:hAnsi="宋体" w:eastAsia="方正仿宋_GBK"/>
          <w:color w:val="000000" w:themeColor="text1"/>
          <w:sz w:val="24"/>
          <w:szCs w:val="24"/>
        </w:rPr>
        <w:t>）：</w:t>
      </w:r>
    </w:p>
    <w:p>
      <w:pPr>
        <w:tabs>
          <w:tab w:val="left" w:pos="6300"/>
        </w:tabs>
        <w:snapToGrid w:val="0"/>
        <w:spacing w:line="400" w:lineRule="exac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我方收到</w:t>
      </w:r>
      <w:r>
        <w:rPr>
          <w:rFonts w:hint="eastAsia" w:ascii="方正仿宋_GBK" w:hAnsi="宋体" w:eastAsia="方正仿宋_GBK"/>
          <w:color w:val="000000" w:themeColor="text1"/>
          <w:sz w:val="24"/>
          <w:szCs w:val="24"/>
        </w:rPr>
        <w:t>____________________________</w:t>
      </w:r>
      <w:r>
        <w:rPr>
          <w:rFonts w:hint="eastAsia" w:ascii="微软雅黑" w:hAnsi="微软雅黑" w:eastAsia="微软雅黑" w:cs="微软雅黑"/>
          <w:color w:val="000000" w:themeColor="text1"/>
          <w:sz w:val="24"/>
          <w:szCs w:val="24"/>
        </w:rPr>
        <w:t>（磋商项目名称）的竞争性磋商文件，经详细研究，决定参加该磋商项目的竞争磋商。</w:t>
      </w:r>
    </w:p>
    <w:p>
      <w:pPr>
        <w:tabs>
          <w:tab w:val="left" w:pos="6300"/>
        </w:tabs>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1.愿意按照竞争性磋商文件中的一切要求，提供本项目的交货及技术服务，初始报价为人民币大写：元整；人民币小写：元。以我公司最后报价为准。</w:t>
      </w:r>
    </w:p>
    <w:p>
      <w:pPr>
        <w:tabs>
          <w:tab w:val="left" w:pos="6300"/>
        </w:tabs>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2.我方现提交的响应文件为：响应文件正本份，副本份。</w:t>
      </w:r>
    </w:p>
    <w:p>
      <w:pPr>
        <w:tabs>
          <w:tab w:val="left" w:pos="6300"/>
        </w:tabs>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3.我方承诺：本次磋商的有效期为90天。</w:t>
      </w:r>
    </w:p>
    <w:p>
      <w:pPr>
        <w:tabs>
          <w:tab w:val="left" w:pos="6300"/>
        </w:tabs>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4.我方完全理解和接受贵方竞争性磋商文件的一切规定和要求及磋商评审办法。</w:t>
      </w:r>
    </w:p>
    <w:p>
      <w:pPr>
        <w:tabs>
          <w:tab w:val="left" w:pos="6300"/>
        </w:tabs>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5.在整个竞争性磋商过程中，我方若有违规行为，接受按照《中华人民共和国政府采购法》和《竞争性磋商文件》之规定给予惩罚。</w:t>
      </w:r>
    </w:p>
    <w:p>
      <w:pPr>
        <w:tabs>
          <w:tab w:val="left" w:pos="6300"/>
        </w:tabs>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6.我方若成为成交供应商，将按照最终磋商结果签订合同，并且严格履行合同义务。本承诺函将成为合同不可分割的一部分，与合同具有同等的法律效力。</w:t>
      </w:r>
    </w:p>
    <w:p>
      <w:pPr>
        <w:tabs>
          <w:tab w:val="left" w:pos="6300"/>
        </w:tabs>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7.我方同意按竞争性磋商文件规定，交纳竞争性磋商文件要求的保证金。</w:t>
      </w:r>
    </w:p>
    <w:p>
      <w:pPr>
        <w:pStyle w:val="2"/>
        <w:rPr>
          <w:color w:val="000000" w:themeColor="text1"/>
        </w:rPr>
      </w:pPr>
    </w:p>
    <w:p>
      <w:pPr>
        <w:tabs>
          <w:tab w:val="left" w:pos="6300"/>
        </w:tabs>
        <w:snapToGrid w:val="0"/>
        <w:spacing w:line="400" w:lineRule="exact"/>
        <w:ind w:firstLine="570"/>
        <w:rPr>
          <w:rFonts w:ascii="微软雅黑" w:hAnsi="微软雅黑" w:eastAsia="微软雅黑" w:cs="微软雅黑"/>
          <w:color w:val="000000" w:themeColor="text1"/>
          <w:sz w:val="24"/>
          <w:szCs w:val="24"/>
        </w:rPr>
      </w:pPr>
    </w:p>
    <w:p>
      <w:pPr>
        <w:tabs>
          <w:tab w:val="left" w:pos="6300"/>
        </w:tabs>
        <w:snapToGrid w:val="0"/>
        <w:spacing w:line="400" w:lineRule="exact"/>
        <w:ind w:firstLine="57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供应商（公章）：</w:t>
      </w:r>
    </w:p>
    <w:p>
      <w:pPr>
        <w:tabs>
          <w:tab w:val="left" w:pos="6300"/>
        </w:tabs>
        <w:snapToGrid w:val="0"/>
        <w:spacing w:line="400" w:lineRule="exact"/>
        <w:ind w:firstLine="57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 xml:space="preserve">地址：  </w:t>
      </w:r>
    </w:p>
    <w:p>
      <w:pPr>
        <w:tabs>
          <w:tab w:val="left" w:pos="6300"/>
        </w:tabs>
        <w:snapToGrid w:val="0"/>
        <w:spacing w:line="400" w:lineRule="exact"/>
        <w:ind w:firstLine="57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电话：                           传真：</w:t>
      </w:r>
    </w:p>
    <w:p>
      <w:pPr>
        <w:tabs>
          <w:tab w:val="left" w:pos="6300"/>
        </w:tabs>
        <w:snapToGrid w:val="0"/>
        <w:spacing w:line="400" w:lineRule="exact"/>
        <w:ind w:firstLine="57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网址：                           邮编：</w:t>
      </w:r>
    </w:p>
    <w:p>
      <w:pPr>
        <w:tabs>
          <w:tab w:val="left" w:pos="6300"/>
        </w:tabs>
        <w:snapToGrid w:val="0"/>
        <w:spacing w:line="400" w:lineRule="exact"/>
        <w:ind w:firstLine="57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联系人：</w:t>
      </w:r>
    </w:p>
    <w:p>
      <w:pPr>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 xml:space="preserve">                                          年   月   日</w:t>
      </w:r>
    </w:p>
    <w:p>
      <w:pPr>
        <w:snapToGrid w:val="0"/>
        <w:spacing w:line="400" w:lineRule="exact"/>
        <w:ind w:firstLine="480" w:firstLineChars="200"/>
        <w:rPr>
          <w:rFonts w:ascii="微软雅黑" w:hAnsi="微软雅黑" w:eastAsia="微软雅黑" w:cs="微软雅黑"/>
          <w:color w:val="000000" w:themeColor="text1"/>
          <w:sz w:val="24"/>
          <w:szCs w:val="24"/>
        </w:rPr>
      </w:pPr>
    </w:p>
    <w:p>
      <w:pPr>
        <w:snapToGrid w:val="0"/>
        <w:spacing w:line="400" w:lineRule="exact"/>
        <w:ind w:firstLine="480" w:firstLineChars="200"/>
        <w:rPr>
          <w:rFonts w:ascii="方正仿宋_GBK" w:hAnsi="宋体" w:eastAsia="方正仿宋_GBK"/>
          <w:color w:val="000000" w:themeColor="text1"/>
          <w:sz w:val="24"/>
          <w:szCs w:val="24"/>
        </w:rPr>
      </w:pPr>
    </w:p>
    <w:p>
      <w:pPr>
        <w:tabs>
          <w:tab w:val="left" w:pos="6300"/>
        </w:tabs>
        <w:snapToGrid w:val="0"/>
        <w:spacing w:line="400" w:lineRule="exact"/>
        <w:ind w:firstLine="570"/>
        <w:rPr>
          <w:rFonts w:ascii="微软雅黑" w:hAnsi="微软雅黑" w:eastAsia="微软雅黑" w:cs="微软雅黑"/>
          <w:color w:val="000000" w:themeColor="text1"/>
          <w:sz w:val="24"/>
          <w:szCs w:val="24"/>
        </w:rPr>
      </w:pPr>
    </w:p>
    <w:p>
      <w:pPr>
        <w:tabs>
          <w:tab w:val="left" w:pos="6300"/>
        </w:tabs>
        <w:snapToGrid w:val="0"/>
        <w:spacing w:line="400" w:lineRule="exact"/>
        <w:ind w:firstLine="570"/>
        <w:rPr>
          <w:rFonts w:ascii="微软雅黑" w:hAnsi="微软雅黑" w:eastAsia="微软雅黑" w:cs="微软雅黑"/>
          <w:color w:val="000000" w:themeColor="text1"/>
          <w:sz w:val="24"/>
          <w:szCs w:val="24"/>
        </w:rPr>
        <w:sectPr>
          <w:pgSz w:w="11906" w:h="16838"/>
          <w:pgMar w:top="1440" w:right="1418" w:bottom="1134" w:left="1797" w:header="851" w:footer="992" w:gutter="0"/>
          <w:cols w:space="425" w:num="1"/>
          <w:docGrid w:linePitch="381" w:charSpace="0"/>
        </w:sectPr>
      </w:pPr>
    </w:p>
    <w:p>
      <w:pPr>
        <w:tabs>
          <w:tab w:val="left" w:pos="6300"/>
        </w:tabs>
        <w:snapToGrid w:val="0"/>
        <w:spacing w:line="400" w:lineRule="exact"/>
        <w:ind w:firstLine="57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（二）分项报价明细表</w:t>
      </w:r>
    </w:p>
    <w:p>
      <w:pPr>
        <w:tabs>
          <w:tab w:val="left" w:pos="6300"/>
        </w:tabs>
        <w:snapToGrid w:val="0"/>
        <w:spacing w:line="400" w:lineRule="exact"/>
        <w:rPr>
          <w:rFonts w:ascii="微软雅黑" w:hAnsi="微软雅黑" w:eastAsia="微软雅黑" w:cs="微软雅黑"/>
          <w:color w:val="000000" w:themeColor="text1"/>
          <w:sz w:val="24"/>
          <w:szCs w:val="24"/>
        </w:rPr>
      </w:pPr>
    </w:p>
    <w:p>
      <w:pPr>
        <w:tabs>
          <w:tab w:val="left" w:pos="6300"/>
        </w:tabs>
        <w:snapToGrid w:val="0"/>
        <w:spacing w:line="400" w:lineRule="exact"/>
        <w:jc w:val="center"/>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分项报价明细表</w:t>
      </w:r>
    </w:p>
    <w:p>
      <w:pPr>
        <w:spacing w:line="500" w:lineRule="exact"/>
        <w:ind w:firstLine="560" w:firstLineChars="200"/>
        <w:rPr>
          <w:rFonts w:ascii="仿宋_GB2312" w:hAnsi="仿宋" w:eastAsia="仿宋_GB2312"/>
          <w:color w:val="000000" w:themeColor="text1"/>
          <w:szCs w:val="28"/>
        </w:rPr>
      </w:pPr>
    </w:p>
    <w:p>
      <w:pPr>
        <w:spacing w:line="500" w:lineRule="exact"/>
        <w:rPr>
          <w:rFonts w:eastAsia="方正仿宋_GBK"/>
          <w:color w:val="000000" w:themeColor="text1"/>
          <w:sz w:val="24"/>
          <w:szCs w:val="28"/>
        </w:rPr>
      </w:pPr>
      <w:r>
        <w:rPr>
          <w:rFonts w:hint="eastAsia" w:ascii="方正仿宋_GBK" w:hAnsi="宋体" w:eastAsia="方正仿宋_GBK"/>
          <w:color w:val="000000" w:themeColor="text1"/>
          <w:sz w:val="24"/>
          <w:szCs w:val="28"/>
        </w:rPr>
        <w:t xml:space="preserve">   采购项目名称：</w:t>
      </w:r>
    </w:p>
    <w:tbl>
      <w:tblPr>
        <w:tblStyle w:val="16"/>
        <w:tblW w:w="81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954"/>
        <w:gridCol w:w="1262"/>
        <w:gridCol w:w="700"/>
        <w:gridCol w:w="1300"/>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jc w:val="center"/>
        </w:trPr>
        <w:tc>
          <w:tcPr>
            <w:tcW w:w="993" w:type="dxa"/>
            <w:vAlign w:val="center"/>
          </w:tcPr>
          <w:p>
            <w:pPr>
              <w:spacing w:line="500" w:lineRule="exact"/>
              <w:jc w:val="center"/>
              <w:rPr>
                <w:rFonts w:ascii="方正仿宋_GBK" w:hAnsi="宋体" w:eastAsia="方正仿宋_GBK"/>
                <w:color w:val="000000" w:themeColor="text1"/>
                <w:sz w:val="24"/>
                <w:szCs w:val="28"/>
              </w:rPr>
            </w:pPr>
            <w:r>
              <w:rPr>
                <w:rFonts w:hint="eastAsia" w:ascii="方正仿宋_GBK" w:hAnsi="宋体" w:eastAsia="方正仿宋_GBK"/>
                <w:color w:val="000000" w:themeColor="text1"/>
                <w:sz w:val="24"/>
                <w:szCs w:val="28"/>
              </w:rPr>
              <w:t>序号</w:t>
            </w:r>
          </w:p>
        </w:tc>
        <w:tc>
          <w:tcPr>
            <w:tcW w:w="2954" w:type="dxa"/>
            <w:vAlign w:val="center"/>
          </w:tcPr>
          <w:p>
            <w:pPr>
              <w:spacing w:line="500" w:lineRule="exact"/>
              <w:jc w:val="center"/>
              <w:rPr>
                <w:rFonts w:ascii="方正仿宋_GBK" w:hAnsi="宋体" w:eastAsia="方正仿宋_GBK"/>
                <w:color w:val="000000" w:themeColor="text1"/>
                <w:sz w:val="24"/>
                <w:szCs w:val="28"/>
              </w:rPr>
            </w:pPr>
            <w:r>
              <w:rPr>
                <w:rFonts w:hint="eastAsia" w:ascii="方正仿宋_GBK" w:hAnsi="宋体" w:eastAsia="方正仿宋_GBK"/>
                <w:color w:val="000000" w:themeColor="text1"/>
                <w:sz w:val="24"/>
                <w:szCs w:val="28"/>
              </w:rPr>
              <w:t>名称</w:t>
            </w:r>
          </w:p>
        </w:tc>
        <w:tc>
          <w:tcPr>
            <w:tcW w:w="1262" w:type="dxa"/>
            <w:vAlign w:val="center"/>
          </w:tcPr>
          <w:p>
            <w:pPr>
              <w:spacing w:line="500" w:lineRule="exact"/>
              <w:jc w:val="center"/>
              <w:rPr>
                <w:rFonts w:ascii="方正仿宋_GBK" w:hAnsi="宋体" w:eastAsia="方正仿宋_GBK"/>
                <w:color w:val="000000" w:themeColor="text1"/>
                <w:sz w:val="24"/>
                <w:szCs w:val="28"/>
              </w:rPr>
            </w:pPr>
            <w:r>
              <w:rPr>
                <w:rFonts w:hint="eastAsia" w:ascii="方正仿宋_GBK" w:hAnsi="宋体" w:eastAsia="方正仿宋_GBK"/>
                <w:color w:val="000000" w:themeColor="text1"/>
                <w:sz w:val="24"/>
                <w:szCs w:val="28"/>
              </w:rPr>
              <w:t>相关信息</w:t>
            </w:r>
          </w:p>
        </w:tc>
        <w:tc>
          <w:tcPr>
            <w:tcW w:w="700" w:type="dxa"/>
            <w:vAlign w:val="center"/>
          </w:tcPr>
          <w:p>
            <w:pPr>
              <w:spacing w:line="500" w:lineRule="exact"/>
              <w:jc w:val="center"/>
              <w:rPr>
                <w:rFonts w:ascii="方正仿宋_GBK" w:hAnsi="宋体" w:eastAsia="方正仿宋_GBK"/>
                <w:color w:val="000000" w:themeColor="text1"/>
                <w:sz w:val="24"/>
                <w:szCs w:val="28"/>
              </w:rPr>
            </w:pPr>
            <w:r>
              <w:rPr>
                <w:rFonts w:hint="eastAsia" w:ascii="方正仿宋_GBK" w:hAnsi="宋体" w:eastAsia="方正仿宋_GBK"/>
                <w:color w:val="000000" w:themeColor="text1"/>
                <w:sz w:val="24"/>
                <w:szCs w:val="28"/>
              </w:rPr>
              <w:t>数量</w:t>
            </w:r>
          </w:p>
        </w:tc>
        <w:tc>
          <w:tcPr>
            <w:tcW w:w="1300" w:type="dxa"/>
            <w:vAlign w:val="center"/>
          </w:tcPr>
          <w:p>
            <w:pPr>
              <w:spacing w:line="500" w:lineRule="exact"/>
              <w:jc w:val="center"/>
              <w:rPr>
                <w:rFonts w:ascii="方正仿宋_GBK" w:hAnsi="宋体" w:eastAsia="方正仿宋_GBK"/>
                <w:color w:val="000000" w:themeColor="text1"/>
                <w:sz w:val="24"/>
                <w:szCs w:val="28"/>
              </w:rPr>
            </w:pPr>
            <w:r>
              <w:rPr>
                <w:rFonts w:hint="eastAsia" w:ascii="方正仿宋_GBK" w:hAnsi="宋体" w:eastAsia="方正仿宋_GBK"/>
                <w:color w:val="000000" w:themeColor="text1"/>
                <w:sz w:val="24"/>
                <w:szCs w:val="28"/>
              </w:rPr>
              <w:t>单价（元）</w:t>
            </w:r>
          </w:p>
        </w:tc>
        <w:tc>
          <w:tcPr>
            <w:tcW w:w="913" w:type="dxa"/>
            <w:vAlign w:val="center"/>
          </w:tcPr>
          <w:p>
            <w:pPr>
              <w:spacing w:line="500" w:lineRule="exact"/>
              <w:jc w:val="center"/>
              <w:rPr>
                <w:rFonts w:ascii="方正仿宋_GBK" w:hAnsi="宋体" w:eastAsia="方正仿宋_GBK"/>
                <w:color w:val="000000" w:themeColor="text1"/>
                <w:sz w:val="24"/>
                <w:szCs w:val="28"/>
              </w:rPr>
            </w:pPr>
            <w:r>
              <w:rPr>
                <w:rFonts w:hint="eastAsia" w:ascii="方正仿宋_GBK" w:hAnsi="宋体" w:eastAsia="方正仿宋_GBK"/>
                <w:color w:val="000000" w:themeColor="text1"/>
                <w:sz w:val="24"/>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993" w:type="dxa"/>
            <w:vAlign w:val="center"/>
          </w:tcPr>
          <w:p>
            <w:pPr>
              <w:pStyle w:val="6"/>
              <w:spacing w:line="240" w:lineRule="atLeast"/>
              <w:ind w:left="0"/>
              <w:jc w:val="center"/>
              <w:outlineLvl w:val="0"/>
              <w:rPr>
                <w:rFonts w:ascii="方正仿宋_GBK" w:hAnsi="宋体" w:eastAsia="方正仿宋_GBK"/>
                <w:color w:val="000000" w:themeColor="text1"/>
                <w:sz w:val="24"/>
                <w:szCs w:val="28"/>
              </w:rPr>
            </w:pPr>
            <w:r>
              <w:rPr>
                <w:rFonts w:hint="eastAsia" w:ascii="方正仿宋_GBK" w:hAnsi="宋体" w:eastAsia="方正仿宋_GBK"/>
                <w:color w:val="000000" w:themeColor="text1"/>
                <w:sz w:val="24"/>
                <w:szCs w:val="28"/>
              </w:rPr>
              <w:t>1</w:t>
            </w:r>
          </w:p>
        </w:tc>
        <w:tc>
          <w:tcPr>
            <w:tcW w:w="2954" w:type="dxa"/>
            <w:vAlign w:val="center"/>
          </w:tcPr>
          <w:p>
            <w:pPr>
              <w:widowControl/>
              <w:jc w:val="center"/>
              <w:textAlignment w:val="center"/>
              <w:rPr>
                <w:rFonts w:ascii="方正仿宋_GBK" w:hAnsi="宋体" w:eastAsia="方正仿宋_GBK"/>
                <w:color w:val="000000" w:themeColor="text1"/>
                <w:sz w:val="24"/>
                <w:szCs w:val="28"/>
              </w:rPr>
            </w:pPr>
          </w:p>
        </w:tc>
        <w:tc>
          <w:tcPr>
            <w:tcW w:w="1262" w:type="dxa"/>
            <w:vAlign w:val="center"/>
          </w:tcPr>
          <w:p>
            <w:pPr>
              <w:jc w:val="center"/>
              <w:rPr>
                <w:rFonts w:ascii="方正仿宋_GBK" w:hAnsi="宋体" w:eastAsia="方正仿宋_GBK"/>
                <w:color w:val="000000" w:themeColor="text1"/>
                <w:sz w:val="24"/>
                <w:szCs w:val="28"/>
              </w:rPr>
            </w:pPr>
          </w:p>
        </w:tc>
        <w:tc>
          <w:tcPr>
            <w:tcW w:w="700" w:type="dxa"/>
            <w:vAlign w:val="center"/>
          </w:tcPr>
          <w:p>
            <w:pPr>
              <w:jc w:val="center"/>
              <w:rPr>
                <w:rFonts w:ascii="方正仿宋_GBK" w:hAnsi="宋体" w:eastAsia="方正仿宋_GBK"/>
                <w:color w:val="000000" w:themeColor="text1"/>
                <w:sz w:val="24"/>
                <w:szCs w:val="28"/>
              </w:rPr>
            </w:pPr>
          </w:p>
        </w:tc>
        <w:tc>
          <w:tcPr>
            <w:tcW w:w="1300" w:type="dxa"/>
            <w:vAlign w:val="center"/>
          </w:tcPr>
          <w:p>
            <w:pPr>
              <w:jc w:val="center"/>
              <w:rPr>
                <w:rFonts w:ascii="方正仿宋_GBK" w:hAnsi="宋体" w:eastAsia="方正仿宋_GBK"/>
                <w:color w:val="000000" w:themeColor="text1"/>
                <w:sz w:val="24"/>
                <w:szCs w:val="28"/>
              </w:rPr>
            </w:pPr>
          </w:p>
        </w:tc>
        <w:tc>
          <w:tcPr>
            <w:tcW w:w="913" w:type="dxa"/>
            <w:vAlign w:val="center"/>
          </w:tcPr>
          <w:p>
            <w:pPr>
              <w:jc w:val="center"/>
              <w:rPr>
                <w:rFonts w:ascii="方正仿宋_GBK" w:hAnsi="宋体" w:eastAsia="方正仿宋_GBK"/>
                <w:color w:val="000000" w:themeColor="text1"/>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993" w:type="dxa"/>
            <w:vAlign w:val="center"/>
          </w:tcPr>
          <w:p>
            <w:pPr>
              <w:pStyle w:val="6"/>
              <w:spacing w:line="240" w:lineRule="atLeast"/>
              <w:ind w:left="0"/>
              <w:jc w:val="center"/>
              <w:outlineLvl w:val="0"/>
              <w:rPr>
                <w:rFonts w:ascii="方正仿宋_GBK" w:hAnsi="宋体" w:eastAsia="方正仿宋_GBK"/>
                <w:color w:val="000000" w:themeColor="text1"/>
                <w:sz w:val="24"/>
                <w:szCs w:val="28"/>
              </w:rPr>
            </w:pPr>
            <w:r>
              <w:rPr>
                <w:rFonts w:hint="eastAsia" w:ascii="方正仿宋_GBK" w:hAnsi="宋体" w:eastAsia="方正仿宋_GBK"/>
                <w:color w:val="000000" w:themeColor="text1"/>
                <w:sz w:val="24"/>
                <w:szCs w:val="28"/>
              </w:rPr>
              <w:t>2</w:t>
            </w:r>
          </w:p>
        </w:tc>
        <w:tc>
          <w:tcPr>
            <w:tcW w:w="2954" w:type="dxa"/>
            <w:vAlign w:val="center"/>
          </w:tcPr>
          <w:p>
            <w:pPr>
              <w:widowControl/>
              <w:jc w:val="center"/>
              <w:textAlignment w:val="center"/>
              <w:rPr>
                <w:rFonts w:ascii="方正仿宋_GBK" w:hAnsi="宋体" w:eastAsia="方正仿宋_GBK"/>
                <w:color w:val="000000" w:themeColor="text1"/>
                <w:sz w:val="24"/>
                <w:szCs w:val="28"/>
              </w:rPr>
            </w:pPr>
          </w:p>
        </w:tc>
        <w:tc>
          <w:tcPr>
            <w:tcW w:w="1262" w:type="dxa"/>
            <w:vAlign w:val="center"/>
          </w:tcPr>
          <w:p>
            <w:pPr>
              <w:jc w:val="center"/>
              <w:rPr>
                <w:rFonts w:ascii="方正仿宋_GBK" w:hAnsi="宋体" w:eastAsia="方正仿宋_GBK"/>
                <w:color w:val="000000" w:themeColor="text1"/>
                <w:sz w:val="24"/>
                <w:szCs w:val="28"/>
              </w:rPr>
            </w:pPr>
          </w:p>
        </w:tc>
        <w:tc>
          <w:tcPr>
            <w:tcW w:w="700" w:type="dxa"/>
            <w:vAlign w:val="center"/>
          </w:tcPr>
          <w:p>
            <w:pPr>
              <w:jc w:val="center"/>
              <w:rPr>
                <w:rFonts w:ascii="方正仿宋_GBK" w:hAnsi="宋体" w:eastAsia="方正仿宋_GBK"/>
                <w:color w:val="000000" w:themeColor="text1"/>
                <w:sz w:val="24"/>
                <w:szCs w:val="28"/>
              </w:rPr>
            </w:pPr>
          </w:p>
        </w:tc>
        <w:tc>
          <w:tcPr>
            <w:tcW w:w="1300" w:type="dxa"/>
            <w:vAlign w:val="center"/>
          </w:tcPr>
          <w:p>
            <w:pPr>
              <w:jc w:val="center"/>
              <w:rPr>
                <w:rFonts w:ascii="方正仿宋_GBK" w:hAnsi="宋体" w:eastAsia="方正仿宋_GBK"/>
                <w:color w:val="000000" w:themeColor="text1"/>
                <w:sz w:val="24"/>
                <w:szCs w:val="28"/>
              </w:rPr>
            </w:pPr>
          </w:p>
        </w:tc>
        <w:tc>
          <w:tcPr>
            <w:tcW w:w="913" w:type="dxa"/>
            <w:vAlign w:val="center"/>
          </w:tcPr>
          <w:p>
            <w:pPr>
              <w:jc w:val="center"/>
              <w:rPr>
                <w:rFonts w:ascii="方正仿宋_GBK" w:hAnsi="宋体" w:eastAsia="方正仿宋_GBK"/>
                <w:color w:val="000000" w:themeColor="text1"/>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993" w:type="dxa"/>
            <w:vAlign w:val="center"/>
          </w:tcPr>
          <w:p>
            <w:pPr>
              <w:pStyle w:val="6"/>
              <w:spacing w:line="240" w:lineRule="atLeast"/>
              <w:ind w:left="0"/>
              <w:jc w:val="center"/>
              <w:outlineLvl w:val="0"/>
              <w:rPr>
                <w:rFonts w:ascii="方正仿宋_GBK" w:hAnsi="宋体" w:eastAsia="方正仿宋_GBK"/>
                <w:color w:val="000000" w:themeColor="text1"/>
                <w:sz w:val="24"/>
                <w:szCs w:val="28"/>
              </w:rPr>
            </w:pPr>
            <w:r>
              <w:rPr>
                <w:rFonts w:hint="eastAsia" w:ascii="方正仿宋_GBK" w:hAnsi="宋体" w:eastAsia="方正仿宋_GBK"/>
                <w:color w:val="000000" w:themeColor="text1"/>
                <w:sz w:val="24"/>
                <w:szCs w:val="28"/>
              </w:rPr>
              <w:t>3</w:t>
            </w:r>
          </w:p>
        </w:tc>
        <w:tc>
          <w:tcPr>
            <w:tcW w:w="2954" w:type="dxa"/>
            <w:vAlign w:val="center"/>
          </w:tcPr>
          <w:p>
            <w:pPr>
              <w:widowControl/>
              <w:jc w:val="center"/>
              <w:textAlignment w:val="center"/>
              <w:rPr>
                <w:rFonts w:ascii="方正仿宋_GBK" w:hAnsi="宋体" w:eastAsia="方正仿宋_GBK"/>
                <w:color w:val="000000" w:themeColor="text1"/>
                <w:sz w:val="24"/>
                <w:szCs w:val="28"/>
              </w:rPr>
            </w:pPr>
          </w:p>
        </w:tc>
        <w:tc>
          <w:tcPr>
            <w:tcW w:w="1262" w:type="dxa"/>
            <w:vAlign w:val="center"/>
          </w:tcPr>
          <w:p>
            <w:pPr>
              <w:jc w:val="center"/>
              <w:rPr>
                <w:rFonts w:ascii="方正仿宋_GBK" w:hAnsi="宋体" w:eastAsia="方正仿宋_GBK"/>
                <w:color w:val="000000" w:themeColor="text1"/>
                <w:sz w:val="24"/>
                <w:szCs w:val="28"/>
              </w:rPr>
            </w:pPr>
          </w:p>
        </w:tc>
        <w:tc>
          <w:tcPr>
            <w:tcW w:w="700" w:type="dxa"/>
            <w:vAlign w:val="center"/>
          </w:tcPr>
          <w:p>
            <w:pPr>
              <w:jc w:val="center"/>
              <w:rPr>
                <w:rFonts w:ascii="方正仿宋_GBK" w:hAnsi="宋体" w:eastAsia="方正仿宋_GBK"/>
                <w:color w:val="000000" w:themeColor="text1"/>
                <w:sz w:val="24"/>
                <w:szCs w:val="28"/>
              </w:rPr>
            </w:pPr>
          </w:p>
        </w:tc>
        <w:tc>
          <w:tcPr>
            <w:tcW w:w="1300" w:type="dxa"/>
            <w:vAlign w:val="center"/>
          </w:tcPr>
          <w:p>
            <w:pPr>
              <w:jc w:val="center"/>
              <w:rPr>
                <w:rFonts w:ascii="方正仿宋_GBK" w:hAnsi="宋体" w:eastAsia="方正仿宋_GBK"/>
                <w:color w:val="000000" w:themeColor="text1"/>
                <w:sz w:val="24"/>
                <w:szCs w:val="28"/>
              </w:rPr>
            </w:pPr>
          </w:p>
        </w:tc>
        <w:tc>
          <w:tcPr>
            <w:tcW w:w="913" w:type="dxa"/>
            <w:vAlign w:val="center"/>
          </w:tcPr>
          <w:p>
            <w:pPr>
              <w:jc w:val="center"/>
              <w:rPr>
                <w:rFonts w:ascii="方正仿宋_GBK" w:hAnsi="宋体" w:eastAsia="方正仿宋_GBK"/>
                <w:color w:val="000000" w:themeColor="text1"/>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993" w:type="dxa"/>
            <w:vAlign w:val="center"/>
          </w:tcPr>
          <w:p>
            <w:pPr>
              <w:pStyle w:val="6"/>
              <w:spacing w:line="240" w:lineRule="atLeast"/>
              <w:ind w:left="0"/>
              <w:jc w:val="center"/>
              <w:outlineLvl w:val="0"/>
              <w:rPr>
                <w:rFonts w:ascii="方正仿宋_GBK" w:hAnsi="宋体" w:eastAsia="方正仿宋_GBK"/>
                <w:color w:val="000000" w:themeColor="text1"/>
                <w:sz w:val="24"/>
                <w:szCs w:val="28"/>
              </w:rPr>
            </w:pPr>
            <w:r>
              <w:rPr>
                <w:rFonts w:hint="eastAsia" w:ascii="方正仿宋_GBK" w:hAnsi="宋体" w:eastAsia="方正仿宋_GBK"/>
                <w:color w:val="000000" w:themeColor="text1"/>
                <w:sz w:val="24"/>
                <w:szCs w:val="28"/>
              </w:rPr>
              <w:t>4</w:t>
            </w:r>
          </w:p>
        </w:tc>
        <w:tc>
          <w:tcPr>
            <w:tcW w:w="2954" w:type="dxa"/>
            <w:vAlign w:val="center"/>
          </w:tcPr>
          <w:p>
            <w:pPr>
              <w:widowControl/>
              <w:jc w:val="center"/>
              <w:textAlignment w:val="center"/>
              <w:rPr>
                <w:rFonts w:ascii="方正仿宋_GBK" w:hAnsi="宋体" w:eastAsia="方正仿宋_GBK"/>
                <w:color w:val="000000" w:themeColor="text1"/>
                <w:sz w:val="24"/>
                <w:szCs w:val="28"/>
              </w:rPr>
            </w:pPr>
          </w:p>
        </w:tc>
        <w:tc>
          <w:tcPr>
            <w:tcW w:w="1262" w:type="dxa"/>
            <w:vAlign w:val="center"/>
          </w:tcPr>
          <w:p>
            <w:pPr>
              <w:jc w:val="center"/>
              <w:rPr>
                <w:rFonts w:ascii="方正仿宋_GBK" w:hAnsi="宋体" w:eastAsia="方正仿宋_GBK"/>
                <w:color w:val="000000" w:themeColor="text1"/>
                <w:sz w:val="24"/>
                <w:szCs w:val="28"/>
              </w:rPr>
            </w:pPr>
          </w:p>
        </w:tc>
        <w:tc>
          <w:tcPr>
            <w:tcW w:w="700" w:type="dxa"/>
            <w:vAlign w:val="center"/>
          </w:tcPr>
          <w:p>
            <w:pPr>
              <w:jc w:val="center"/>
              <w:rPr>
                <w:rFonts w:ascii="方正仿宋_GBK" w:hAnsi="宋体" w:eastAsia="方正仿宋_GBK"/>
                <w:color w:val="000000" w:themeColor="text1"/>
                <w:sz w:val="24"/>
                <w:szCs w:val="28"/>
              </w:rPr>
            </w:pPr>
          </w:p>
        </w:tc>
        <w:tc>
          <w:tcPr>
            <w:tcW w:w="1300" w:type="dxa"/>
            <w:vAlign w:val="center"/>
          </w:tcPr>
          <w:p>
            <w:pPr>
              <w:jc w:val="center"/>
              <w:rPr>
                <w:rFonts w:ascii="方正仿宋_GBK" w:hAnsi="宋体" w:eastAsia="方正仿宋_GBK"/>
                <w:color w:val="000000" w:themeColor="text1"/>
                <w:sz w:val="24"/>
                <w:szCs w:val="28"/>
              </w:rPr>
            </w:pPr>
          </w:p>
        </w:tc>
        <w:tc>
          <w:tcPr>
            <w:tcW w:w="913" w:type="dxa"/>
            <w:vAlign w:val="center"/>
          </w:tcPr>
          <w:p>
            <w:pPr>
              <w:jc w:val="center"/>
              <w:rPr>
                <w:rFonts w:ascii="方正仿宋_GBK" w:hAnsi="宋体" w:eastAsia="方正仿宋_GBK"/>
                <w:color w:val="000000" w:themeColor="text1"/>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993" w:type="dxa"/>
            <w:vAlign w:val="center"/>
          </w:tcPr>
          <w:p>
            <w:pPr>
              <w:pStyle w:val="6"/>
              <w:spacing w:line="240" w:lineRule="atLeast"/>
              <w:ind w:left="0"/>
              <w:jc w:val="center"/>
              <w:outlineLvl w:val="0"/>
              <w:rPr>
                <w:rFonts w:ascii="方正仿宋_GBK" w:hAnsi="宋体" w:eastAsia="方正仿宋_GBK"/>
                <w:color w:val="000000" w:themeColor="text1"/>
                <w:sz w:val="24"/>
                <w:szCs w:val="28"/>
              </w:rPr>
            </w:pPr>
            <w:r>
              <w:rPr>
                <w:rFonts w:hint="eastAsia" w:ascii="方正仿宋_GBK" w:hAnsi="宋体" w:eastAsia="方正仿宋_GBK"/>
                <w:color w:val="000000" w:themeColor="text1"/>
                <w:sz w:val="24"/>
                <w:szCs w:val="28"/>
              </w:rPr>
              <w:t>5</w:t>
            </w:r>
          </w:p>
        </w:tc>
        <w:tc>
          <w:tcPr>
            <w:tcW w:w="2954" w:type="dxa"/>
            <w:vAlign w:val="center"/>
          </w:tcPr>
          <w:p>
            <w:pPr>
              <w:widowControl/>
              <w:jc w:val="center"/>
              <w:textAlignment w:val="center"/>
              <w:rPr>
                <w:rFonts w:ascii="方正仿宋_GBK" w:hAnsi="宋体" w:eastAsia="方正仿宋_GBK"/>
                <w:color w:val="000000" w:themeColor="text1"/>
                <w:sz w:val="24"/>
                <w:szCs w:val="28"/>
              </w:rPr>
            </w:pPr>
          </w:p>
        </w:tc>
        <w:tc>
          <w:tcPr>
            <w:tcW w:w="1262" w:type="dxa"/>
            <w:vAlign w:val="center"/>
          </w:tcPr>
          <w:p>
            <w:pPr>
              <w:jc w:val="center"/>
              <w:rPr>
                <w:rFonts w:ascii="方正仿宋_GBK" w:hAnsi="宋体" w:eastAsia="方正仿宋_GBK"/>
                <w:color w:val="000000" w:themeColor="text1"/>
                <w:sz w:val="24"/>
                <w:szCs w:val="28"/>
              </w:rPr>
            </w:pPr>
          </w:p>
        </w:tc>
        <w:tc>
          <w:tcPr>
            <w:tcW w:w="700" w:type="dxa"/>
            <w:vAlign w:val="center"/>
          </w:tcPr>
          <w:p>
            <w:pPr>
              <w:jc w:val="center"/>
              <w:rPr>
                <w:rFonts w:ascii="方正仿宋_GBK" w:hAnsi="宋体" w:eastAsia="方正仿宋_GBK"/>
                <w:color w:val="000000" w:themeColor="text1"/>
                <w:sz w:val="24"/>
                <w:szCs w:val="28"/>
              </w:rPr>
            </w:pPr>
          </w:p>
        </w:tc>
        <w:tc>
          <w:tcPr>
            <w:tcW w:w="1300" w:type="dxa"/>
            <w:vAlign w:val="center"/>
          </w:tcPr>
          <w:p>
            <w:pPr>
              <w:jc w:val="center"/>
              <w:rPr>
                <w:rFonts w:ascii="方正仿宋_GBK" w:hAnsi="宋体" w:eastAsia="方正仿宋_GBK"/>
                <w:color w:val="000000" w:themeColor="text1"/>
                <w:sz w:val="24"/>
                <w:szCs w:val="28"/>
              </w:rPr>
            </w:pPr>
          </w:p>
        </w:tc>
        <w:tc>
          <w:tcPr>
            <w:tcW w:w="913" w:type="dxa"/>
            <w:vAlign w:val="center"/>
          </w:tcPr>
          <w:p>
            <w:pPr>
              <w:jc w:val="center"/>
              <w:rPr>
                <w:rFonts w:ascii="方正仿宋_GBK" w:hAnsi="宋体" w:eastAsia="方正仿宋_GBK"/>
                <w:color w:val="000000" w:themeColor="text1"/>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993" w:type="dxa"/>
            <w:vAlign w:val="center"/>
          </w:tcPr>
          <w:p>
            <w:pPr>
              <w:pStyle w:val="6"/>
              <w:spacing w:line="240" w:lineRule="atLeast"/>
              <w:ind w:left="0"/>
              <w:jc w:val="center"/>
              <w:outlineLvl w:val="0"/>
              <w:rPr>
                <w:rFonts w:ascii="方正仿宋_GBK" w:hAnsi="宋体" w:eastAsia="方正仿宋_GBK"/>
                <w:color w:val="000000" w:themeColor="text1"/>
                <w:sz w:val="24"/>
                <w:szCs w:val="28"/>
              </w:rPr>
            </w:pPr>
            <w:r>
              <w:rPr>
                <w:rFonts w:hint="eastAsia" w:ascii="方正仿宋_GBK" w:hAnsi="宋体" w:eastAsia="方正仿宋_GBK"/>
                <w:color w:val="000000" w:themeColor="text1"/>
                <w:sz w:val="24"/>
                <w:szCs w:val="28"/>
              </w:rPr>
              <w:t>6</w:t>
            </w:r>
          </w:p>
        </w:tc>
        <w:tc>
          <w:tcPr>
            <w:tcW w:w="2954" w:type="dxa"/>
            <w:vAlign w:val="center"/>
          </w:tcPr>
          <w:p>
            <w:pPr>
              <w:jc w:val="center"/>
              <w:rPr>
                <w:rFonts w:ascii="方正仿宋_GBK" w:hAnsi="宋体" w:eastAsia="方正仿宋_GBK"/>
                <w:color w:val="000000" w:themeColor="text1"/>
                <w:sz w:val="24"/>
                <w:szCs w:val="28"/>
              </w:rPr>
            </w:pPr>
            <w:r>
              <w:rPr>
                <w:rFonts w:hint="eastAsia" w:ascii="方正仿宋_GBK" w:hAnsi="宋体" w:eastAsia="方正仿宋_GBK"/>
                <w:color w:val="000000" w:themeColor="text1"/>
                <w:sz w:val="24"/>
                <w:szCs w:val="28"/>
              </w:rPr>
              <w:t>……</w:t>
            </w:r>
          </w:p>
        </w:tc>
        <w:tc>
          <w:tcPr>
            <w:tcW w:w="1262" w:type="dxa"/>
            <w:vAlign w:val="center"/>
          </w:tcPr>
          <w:p>
            <w:pPr>
              <w:jc w:val="center"/>
              <w:rPr>
                <w:rFonts w:ascii="方正仿宋_GBK" w:hAnsi="宋体" w:eastAsia="方正仿宋_GBK"/>
                <w:color w:val="000000" w:themeColor="text1"/>
                <w:sz w:val="24"/>
                <w:szCs w:val="28"/>
              </w:rPr>
            </w:pPr>
          </w:p>
        </w:tc>
        <w:tc>
          <w:tcPr>
            <w:tcW w:w="700" w:type="dxa"/>
            <w:vAlign w:val="center"/>
          </w:tcPr>
          <w:p>
            <w:pPr>
              <w:jc w:val="center"/>
              <w:rPr>
                <w:rFonts w:ascii="方正仿宋_GBK" w:hAnsi="宋体" w:eastAsia="方正仿宋_GBK"/>
                <w:color w:val="000000" w:themeColor="text1"/>
                <w:sz w:val="24"/>
                <w:szCs w:val="28"/>
              </w:rPr>
            </w:pPr>
          </w:p>
        </w:tc>
        <w:tc>
          <w:tcPr>
            <w:tcW w:w="1300" w:type="dxa"/>
            <w:vAlign w:val="center"/>
          </w:tcPr>
          <w:p>
            <w:pPr>
              <w:jc w:val="center"/>
              <w:rPr>
                <w:rFonts w:ascii="方正仿宋_GBK" w:hAnsi="宋体" w:eastAsia="方正仿宋_GBK"/>
                <w:color w:val="000000" w:themeColor="text1"/>
                <w:sz w:val="24"/>
                <w:szCs w:val="28"/>
              </w:rPr>
            </w:pPr>
          </w:p>
        </w:tc>
        <w:tc>
          <w:tcPr>
            <w:tcW w:w="913" w:type="dxa"/>
            <w:vAlign w:val="center"/>
          </w:tcPr>
          <w:p>
            <w:pPr>
              <w:jc w:val="center"/>
              <w:rPr>
                <w:rFonts w:ascii="方正仿宋_GBK" w:hAnsi="宋体" w:eastAsia="方正仿宋_GBK"/>
                <w:color w:val="000000" w:themeColor="text1"/>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993" w:type="dxa"/>
            <w:vAlign w:val="center"/>
          </w:tcPr>
          <w:p>
            <w:pPr>
              <w:pStyle w:val="6"/>
              <w:spacing w:line="240" w:lineRule="atLeast"/>
              <w:ind w:left="0"/>
              <w:jc w:val="center"/>
              <w:outlineLvl w:val="0"/>
              <w:rPr>
                <w:rFonts w:ascii="方正仿宋_GBK" w:hAnsi="宋体" w:eastAsia="方正仿宋_GBK"/>
                <w:color w:val="000000" w:themeColor="text1"/>
                <w:sz w:val="24"/>
                <w:szCs w:val="28"/>
              </w:rPr>
            </w:pPr>
          </w:p>
        </w:tc>
        <w:tc>
          <w:tcPr>
            <w:tcW w:w="2954" w:type="dxa"/>
            <w:vAlign w:val="center"/>
          </w:tcPr>
          <w:p>
            <w:pPr>
              <w:jc w:val="center"/>
              <w:rPr>
                <w:rFonts w:ascii="方正仿宋_GBK" w:hAnsi="宋体" w:eastAsia="方正仿宋_GBK"/>
                <w:color w:val="000000" w:themeColor="text1"/>
                <w:sz w:val="24"/>
                <w:szCs w:val="28"/>
              </w:rPr>
            </w:pPr>
            <w:r>
              <w:rPr>
                <w:rFonts w:hint="eastAsia" w:ascii="方正仿宋_GBK" w:hAnsi="宋体" w:eastAsia="方正仿宋_GBK"/>
                <w:color w:val="000000" w:themeColor="text1"/>
                <w:sz w:val="24"/>
                <w:szCs w:val="28"/>
              </w:rPr>
              <w:t>总计</w:t>
            </w:r>
          </w:p>
        </w:tc>
        <w:tc>
          <w:tcPr>
            <w:tcW w:w="1262" w:type="dxa"/>
          </w:tcPr>
          <w:p>
            <w:pPr>
              <w:jc w:val="center"/>
              <w:rPr>
                <w:rFonts w:ascii="方正仿宋_GBK" w:hAnsi="宋体" w:eastAsia="方正仿宋_GBK"/>
                <w:color w:val="000000" w:themeColor="text1"/>
                <w:sz w:val="24"/>
                <w:szCs w:val="28"/>
              </w:rPr>
            </w:pPr>
          </w:p>
        </w:tc>
        <w:tc>
          <w:tcPr>
            <w:tcW w:w="700" w:type="dxa"/>
          </w:tcPr>
          <w:p>
            <w:pPr>
              <w:jc w:val="center"/>
              <w:rPr>
                <w:rFonts w:ascii="方正仿宋_GBK" w:hAnsi="宋体" w:eastAsia="方正仿宋_GBK"/>
                <w:color w:val="000000" w:themeColor="text1"/>
                <w:sz w:val="24"/>
                <w:szCs w:val="28"/>
              </w:rPr>
            </w:pPr>
          </w:p>
        </w:tc>
        <w:tc>
          <w:tcPr>
            <w:tcW w:w="1300" w:type="dxa"/>
          </w:tcPr>
          <w:p>
            <w:pPr>
              <w:jc w:val="center"/>
              <w:rPr>
                <w:rFonts w:ascii="方正仿宋_GBK" w:hAnsi="宋体" w:eastAsia="方正仿宋_GBK"/>
                <w:color w:val="000000" w:themeColor="text1"/>
                <w:sz w:val="24"/>
                <w:szCs w:val="28"/>
              </w:rPr>
            </w:pPr>
          </w:p>
        </w:tc>
        <w:tc>
          <w:tcPr>
            <w:tcW w:w="913" w:type="dxa"/>
          </w:tcPr>
          <w:p>
            <w:pPr>
              <w:jc w:val="center"/>
              <w:rPr>
                <w:rFonts w:ascii="方正仿宋_GBK" w:hAnsi="宋体" w:eastAsia="方正仿宋_GBK"/>
                <w:color w:val="000000" w:themeColor="text1"/>
                <w:sz w:val="24"/>
                <w:szCs w:val="28"/>
              </w:rPr>
            </w:pPr>
          </w:p>
        </w:tc>
      </w:tr>
    </w:tbl>
    <w:p>
      <w:pPr>
        <w:spacing w:line="420" w:lineRule="exact"/>
        <w:ind w:firstLine="480" w:firstLineChars="200"/>
        <w:rPr>
          <w:rFonts w:ascii="方正仿宋_GBK" w:hAnsi="宋体" w:eastAsia="方正仿宋_GBK"/>
          <w:color w:val="000000" w:themeColor="text1"/>
          <w:sz w:val="24"/>
          <w:szCs w:val="28"/>
        </w:rPr>
      </w:pPr>
    </w:p>
    <w:p>
      <w:pPr>
        <w:spacing w:line="420" w:lineRule="exact"/>
        <w:ind w:firstLine="480" w:firstLineChars="200"/>
        <w:rPr>
          <w:rFonts w:ascii="方正仿宋_GBK" w:hAnsi="宋体" w:eastAsia="方正仿宋_GBK"/>
          <w:color w:val="000000" w:themeColor="text1"/>
          <w:sz w:val="24"/>
          <w:szCs w:val="28"/>
        </w:rPr>
      </w:pPr>
    </w:p>
    <w:p>
      <w:pPr>
        <w:tabs>
          <w:tab w:val="left" w:pos="6300"/>
        </w:tabs>
        <w:snapToGrid w:val="0"/>
        <w:spacing w:line="400" w:lineRule="exact"/>
        <w:jc w:val="center"/>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响应供应商：                                  法人授权代表：</w:t>
      </w:r>
    </w:p>
    <w:p>
      <w:pPr>
        <w:tabs>
          <w:tab w:val="left" w:pos="6300"/>
        </w:tabs>
        <w:snapToGrid w:val="0"/>
        <w:spacing w:line="400" w:lineRule="exac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（响应供应商公章）                                （签字或盖章）</w:t>
      </w:r>
    </w:p>
    <w:p>
      <w:pPr>
        <w:tabs>
          <w:tab w:val="left" w:pos="6300"/>
        </w:tabs>
        <w:snapToGrid w:val="0"/>
        <w:spacing w:line="400" w:lineRule="exact"/>
        <w:jc w:val="center"/>
        <w:rPr>
          <w:rFonts w:ascii="微软雅黑" w:hAnsi="微软雅黑" w:eastAsia="微软雅黑" w:cs="微软雅黑"/>
          <w:color w:val="000000" w:themeColor="text1"/>
          <w:sz w:val="24"/>
          <w:szCs w:val="24"/>
        </w:rPr>
      </w:pPr>
    </w:p>
    <w:p>
      <w:pPr>
        <w:tabs>
          <w:tab w:val="left" w:pos="6300"/>
        </w:tabs>
        <w:snapToGrid w:val="0"/>
        <w:spacing w:line="400" w:lineRule="exact"/>
        <w:jc w:val="center"/>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 xml:space="preserve">                                            年     月     日</w:t>
      </w:r>
    </w:p>
    <w:p>
      <w:pPr>
        <w:rPr>
          <w:color w:val="000000" w:themeColor="text1"/>
        </w:rPr>
      </w:pPr>
    </w:p>
    <w:p>
      <w:pPr>
        <w:rPr>
          <w:color w:val="000000" w:themeColor="text1"/>
          <w:szCs w:val="24"/>
        </w:rPr>
      </w:pPr>
    </w:p>
    <w:p>
      <w:pPr>
        <w:rPr>
          <w:color w:val="000000" w:themeColor="text1"/>
          <w:szCs w:val="24"/>
        </w:rPr>
      </w:pPr>
    </w:p>
    <w:p>
      <w:pPr>
        <w:rPr>
          <w:color w:val="000000" w:themeColor="text1"/>
          <w:szCs w:val="24"/>
        </w:rPr>
      </w:pPr>
    </w:p>
    <w:p>
      <w:pPr>
        <w:rPr>
          <w:color w:val="000000" w:themeColor="text1"/>
          <w:szCs w:val="24"/>
        </w:rPr>
      </w:pPr>
    </w:p>
    <w:p>
      <w:pPr>
        <w:rPr>
          <w:color w:val="000000" w:themeColor="text1"/>
          <w:szCs w:val="24"/>
        </w:rPr>
      </w:pPr>
    </w:p>
    <w:p>
      <w:pPr>
        <w:rPr>
          <w:color w:val="000000" w:themeColor="text1"/>
          <w:szCs w:val="24"/>
        </w:rPr>
      </w:pPr>
    </w:p>
    <w:p>
      <w:pPr>
        <w:rPr>
          <w:color w:val="000000" w:themeColor="text1"/>
          <w:szCs w:val="24"/>
        </w:rPr>
      </w:pPr>
    </w:p>
    <w:p>
      <w:pPr>
        <w:rPr>
          <w:color w:val="000000" w:themeColor="text1"/>
          <w:szCs w:val="24"/>
        </w:rPr>
      </w:pPr>
    </w:p>
    <w:p>
      <w:pPr>
        <w:rPr>
          <w:color w:val="000000" w:themeColor="text1"/>
          <w:szCs w:val="24"/>
        </w:rPr>
      </w:pPr>
    </w:p>
    <w:p>
      <w:pPr>
        <w:rPr>
          <w:rFonts w:ascii="微软雅黑" w:hAnsi="微软雅黑" w:eastAsia="微软雅黑" w:cs="微软雅黑"/>
          <w:color w:val="000000" w:themeColor="text1"/>
          <w:szCs w:val="24"/>
        </w:rPr>
      </w:pPr>
      <w:bookmarkStart w:id="66" w:name="_Toc12789073"/>
      <w:bookmarkStart w:id="67" w:name="_Toc283382454"/>
      <w:bookmarkStart w:id="68" w:name="_Toc313888360"/>
      <w:bookmarkStart w:id="69" w:name="_Toc313008356"/>
      <w:bookmarkStart w:id="70" w:name="_Toc403569798"/>
      <w:bookmarkStart w:id="71" w:name="_Toc342913419"/>
    </w:p>
    <w:p>
      <w:pPr>
        <w:rPr>
          <w:rFonts w:ascii="微软雅黑" w:hAnsi="微软雅黑" w:eastAsia="微软雅黑" w:cs="微软雅黑"/>
          <w:color w:val="000000" w:themeColor="text1"/>
          <w:szCs w:val="24"/>
        </w:rPr>
      </w:pPr>
    </w:p>
    <w:p>
      <w:pPr>
        <w:rPr>
          <w:rFonts w:ascii="微软雅黑" w:hAnsi="微软雅黑" w:eastAsia="微软雅黑" w:cs="微软雅黑"/>
          <w:color w:val="000000" w:themeColor="text1"/>
          <w:szCs w:val="24"/>
        </w:rPr>
      </w:pPr>
    </w:p>
    <w:p>
      <w:pPr>
        <w:rPr>
          <w:rFonts w:ascii="微软雅黑" w:hAnsi="微软雅黑" w:eastAsia="微软雅黑" w:cs="微软雅黑"/>
          <w:color w:val="000000" w:themeColor="text1"/>
          <w:szCs w:val="24"/>
        </w:rPr>
        <w:sectPr>
          <w:pgSz w:w="11906" w:h="16838"/>
          <w:pgMar w:top="1440" w:right="1418" w:bottom="1134" w:left="1797" w:header="851" w:footer="992" w:gutter="0"/>
          <w:cols w:space="425" w:num="1"/>
          <w:docGrid w:linePitch="381" w:charSpace="0"/>
        </w:sectPr>
      </w:pP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（三）中小微企业证明材料（若有）</w:t>
      </w:r>
    </w:p>
    <w:p>
      <w:pPr>
        <w:topLinePunct/>
        <w:autoSpaceDN w:val="0"/>
        <w:adjustRightInd w:val="0"/>
        <w:snapToGrid w:val="0"/>
        <w:spacing w:line="400" w:lineRule="exact"/>
        <w:ind w:firstLine="480" w:firstLineChars="200"/>
        <w:rPr>
          <w:rFonts w:hint="eastAsia" w:ascii="微软雅黑" w:hAnsi="微软雅黑" w:eastAsia="微软雅黑" w:cs="微软雅黑"/>
          <w:color w:val="000000"/>
          <w:sz w:val="24"/>
          <w:szCs w:val="24"/>
        </w:rPr>
      </w:pPr>
    </w:p>
    <w:p>
      <w:pPr>
        <w:topLinePunct/>
        <w:autoSpaceDN w:val="0"/>
        <w:adjustRightInd w:val="0"/>
        <w:snapToGrid w:val="0"/>
        <w:spacing w:line="400" w:lineRule="exact"/>
        <w:ind w:firstLine="480" w:firstLineChars="200"/>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lang w:val="en-US" w:eastAsia="zh-CN"/>
        </w:rPr>
        <w:t>1.</w:t>
      </w:r>
      <w:r>
        <w:rPr>
          <w:rFonts w:hint="eastAsia" w:ascii="微软雅黑" w:hAnsi="微软雅黑" w:eastAsia="微软雅黑" w:cs="微软雅黑"/>
          <w:color w:val="000000"/>
          <w:sz w:val="24"/>
          <w:szCs w:val="24"/>
        </w:rPr>
        <w:t>中小微企业声明函</w:t>
      </w:r>
    </w:p>
    <w:p>
      <w:pPr>
        <w:topLinePunct/>
        <w:autoSpaceDN w:val="0"/>
        <w:adjustRightInd w:val="0"/>
        <w:snapToGrid w:val="0"/>
        <w:spacing w:line="400" w:lineRule="exact"/>
        <w:rPr>
          <w:rFonts w:hint="eastAsia" w:ascii="微软雅黑" w:hAnsi="微软雅黑" w:eastAsia="微软雅黑" w:cs="微软雅黑"/>
          <w:color w:val="000000"/>
          <w:sz w:val="24"/>
          <w:szCs w:val="24"/>
        </w:rPr>
      </w:pPr>
    </w:p>
    <w:p>
      <w:pPr>
        <w:topLinePunct/>
        <w:autoSpaceDN w:val="0"/>
        <w:adjustRightInd w:val="0"/>
        <w:snapToGrid w:val="0"/>
        <w:spacing w:line="400" w:lineRule="exact"/>
        <w:jc w:val="center"/>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中小微企业声明函</w:t>
      </w:r>
    </w:p>
    <w:p>
      <w:pPr>
        <w:topLinePunct/>
        <w:autoSpaceDN w:val="0"/>
        <w:adjustRightInd w:val="0"/>
        <w:snapToGrid w:val="0"/>
        <w:spacing w:line="400" w:lineRule="exact"/>
        <w:rPr>
          <w:rFonts w:hint="eastAsia" w:ascii="微软雅黑" w:hAnsi="微软雅黑" w:eastAsia="微软雅黑" w:cs="微软雅黑"/>
          <w:color w:val="000000"/>
          <w:sz w:val="24"/>
          <w:szCs w:val="24"/>
          <w:u w:val="single"/>
        </w:rPr>
      </w:pPr>
      <w:r>
        <w:rPr>
          <w:rFonts w:hint="eastAsia" w:ascii="微软雅黑" w:hAnsi="微软雅黑" w:eastAsia="微软雅黑" w:cs="微软雅黑"/>
          <w:color w:val="000000"/>
          <w:sz w:val="24"/>
          <w:szCs w:val="24"/>
        </w:rPr>
        <w:t>项目名称：</w:t>
      </w:r>
      <w:r>
        <w:rPr>
          <w:rFonts w:hint="eastAsia" w:ascii="微软雅黑" w:hAnsi="微软雅黑" w:eastAsia="微软雅黑" w:cs="微软雅黑"/>
          <w:color w:val="000000"/>
          <w:sz w:val="24"/>
          <w:szCs w:val="24"/>
          <w:u w:val="single"/>
        </w:rPr>
        <w:t xml:space="preserve">                       </w:t>
      </w:r>
    </w:p>
    <w:p>
      <w:pPr>
        <w:topLinePunct/>
        <w:autoSpaceDN w:val="0"/>
        <w:adjustRightInd w:val="0"/>
        <w:snapToGrid w:val="0"/>
        <w:spacing w:line="400" w:lineRule="exact"/>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致：</w:t>
      </w:r>
      <w:r>
        <w:rPr>
          <w:rFonts w:hint="eastAsia" w:ascii="微软雅黑" w:hAnsi="微软雅黑" w:eastAsia="微软雅黑" w:cs="微软雅黑"/>
          <w:color w:val="000000"/>
          <w:sz w:val="24"/>
          <w:szCs w:val="24"/>
          <w:u w:val="single"/>
        </w:rPr>
        <w:t xml:space="preserve">                     </w:t>
      </w:r>
      <w:r>
        <w:rPr>
          <w:rFonts w:hint="eastAsia" w:ascii="微软雅黑" w:hAnsi="微软雅黑" w:eastAsia="微软雅黑" w:cs="微软雅黑"/>
          <w:color w:val="000000"/>
          <w:sz w:val="24"/>
          <w:szCs w:val="24"/>
        </w:rPr>
        <w:t>（采购人名称）</w:t>
      </w:r>
    </w:p>
    <w:p>
      <w:pPr>
        <w:topLinePunct/>
        <w:autoSpaceDN w:val="0"/>
        <w:adjustRightInd w:val="0"/>
        <w:snapToGrid w:val="0"/>
        <w:spacing w:line="400" w:lineRule="exact"/>
        <w:ind w:firstLine="480" w:firstLineChars="200"/>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本企业郑重声明，根据《政府采购促进中小企业发展暂行办法》（财库〔2011〕181号）的规定，本企业为</w:t>
      </w:r>
      <w:r>
        <w:rPr>
          <w:rFonts w:hint="eastAsia" w:ascii="微软雅黑" w:hAnsi="微软雅黑" w:eastAsia="微软雅黑" w:cs="微软雅黑"/>
          <w:color w:val="000000"/>
          <w:sz w:val="24"/>
          <w:szCs w:val="24"/>
          <w:u w:val="single"/>
        </w:rPr>
        <w:t xml:space="preserve">          </w:t>
      </w:r>
      <w:r>
        <w:rPr>
          <w:rFonts w:hint="eastAsia" w:ascii="微软雅黑" w:hAnsi="微软雅黑" w:eastAsia="微软雅黑" w:cs="微软雅黑"/>
          <w:color w:val="000000"/>
          <w:sz w:val="24"/>
          <w:szCs w:val="24"/>
        </w:rPr>
        <w:t>（请填写：中型、小型、微型）企业。即，本企业同时满足以下条件：</w:t>
      </w:r>
    </w:p>
    <w:p>
      <w:pPr>
        <w:topLinePunct/>
        <w:autoSpaceDN w:val="0"/>
        <w:adjustRightInd w:val="0"/>
        <w:snapToGrid w:val="0"/>
        <w:spacing w:line="400" w:lineRule="exact"/>
        <w:ind w:firstLine="480" w:firstLineChars="200"/>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1.根据《工业和信息化部 国家统计局 国家发展和改革委员会 财政部关于印发中小企业划型标准规定的通知》（工信部联企业〔2011〕300号）的划分标准，本企业为</w:t>
      </w:r>
      <w:r>
        <w:rPr>
          <w:rFonts w:hint="eastAsia" w:ascii="微软雅黑" w:hAnsi="微软雅黑" w:eastAsia="微软雅黑" w:cs="微软雅黑"/>
          <w:color w:val="000000"/>
          <w:sz w:val="24"/>
          <w:szCs w:val="24"/>
          <w:u w:val="single"/>
        </w:rPr>
        <w:t xml:space="preserve">             </w:t>
      </w:r>
      <w:r>
        <w:rPr>
          <w:rFonts w:hint="eastAsia" w:ascii="微软雅黑" w:hAnsi="微软雅黑" w:eastAsia="微软雅黑" w:cs="微软雅黑"/>
          <w:color w:val="000000"/>
          <w:sz w:val="24"/>
          <w:szCs w:val="24"/>
        </w:rPr>
        <w:t>行业（行业类别）的</w:t>
      </w:r>
      <w:r>
        <w:rPr>
          <w:rFonts w:hint="eastAsia" w:ascii="微软雅黑" w:hAnsi="微软雅黑" w:eastAsia="微软雅黑" w:cs="微软雅黑"/>
          <w:color w:val="000000"/>
          <w:sz w:val="24"/>
          <w:szCs w:val="24"/>
          <w:u w:val="single"/>
        </w:rPr>
        <w:t xml:space="preserve">        </w:t>
      </w:r>
      <w:r>
        <w:rPr>
          <w:rFonts w:hint="eastAsia" w:ascii="微软雅黑" w:hAnsi="微软雅黑" w:eastAsia="微软雅黑" w:cs="微软雅黑"/>
          <w:color w:val="000000"/>
          <w:sz w:val="24"/>
          <w:szCs w:val="24"/>
        </w:rPr>
        <w:t>（请填写：中型、小型、微型）企业。</w:t>
      </w:r>
    </w:p>
    <w:p>
      <w:pPr>
        <w:topLinePunct/>
        <w:autoSpaceDN w:val="0"/>
        <w:adjustRightInd w:val="0"/>
        <w:snapToGrid w:val="0"/>
        <w:spacing w:line="400" w:lineRule="exact"/>
        <w:ind w:firstLine="480" w:firstLineChars="200"/>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2.本企业参加本项目提供本企业制造的货物、承担的工程或者服务，或者提供他小微企业制造的货物。</w:t>
      </w:r>
    </w:p>
    <w:p>
      <w:pPr>
        <w:topLinePunct/>
        <w:autoSpaceDN w:val="0"/>
        <w:adjustRightInd w:val="0"/>
        <w:snapToGrid w:val="0"/>
        <w:spacing w:line="400" w:lineRule="exact"/>
        <w:ind w:firstLine="480" w:firstLineChars="200"/>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企业基本情况表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2125"/>
        <w:gridCol w:w="2025"/>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999" w:type="dxa"/>
            <w:noWrap w:val="0"/>
            <w:vAlign w:val="center"/>
          </w:tcPr>
          <w:p>
            <w:pPr>
              <w:topLinePunct/>
              <w:autoSpaceDN w:val="0"/>
              <w:adjustRightInd w:val="0"/>
              <w:snapToGrid w:val="0"/>
              <w:spacing w:line="40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行业类别</w:t>
            </w:r>
          </w:p>
        </w:tc>
        <w:tc>
          <w:tcPr>
            <w:tcW w:w="2125" w:type="dxa"/>
            <w:noWrap w:val="0"/>
            <w:vAlign w:val="center"/>
          </w:tcPr>
          <w:p>
            <w:pPr>
              <w:topLinePunct/>
              <w:autoSpaceDN w:val="0"/>
              <w:adjustRightInd w:val="0"/>
              <w:snapToGrid w:val="0"/>
              <w:spacing w:line="40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营业收入（万元）</w:t>
            </w:r>
          </w:p>
        </w:tc>
        <w:tc>
          <w:tcPr>
            <w:tcW w:w="2025" w:type="dxa"/>
            <w:noWrap w:val="0"/>
            <w:vAlign w:val="center"/>
          </w:tcPr>
          <w:p>
            <w:pPr>
              <w:topLinePunct/>
              <w:autoSpaceDN w:val="0"/>
              <w:adjustRightInd w:val="0"/>
              <w:snapToGrid w:val="0"/>
              <w:spacing w:line="40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从业人员（人）</w:t>
            </w:r>
          </w:p>
        </w:tc>
        <w:tc>
          <w:tcPr>
            <w:tcW w:w="2200" w:type="dxa"/>
            <w:noWrap w:val="0"/>
            <w:vAlign w:val="center"/>
          </w:tcPr>
          <w:p>
            <w:pPr>
              <w:topLinePunct/>
              <w:autoSpaceDN w:val="0"/>
              <w:adjustRightInd w:val="0"/>
              <w:snapToGrid w:val="0"/>
              <w:spacing w:line="400" w:lineRule="exact"/>
              <w:jc w:val="center"/>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资产总额（万元）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999" w:type="dxa"/>
            <w:noWrap w:val="0"/>
            <w:vAlign w:val="center"/>
          </w:tcPr>
          <w:p>
            <w:pPr>
              <w:topLinePunct/>
              <w:autoSpaceDN w:val="0"/>
              <w:adjustRightInd w:val="0"/>
              <w:snapToGrid w:val="0"/>
              <w:spacing w:line="400" w:lineRule="exact"/>
              <w:ind w:firstLine="480" w:firstLineChars="200"/>
              <w:rPr>
                <w:rFonts w:hint="eastAsia" w:ascii="微软雅黑" w:hAnsi="微软雅黑" w:eastAsia="微软雅黑" w:cs="微软雅黑"/>
                <w:color w:val="000000"/>
                <w:sz w:val="24"/>
                <w:szCs w:val="24"/>
              </w:rPr>
            </w:pPr>
          </w:p>
        </w:tc>
        <w:tc>
          <w:tcPr>
            <w:tcW w:w="2125" w:type="dxa"/>
            <w:noWrap w:val="0"/>
            <w:vAlign w:val="center"/>
          </w:tcPr>
          <w:p>
            <w:pPr>
              <w:topLinePunct/>
              <w:autoSpaceDN w:val="0"/>
              <w:adjustRightInd w:val="0"/>
              <w:snapToGrid w:val="0"/>
              <w:spacing w:line="400" w:lineRule="exact"/>
              <w:ind w:firstLine="480" w:firstLineChars="200"/>
              <w:rPr>
                <w:rFonts w:hint="eastAsia" w:ascii="微软雅黑" w:hAnsi="微软雅黑" w:eastAsia="微软雅黑" w:cs="微软雅黑"/>
                <w:color w:val="000000"/>
                <w:sz w:val="24"/>
                <w:szCs w:val="24"/>
              </w:rPr>
            </w:pPr>
          </w:p>
        </w:tc>
        <w:tc>
          <w:tcPr>
            <w:tcW w:w="2025" w:type="dxa"/>
            <w:noWrap w:val="0"/>
            <w:vAlign w:val="center"/>
          </w:tcPr>
          <w:p>
            <w:pPr>
              <w:topLinePunct/>
              <w:autoSpaceDN w:val="0"/>
              <w:adjustRightInd w:val="0"/>
              <w:snapToGrid w:val="0"/>
              <w:spacing w:line="400" w:lineRule="exact"/>
              <w:ind w:firstLine="480" w:firstLineChars="200"/>
              <w:rPr>
                <w:rFonts w:hint="eastAsia" w:ascii="微软雅黑" w:hAnsi="微软雅黑" w:eastAsia="微软雅黑" w:cs="微软雅黑"/>
                <w:color w:val="000000"/>
                <w:sz w:val="24"/>
                <w:szCs w:val="24"/>
              </w:rPr>
            </w:pPr>
          </w:p>
        </w:tc>
        <w:tc>
          <w:tcPr>
            <w:tcW w:w="2200" w:type="dxa"/>
            <w:noWrap w:val="0"/>
            <w:vAlign w:val="center"/>
          </w:tcPr>
          <w:p>
            <w:pPr>
              <w:topLinePunct/>
              <w:autoSpaceDN w:val="0"/>
              <w:adjustRightInd w:val="0"/>
              <w:snapToGrid w:val="0"/>
              <w:spacing w:line="400" w:lineRule="exact"/>
              <w:ind w:firstLine="480" w:firstLineChars="200"/>
              <w:rPr>
                <w:rFonts w:hint="eastAsia" w:ascii="微软雅黑" w:hAnsi="微软雅黑" w:eastAsia="微软雅黑" w:cs="微软雅黑"/>
                <w:color w:val="000000"/>
                <w:sz w:val="24"/>
                <w:szCs w:val="24"/>
              </w:rPr>
            </w:pPr>
          </w:p>
        </w:tc>
      </w:tr>
    </w:tbl>
    <w:p>
      <w:pPr>
        <w:topLinePunct/>
        <w:autoSpaceDN w:val="0"/>
        <w:adjustRightInd w:val="0"/>
        <w:snapToGrid w:val="0"/>
        <w:spacing w:line="400" w:lineRule="exact"/>
        <w:ind w:firstLine="480" w:firstLineChars="200"/>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本企业对上述声明的真实性负责。如有虚假，将依法承担相应责任。</w:t>
      </w:r>
    </w:p>
    <w:p>
      <w:pPr>
        <w:topLinePunct/>
        <w:autoSpaceDN w:val="0"/>
        <w:adjustRightInd w:val="0"/>
        <w:snapToGrid w:val="0"/>
        <w:spacing w:line="400" w:lineRule="exact"/>
        <w:ind w:firstLine="480" w:firstLineChars="200"/>
        <w:rPr>
          <w:rFonts w:hint="eastAsia" w:ascii="微软雅黑" w:hAnsi="微软雅黑" w:eastAsia="微软雅黑" w:cs="微软雅黑"/>
          <w:color w:val="000000"/>
          <w:sz w:val="24"/>
          <w:szCs w:val="24"/>
        </w:rPr>
      </w:pPr>
    </w:p>
    <w:p>
      <w:pPr>
        <w:topLinePunct/>
        <w:autoSpaceDN w:val="0"/>
        <w:adjustRightInd w:val="0"/>
        <w:snapToGrid w:val="0"/>
        <w:spacing w:line="400" w:lineRule="exact"/>
        <w:ind w:firstLine="4560" w:firstLineChars="1900"/>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供应商名称（公章）：</w:t>
      </w:r>
    </w:p>
    <w:p>
      <w:pPr>
        <w:topLinePunct/>
        <w:autoSpaceDN w:val="0"/>
        <w:adjustRightInd w:val="0"/>
        <w:snapToGrid w:val="0"/>
        <w:spacing w:line="400" w:lineRule="exact"/>
        <w:ind w:firstLine="5280" w:firstLineChars="2200"/>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年  月  日</w:t>
      </w:r>
    </w:p>
    <w:p>
      <w:pPr>
        <w:topLinePunct/>
        <w:autoSpaceDN w:val="0"/>
        <w:adjustRightInd w:val="0"/>
        <w:snapToGrid w:val="0"/>
        <w:spacing w:line="400" w:lineRule="exact"/>
        <w:rPr>
          <w:rFonts w:hint="eastAsia" w:ascii="微软雅黑" w:hAnsi="微软雅黑" w:eastAsia="微软雅黑" w:cs="微软雅黑"/>
          <w:color w:val="000000"/>
          <w:sz w:val="24"/>
          <w:szCs w:val="24"/>
        </w:rPr>
      </w:pPr>
    </w:p>
    <w:p>
      <w:pPr>
        <w:topLinePunct/>
        <w:autoSpaceDN w:val="0"/>
        <w:adjustRightInd w:val="0"/>
        <w:snapToGrid w:val="0"/>
        <w:spacing w:line="400" w:lineRule="exact"/>
        <w:rPr>
          <w:rFonts w:hint="eastAsia" w:ascii="微软雅黑" w:hAnsi="微软雅黑" w:eastAsia="微软雅黑" w:cs="微软雅黑"/>
          <w:color w:val="000000"/>
          <w:sz w:val="24"/>
          <w:szCs w:val="24"/>
        </w:rPr>
      </w:pPr>
    </w:p>
    <w:p>
      <w:pPr>
        <w:topLinePunct/>
        <w:autoSpaceDN w:val="0"/>
        <w:adjustRightInd w:val="0"/>
        <w:snapToGrid w:val="0"/>
        <w:spacing w:line="400" w:lineRule="exact"/>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填写《企业基本情况表》时，应注意以下事项：</w:t>
      </w:r>
    </w:p>
    <w:p>
      <w:pPr>
        <w:topLinePunct/>
        <w:autoSpaceDN w:val="0"/>
        <w:adjustRightInd w:val="0"/>
        <w:snapToGrid w:val="0"/>
        <w:spacing w:line="400" w:lineRule="exact"/>
        <w:ind w:firstLine="480" w:firstLineChars="200"/>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1.除建筑业、房地产开发经营、租赁和商务服务业三个行业外，其余行业无需填写资产总额项。</w:t>
      </w:r>
    </w:p>
    <w:p>
      <w:pPr>
        <w:topLinePunct/>
        <w:autoSpaceDN w:val="0"/>
        <w:adjustRightInd w:val="0"/>
        <w:snapToGrid w:val="0"/>
        <w:spacing w:line="400" w:lineRule="exact"/>
        <w:ind w:firstLine="480" w:firstLineChars="200"/>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2.农、林、牧、渔业无需填写从业人员和资产总额项。</w:t>
      </w:r>
    </w:p>
    <w:p>
      <w:pPr>
        <w:topLinePunct/>
        <w:autoSpaceDN w:val="0"/>
        <w:adjustRightInd w:val="0"/>
        <w:snapToGrid w:val="0"/>
        <w:spacing w:line="400" w:lineRule="exact"/>
        <w:ind w:firstLine="480" w:firstLineChars="200"/>
        <w:rPr>
          <w:rFonts w:eastAsia="方正仿宋_GBK"/>
          <w:color w:val="000000"/>
          <w:sz w:val="32"/>
        </w:rPr>
      </w:pPr>
      <w:r>
        <w:rPr>
          <w:rFonts w:hint="eastAsia" w:ascii="微软雅黑" w:hAnsi="微软雅黑" w:eastAsia="微软雅黑" w:cs="微软雅黑"/>
          <w:color w:val="000000"/>
          <w:sz w:val="24"/>
          <w:szCs w:val="24"/>
        </w:rPr>
        <w:t>3.小微企业</w:t>
      </w:r>
      <w:r>
        <w:rPr>
          <w:rFonts w:hint="eastAsia" w:ascii="微软雅黑" w:hAnsi="微软雅黑" w:eastAsia="微软雅黑" w:cs="微软雅黑"/>
          <w:color w:val="000000"/>
          <w:sz w:val="24"/>
          <w:szCs w:val="24"/>
          <w:lang w:eastAsia="zh-CN"/>
        </w:rPr>
        <w:t>响应</w:t>
      </w:r>
      <w:r>
        <w:rPr>
          <w:rFonts w:hint="eastAsia" w:ascii="微软雅黑" w:hAnsi="微软雅黑" w:eastAsia="微软雅黑" w:cs="微软雅黑"/>
          <w:color w:val="000000"/>
          <w:sz w:val="24"/>
          <w:szCs w:val="24"/>
        </w:rPr>
        <w:t>（供应）的产品若涉及到其他企业制造且符合扶持小微企业政策的，还需提供所涉及的其他企业的《中小微企业声明函》，否则将不被认定为小微企业。</w:t>
      </w:r>
    </w:p>
    <w:p>
      <w:pPr>
        <w:topLinePunct/>
        <w:autoSpaceDN w:val="0"/>
        <w:adjustRightInd w:val="0"/>
        <w:snapToGrid w:val="0"/>
        <w:spacing w:line="400" w:lineRule="exact"/>
        <w:ind w:firstLine="480" w:firstLineChars="200"/>
        <w:rPr>
          <w:rFonts w:hint="eastAsia" w:ascii="微软雅黑" w:hAnsi="微软雅黑" w:eastAsia="微软雅黑" w:cs="微软雅黑"/>
          <w:color w:val="000000"/>
          <w:sz w:val="24"/>
          <w:szCs w:val="24"/>
          <w:lang w:val="en-US" w:eastAsia="zh-CN"/>
        </w:rPr>
      </w:pPr>
    </w:p>
    <w:p>
      <w:pPr>
        <w:topLinePunct/>
        <w:autoSpaceDN w:val="0"/>
        <w:adjustRightInd w:val="0"/>
        <w:snapToGrid w:val="0"/>
        <w:spacing w:line="400" w:lineRule="exact"/>
        <w:ind w:firstLine="480" w:firstLineChars="200"/>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lang w:val="en-US" w:eastAsia="zh-CN"/>
        </w:rPr>
        <w:t>2.</w:t>
      </w:r>
      <w:r>
        <w:rPr>
          <w:rFonts w:hint="eastAsia" w:ascii="微软雅黑" w:hAnsi="微软雅黑" w:eastAsia="微软雅黑" w:cs="微软雅黑"/>
          <w:color w:val="000000"/>
          <w:sz w:val="24"/>
          <w:szCs w:val="24"/>
        </w:rPr>
        <w:t>其他与项目有关的资料（自附）</w:t>
      </w:r>
    </w:p>
    <w:p>
      <w:pPr>
        <w:rPr>
          <w:rFonts w:ascii="微软雅黑" w:hAnsi="微软雅黑" w:eastAsia="微软雅黑" w:cs="微软雅黑"/>
          <w:color w:val="000000" w:themeColor="text1"/>
          <w:szCs w:val="24"/>
        </w:rPr>
      </w:pPr>
      <w:r>
        <w:rPr>
          <w:rFonts w:hint="eastAsia" w:ascii="微软雅黑" w:hAnsi="微软雅黑" w:eastAsia="微软雅黑" w:cs="微软雅黑"/>
          <w:color w:val="000000" w:themeColor="text1"/>
          <w:szCs w:val="24"/>
        </w:rPr>
        <w:t>（三）技术部分</w:t>
      </w:r>
    </w:p>
    <w:p>
      <w:pPr>
        <w:spacing w:line="390" w:lineRule="exact"/>
        <w:ind w:firstLine="480" w:firstLineChars="200"/>
        <w:jc w:val="left"/>
        <w:rPr>
          <w:rFonts w:ascii="微软雅黑" w:hAnsi="微软雅黑" w:eastAsia="微软雅黑" w:cs="微软雅黑"/>
          <w:color w:val="000000" w:themeColor="text1"/>
          <w:sz w:val="24"/>
          <w:szCs w:val="24"/>
        </w:rPr>
      </w:pP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1.技术条款</w:t>
      </w:r>
      <w:r>
        <w:rPr>
          <w:rFonts w:hint="eastAsia" w:ascii="微软雅黑" w:hAnsi="微软雅黑" w:eastAsia="微软雅黑" w:cs="微软雅黑"/>
          <w:color w:val="000000" w:themeColor="text1"/>
          <w:sz w:val="24"/>
          <w:szCs w:val="24"/>
          <w:lang w:val="zh-CN"/>
        </w:rPr>
        <w:t>差异表</w:t>
      </w:r>
    </w:p>
    <w:p>
      <w:pPr>
        <w:spacing w:line="390" w:lineRule="exact"/>
        <w:ind w:firstLine="480" w:firstLineChars="200"/>
        <w:jc w:val="left"/>
        <w:rPr>
          <w:rFonts w:ascii="微软雅黑" w:hAnsi="微软雅黑" w:eastAsia="微软雅黑" w:cs="微软雅黑"/>
          <w:color w:val="000000" w:themeColor="text1"/>
          <w:sz w:val="24"/>
          <w:szCs w:val="24"/>
          <w:lang w:val="zh-CN"/>
        </w:rPr>
      </w:pPr>
    </w:p>
    <w:p>
      <w:pPr>
        <w:spacing w:line="390" w:lineRule="exact"/>
        <w:jc w:val="center"/>
        <w:rPr>
          <w:rFonts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rPr>
        <w:t>技术条款</w:t>
      </w:r>
      <w:r>
        <w:rPr>
          <w:rFonts w:hint="eastAsia" w:ascii="微软雅黑" w:hAnsi="微软雅黑" w:eastAsia="微软雅黑" w:cs="微软雅黑"/>
          <w:color w:val="000000" w:themeColor="text1"/>
          <w:sz w:val="24"/>
          <w:szCs w:val="24"/>
          <w:lang w:val="zh-CN"/>
        </w:rPr>
        <w:t>差异表</w:t>
      </w:r>
    </w:p>
    <w:p>
      <w:pPr>
        <w:spacing w:line="390" w:lineRule="exact"/>
        <w:ind w:firstLine="480" w:firstLineChars="200"/>
        <w:jc w:val="left"/>
        <w:rPr>
          <w:rFonts w:ascii="微软雅黑" w:hAnsi="微软雅黑" w:eastAsia="微软雅黑" w:cs="微软雅黑"/>
          <w:color w:val="000000" w:themeColor="text1"/>
          <w:sz w:val="24"/>
          <w:szCs w:val="24"/>
          <w:u w:val="single"/>
          <w:lang w:val="zh-CN"/>
        </w:rPr>
      </w:pPr>
      <w:r>
        <w:rPr>
          <w:rFonts w:hint="eastAsia" w:ascii="微软雅黑" w:hAnsi="微软雅黑" w:eastAsia="微软雅黑" w:cs="微软雅黑"/>
          <w:color w:val="000000" w:themeColor="text1"/>
          <w:sz w:val="24"/>
          <w:szCs w:val="24"/>
        </w:rPr>
        <w:t>磋商</w:t>
      </w:r>
      <w:r>
        <w:rPr>
          <w:rFonts w:hint="eastAsia" w:ascii="微软雅黑" w:hAnsi="微软雅黑" w:eastAsia="微软雅黑" w:cs="微软雅黑"/>
          <w:color w:val="000000" w:themeColor="text1"/>
          <w:sz w:val="24"/>
          <w:szCs w:val="24"/>
          <w:lang w:val="zh-CN"/>
        </w:rPr>
        <w:t>项目名称</w:t>
      </w:r>
      <w:r>
        <w:rPr>
          <w:rFonts w:hint="eastAsia" w:ascii="微软雅黑" w:hAnsi="微软雅黑" w:eastAsia="微软雅黑" w:cs="微软雅黑"/>
          <w:color w:val="000000" w:themeColor="text1"/>
          <w:sz w:val="24"/>
          <w:szCs w:val="24"/>
          <w:u w:val="single"/>
          <w:lang w:val="zh-CN"/>
        </w:rPr>
        <w:t xml:space="preserve">：                              </w:t>
      </w:r>
    </w:p>
    <w:p>
      <w:pPr>
        <w:spacing w:line="390" w:lineRule="exact"/>
        <w:rPr>
          <w:rFonts w:ascii="方正仿宋_GBK" w:hAnsi="宋体" w:eastAsia="方正仿宋_GBK"/>
          <w:color w:val="000000" w:themeColor="text1"/>
          <w:sz w:val="24"/>
          <w:szCs w:val="24"/>
          <w:u w:val="single"/>
          <w:lang w:val="zh-CN"/>
        </w:rPr>
      </w:pPr>
    </w:p>
    <w:tbl>
      <w:tblPr>
        <w:tblStyle w:val="16"/>
        <w:tblW w:w="8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5"/>
        <w:gridCol w:w="2428"/>
        <w:gridCol w:w="252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505" w:type="dxa"/>
            <w:vAlign w:val="center"/>
          </w:tcPr>
          <w:p>
            <w:pPr>
              <w:spacing w:line="390" w:lineRule="exact"/>
              <w:jc w:val="center"/>
              <w:rPr>
                <w:rFonts w:ascii="方正仿宋_GBK" w:hAnsi="宋体" w:eastAsia="方正仿宋_GBK"/>
                <w:color w:val="000000" w:themeColor="text1"/>
                <w:sz w:val="24"/>
                <w:szCs w:val="24"/>
                <w:lang w:val="zh-CN"/>
              </w:rPr>
            </w:pPr>
            <w:r>
              <w:rPr>
                <w:rFonts w:hint="eastAsia" w:ascii="方正仿宋_GBK" w:hAnsi="宋体" w:eastAsia="方正仿宋_GBK"/>
                <w:color w:val="000000" w:themeColor="text1"/>
                <w:sz w:val="24"/>
                <w:szCs w:val="24"/>
                <w:lang w:val="zh-CN"/>
              </w:rPr>
              <w:t>序号</w:t>
            </w:r>
          </w:p>
        </w:tc>
        <w:tc>
          <w:tcPr>
            <w:tcW w:w="2428" w:type="dxa"/>
            <w:vAlign w:val="center"/>
          </w:tcPr>
          <w:p>
            <w:pPr>
              <w:spacing w:line="390" w:lineRule="exact"/>
              <w:jc w:val="center"/>
              <w:rPr>
                <w:rFonts w:ascii="方正仿宋_GBK" w:hAnsi="宋体" w:eastAsia="方正仿宋_GBK"/>
                <w:color w:val="000000" w:themeColor="text1"/>
                <w:sz w:val="24"/>
                <w:szCs w:val="24"/>
                <w:lang w:val="zh-CN"/>
              </w:rPr>
            </w:pPr>
            <w:r>
              <w:rPr>
                <w:rFonts w:hint="eastAsia" w:ascii="方正仿宋_GBK" w:hAnsi="宋体" w:eastAsia="方正仿宋_GBK"/>
                <w:color w:val="000000" w:themeColor="text1"/>
                <w:sz w:val="24"/>
                <w:szCs w:val="24"/>
              </w:rPr>
              <w:t>磋商技术需求</w:t>
            </w:r>
          </w:p>
        </w:tc>
        <w:tc>
          <w:tcPr>
            <w:tcW w:w="2520" w:type="dxa"/>
            <w:vAlign w:val="center"/>
          </w:tcPr>
          <w:p>
            <w:pPr>
              <w:spacing w:line="390" w:lineRule="exact"/>
              <w:jc w:val="center"/>
              <w:rPr>
                <w:rFonts w:ascii="方正仿宋_GBK" w:hAnsi="宋体" w:eastAsia="方正仿宋_GBK"/>
                <w:color w:val="000000" w:themeColor="text1"/>
                <w:sz w:val="24"/>
                <w:szCs w:val="24"/>
              </w:rPr>
            </w:pPr>
            <w:r>
              <w:rPr>
                <w:rFonts w:hint="eastAsia" w:ascii="方正仿宋_GBK" w:hAnsi="宋体" w:eastAsia="方正仿宋_GBK"/>
                <w:color w:val="000000" w:themeColor="text1"/>
                <w:sz w:val="24"/>
                <w:szCs w:val="24"/>
              </w:rPr>
              <w:t>响应技术应答</w:t>
            </w:r>
          </w:p>
        </w:tc>
        <w:tc>
          <w:tcPr>
            <w:tcW w:w="1888" w:type="dxa"/>
            <w:vAlign w:val="center"/>
          </w:tcPr>
          <w:p>
            <w:pPr>
              <w:spacing w:line="390" w:lineRule="exact"/>
              <w:jc w:val="center"/>
              <w:rPr>
                <w:rFonts w:ascii="方正仿宋_GBK" w:hAnsi="宋体" w:eastAsia="方正仿宋_GBK"/>
                <w:color w:val="000000" w:themeColor="text1"/>
                <w:sz w:val="24"/>
                <w:szCs w:val="24"/>
                <w:lang w:val="zh-CN"/>
              </w:rPr>
            </w:pPr>
            <w:r>
              <w:rPr>
                <w:rFonts w:hint="eastAsia" w:ascii="方正仿宋_GBK" w:hAnsi="宋体" w:eastAsia="方正仿宋_GBK"/>
                <w:color w:val="000000" w:themeColor="text1"/>
                <w:sz w:val="24"/>
                <w:szCs w:val="24"/>
                <w:lang w:val="zh-CN"/>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color w:val="000000" w:themeColor="text1"/>
                <w:sz w:val="24"/>
                <w:szCs w:val="24"/>
                <w:lang w:val="zh-CN"/>
              </w:rPr>
            </w:pPr>
          </w:p>
        </w:tc>
        <w:tc>
          <w:tcPr>
            <w:tcW w:w="2428" w:type="dxa"/>
            <w:vAlign w:val="center"/>
          </w:tcPr>
          <w:p>
            <w:pPr>
              <w:spacing w:line="390" w:lineRule="exact"/>
              <w:jc w:val="center"/>
              <w:rPr>
                <w:rFonts w:ascii="方正仿宋_GBK" w:hAnsi="宋体" w:eastAsia="方正仿宋_GBK"/>
                <w:color w:val="000000" w:themeColor="text1"/>
                <w:sz w:val="24"/>
                <w:szCs w:val="24"/>
                <w:lang w:val="zh-CN"/>
              </w:rPr>
            </w:pPr>
          </w:p>
        </w:tc>
        <w:tc>
          <w:tcPr>
            <w:tcW w:w="2520" w:type="dxa"/>
            <w:vAlign w:val="center"/>
          </w:tcPr>
          <w:p>
            <w:pPr>
              <w:spacing w:line="390" w:lineRule="exact"/>
              <w:jc w:val="center"/>
              <w:rPr>
                <w:rFonts w:ascii="方正仿宋_GBK" w:hAnsi="宋体" w:eastAsia="方正仿宋_GBK"/>
                <w:color w:val="000000" w:themeColor="text1"/>
                <w:sz w:val="24"/>
                <w:szCs w:val="24"/>
                <w:lang w:val="zh-CN"/>
              </w:rPr>
            </w:pPr>
          </w:p>
        </w:tc>
        <w:tc>
          <w:tcPr>
            <w:tcW w:w="1888" w:type="dxa"/>
            <w:vAlign w:val="center"/>
          </w:tcPr>
          <w:p>
            <w:pPr>
              <w:spacing w:line="390" w:lineRule="exact"/>
              <w:jc w:val="center"/>
              <w:rPr>
                <w:rFonts w:ascii="方正仿宋_GBK" w:hAnsi="宋体" w:eastAsia="方正仿宋_GBK"/>
                <w:color w:val="000000" w:themeColor="text1"/>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color w:val="000000" w:themeColor="text1"/>
                <w:sz w:val="24"/>
                <w:szCs w:val="24"/>
                <w:lang w:val="zh-CN"/>
              </w:rPr>
            </w:pPr>
          </w:p>
        </w:tc>
        <w:tc>
          <w:tcPr>
            <w:tcW w:w="2428" w:type="dxa"/>
            <w:vAlign w:val="center"/>
          </w:tcPr>
          <w:p>
            <w:pPr>
              <w:spacing w:line="390" w:lineRule="exact"/>
              <w:jc w:val="center"/>
              <w:rPr>
                <w:rFonts w:ascii="方正仿宋_GBK" w:hAnsi="宋体" w:eastAsia="方正仿宋_GBK"/>
                <w:color w:val="000000" w:themeColor="text1"/>
                <w:sz w:val="24"/>
                <w:szCs w:val="24"/>
                <w:lang w:val="zh-CN"/>
              </w:rPr>
            </w:pPr>
          </w:p>
        </w:tc>
        <w:tc>
          <w:tcPr>
            <w:tcW w:w="2520" w:type="dxa"/>
            <w:vAlign w:val="center"/>
          </w:tcPr>
          <w:p>
            <w:pPr>
              <w:spacing w:line="390" w:lineRule="exact"/>
              <w:jc w:val="center"/>
              <w:rPr>
                <w:rFonts w:ascii="方正仿宋_GBK" w:hAnsi="宋体" w:eastAsia="方正仿宋_GBK"/>
                <w:color w:val="000000" w:themeColor="text1"/>
                <w:sz w:val="24"/>
                <w:szCs w:val="24"/>
                <w:lang w:val="zh-CN"/>
              </w:rPr>
            </w:pPr>
          </w:p>
        </w:tc>
        <w:tc>
          <w:tcPr>
            <w:tcW w:w="1888" w:type="dxa"/>
            <w:vAlign w:val="center"/>
          </w:tcPr>
          <w:p>
            <w:pPr>
              <w:spacing w:line="390" w:lineRule="exact"/>
              <w:jc w:val="center"/>
              <w:rPr>
                <w:rFonts w:ascii="方正仿宋_GBK" w:hAnsi="宋体" w:eastAsia="方正仿宋_GBK"/>
                <w:color w:val="000000" w:themeColor="text1"/>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color w:val="000000" w:themeColor="text1"/>
                <w:sz w:val="24"/>
                <w:szCs w:val="24"/>
                <w:lang w:val="zh-CN"/>
              </w:rPr>
            </w:pPr>
          </w:p>
        </w:tc>
        <w:tc>
          <w:tcPr>
            <w:tcW w:w="2428" w:type="dxa"/>
            <w:vAlign w:val="center"/>
          </w:tcPr>
          <w:p>
            <w:pPr>
              <w:spacing w:line="390" w:lineRule="exact"/>
              <w:jc w:val="center"/>
              <w:rPr>
                <w:rFonts w:ascii="方正仿宋_GBK" w:hAnsi="宋体" w:eastAsia="方正仿宋_GBK"/>
                <w:color w:val="000000" w:themeColor="text1"/>
                <w:sz w:val="24"/>
                <w:szCs w:val="24"/>
                <w:lang w:val="zh-CN"/>
              </w:rPr>
            </w:pPr>
          </w:p>
        </w:tc>
        <w:tc>
          <w:tcPr>
            <w:tcW w:w="2520" w:type="dxa"/>
            <w:vAlign w:val="center"/>
          </w:tcPr>
          <w:p>
            <w:pPr>
              <w:spacing w:line="390" w:lineRule="exact"/>
              <w:jc w:val="center"/>
              <w:rPr>
                <w:rFonts w:ascii="方正仿宋_GBK" w:hAnsi="宋体" w:eastAsia="方正仿宋_GBK"/>
                <w:color w:val="000000" w:themeColor="text1"/>
                <w:sz w:val="24"/>
                <w:szCs w:val="24"/>
                <w:lang w:val="zh-CN"/>
              </w:rPr>
            </w:pPr>
          </w:p>
        </w:tc>
        <w:tc>
          <w:tcPr>
            <w:tcW w:w="1888" w:type="dxa"/>
            <w:vAlign w:val="center"/>
          </w:tcPr>
          <w:p>
            <w:pPr>
              <w:spacing w:line="390" w:lineRule="exact"/>
              <w:jc w:val="center"/>
              <w:rPr>
                <w:rFonts w:ascii="方正仿宋_GBK" w:hAnsi="宋体" w:eastAsia="方正仿宋_GBK"/>
                <w:color w:val="000000" w:themeColor="text1"/>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color w:val="000000" w:themeColor="text1"/>
                <w:sz w:val="24"/>
                <w:szCs w:val="24"/>
                <w:lang w:val="zh-CN"/>
              </w:rPr>
            </w:pPr>
          </w:p>
        </w:tc>
        <w:tc>
          <w:tcPr>
            <w:tcW w:w="2428" w:type="dxa"/>
            <w:vAlign w:val="center"/>
          </w:tcPr>
          <w:p>
            <w:pPr>
              <w:spacing w:line="390" w:lineRule="exact"/>
              <w:jc w:val="center"/>
              <w:rPr>
                <w:rFonts w:ascii="方正仿宋_GBK" w:hAnsi="宋体" w:eastAsia="方正仿宋_GBK"/>
                <w:color w:val="000000" w:themeColor="text1"/>
                <w:sz w:val="24"/>
                <w:szCs w:val="24"/>
                <w:lang w:val="zh-CN"/>
              </w:rPr>
            </w:pPr>
          </w:p>
        </w:tc>
        <w:tc>
          <w:tcPr>
            <w:tcW w:w="2520" w:type="dxa"/>
            <w:vAlign w:val="center"/>
          </w:tcPr>
          <w:p>
            <w:pPr>
              <w:spacing w:line="390" w:lineRule="exact"/>
              <w:jc w:val="center"/>
              <w:rPr>
                <w:rFonts w:ascii="方正仿宋_GBK" w:hAnsi="宋体" w:eastAsia="方正仿宋_GBK"/>
                <w:color w:val="000000" w:themeColor="text1"/>
                <w:sz w:val="24"/>
                <w:szCs w:val="24"/>
                <w:lang w:val="zh-CN"/>
              </w:rPr>
            </w:pPr>
          </w:p>
        </w:tc>
        <w:tc>
          <w:tcPr>
            <w:tcW w:w="1888" w:type="dxa"/>
            <w:vAlign w:val="center"/>
          </w:tcPr>
          <w:p>
            <w:pPr>
              <w:spacing w:line="390" w:lineRule="exact"/>
              <w:jc w:val="center"/>
              <w:rPr>
                <w:rFonts w:ascii="方正仿宋_GBK" w:hAnsi="宋体" w:eastAsia="方正仿宋_GBK"/>
                <w:color w:val="000000" w:themeColor="text1"/>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color w:val="000000" w:themeColor="text1"/>
                <w:sz w:val="24"/>
                <w:szCs w:val="24"/>
                <w:lang w:val="zh-CN"/>
              </w:rPr>
            </w:pPr>
          </w:p>
        </w:tc>
        <w:tc>
          <w:tcPr>
            <w:tcW w:w="2428" w:type="dxa"/>
            <w:vAlign w:val="center"/>
          </w:tcPr>
          <w:p>
            <w:pPr>
              <w:spacing w:line="390" w:lineRule="exact"/>
              <w:jc w:val="center"/>
              <w:rPr>
                <w:rFonts w:ascii="方正仿宋_GBK" w:hAnsi="宋体" w:eastAsia="方正仿宋_GBK"/>
                <w:color w:val="000000" w:themeColor="text1"/>
                <w:sz w:val="24"/>
                <w:szCs w:val="24"/>
                <w:lang w:val="zh-CN"/>
              </w:rPr>
            </w:pPr>
          </w:p>
        </w:tc>
        <w:tc>
          <w:tcPr>
            <w:tcW w:w="2520" w:type="dxa"/>
            <w:vAlign w:val="center"/>
          </w:tcPr>
          <w:p>
            <w:pPr>
              <w:spacing w:line="390" w:lineRule="exact"/>
              <w:jc w:val="center"/>
              <w:rPr>
                <w:rFonts w:ascii="方正仿宋_GBK" w:hAnsi="宋体" w:eastAsia="方正仿宋_GBK"/>
                <w:color w:val="000000" w:themeColor="text1"/>
                <w:sz w:val="24"/>
                <w:szCs w:val="24"/>
                <w:lang w:val="zh-CN"/>
              </w:rPr>
            </w:pPr>
          </w:p>
        </w:tc>
        <w:tc>
          <w:tcPr>
            <w:tcW w:w="1888" w:type="dxa"/>
            <w:vAlign w:val="center"/>
          </w:tcPr>
          <w:p>
            <w:pPr>
              <w:spacing w:line="390" w:lineRule="exact"/>
              <w:jc w:val="center"/>
              <w:rPr>
                <w:rFonts w:ascii="方正仿宋_GBK" w:hAnsi="宋体" w:eastAsia="方正仿宋_GBK"/>
                <w:color w:val="000000" w:themeColor="text1"/>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color w:val="000000" w:themeColor="text1"/>
                <w:sz w:val="24"/>
                <w:szCs w:val="24"/>
                <w:lang w:val="zh-CN"/>
              </w:rPr>
            </w:pPr>
          </w:p>
        </w:tc>
        <w:tc>
          <w:tcPr>
            <w:tcW w:w="2428" w:type="dxa"/>
            <w:vAlign w:val="center"/>
          </w:tcPr>
          <w:p>
            <w:pPr>
              <w:spacing w:line="390" w:lineRule="exact"/>
              <w:jc w:val="center"/>
              <w:rPr>
                <w:rFonts w:ascii="方正仿宋_GBK" w:hAnsi="宋体" w:eastAsia="方正仿宋_GBK"/>
                <w:color w:val="000000" w:themeColor="text1"/>
                <w:sz w:val="24"/>
                <w:szCs w:val="24"/>
                <w:lang w:val="zh-CN"/>
              </w:rPr>
            </w:pPr>
          </w:p>
        </w:tc>
        <w:tc>
          <w:tcPr>
            <w:tcW w:w="2520" w:type="dxa"/>
            <w:vAlign w:val="center"/>
          </w:tcPr>
          <w:p>
            <w:pPr>
              <w:spacing w:line="390" w:lineRule="exact"/>
              <w:jc w:val="center"/>
              <w:rPr>
                <w:rFonts w:ascii="方正仿宋_GBK" w:hAnsi="宋体" w:eastAsia="方正仿宋_GBK"/>
                <w:color w:val="000000" w:themeColor="text1"/>
                <w:sz w:val="24"/>
                <w:szCs w:val="24"/>
                <w:lang w:val="zh-CN"/>
              </w:rPr>
            </w:pPr>
          </w:p>
        </w:tc>
        <w:tc>
          <w:tcPr>
            <w:tcW w:w="1888" w:type="dxa"/>
            <w:vAlign w:val="center"/>
          </w:tcPr>
          <w:p>
            <w:pPr>
              <w:spacing w:line="390" w:lineRule="exact"/>
              <w:jc w:val="center"/>
              <w:rPr>
                <w:rFonts w:ascii="方正仿宋_GBK" w:hAnsi="宋体" w:eastAsia="方正仿宋_GBK"/>
                <w:color w:val="000000" w:themeColor="text1"/>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color w:val="000000" w:themeColor="text1"/>
                <w:sz w:val="24"/>
                <w:szCs w:val="24"/>
                <w:lang w:val="zh-CN"/>
              </w:rPr>
            </w:pPr>
          </w:p>
        </w:tc>
        <w:tc>
          <w:tcPr>
            <w:tcW w:w="2428" w:type="dxa"/>
            <w:vAlign w:val="center"/>
          </w:tcPr>
          <w:p>
            <w:pPr>
              <w:spacing w:line="390" w:lineRule="exact"/>
              <w:jc w:val="center"/>
              <w:rPr>
                <w:rFonts w:ascii="方正仿宋_GBK" w:hAnsi="宋体" w:eastAsia="方正仿宋_GBK"/>
                <w:color w:val="000000" w:themeColor="text1"/>
                <w:sz w:val="24"/>
                <w:szCs w:val="24"/>
                <w:lang w:val="zh-CN"/>
              </w:rPr>
            </w:pPr>
          </w:p>
        </w:tc>
        <w:tc>
          <w:tcPr>
            <w:tcW w:w="2520" w:type="dxa"/>
            <w:vAlign w:val="center"/>
          </w:tcPr>
          <w:p>
            <w:pPr>
              <w:spacing w:line="390" w:lineRule="exact"/>
              <w:jc w:val="center"/>
              <w:rPr>
                <w:rFonts w:ascii="方正仿宋_GBK" w:hAnsi="宋体" w:eastAsia="方正仿宋_GBK"/>
                <w:color w:val="000000" w:themeColor="text1"/>
                <w:sz w:val="24"/>
                <w:szCs w:val="24"/>
                <w:lang w:val="zh-CN"/>
              </w:rPr>
            </w:pPr>
          </w:p>
        </w:tc>
        <w:tc>
          <w:tcPr>
            <w:tcW w:w="1888" w:type="dxa"/>
            <w:vAlign w:val="center"/>
          </w:tcPr>
          <w:p>
            <w:pPr>
              <w:spacing w:line="390" w:lineRule="exact"/>
              <w:jc w:val="center"/>
              <w:rPr>
                <w:rFonts w:ascii="方正仿宋_GBK" w:hAnsi="宋体" w:eastAsia="方正仿宋_GBK"/>
                <w:color w:val="000000" w:themeColor="text1"/>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color w:val="000000" w:themeColor="text1"/>
                <w:sz w:val="24"/>
                <w:szCs w:val="24"/>
                <w:lang w:val="zh-CN"/>
              </w:rPr>
            </w:pPr>
          </w:p>
        </w:tc>
        <w:tc>
          <w:tcPr>
            <w:tcW w:w="2428" w:type="dxa"/>
            <w:vAlign w:val="center"/>
          </w:tcPr>
          <w:p>
            <w:pPr>
              <w:spacing w:line="390" w:lineRule="exact"/>
              <w:jc w:val="center"/>
              <w:rPr>
                <w:rFonts w:ascii="方正仿宋_GBK" w:hAnsi="宋体" w:eastAsia="方正仿宋_GBK"/>
                <w:color w:val="000000" w:themeColor="text1"/>
                <w:sz w:val="24"/>
                <w:szCs w:val="24"/>
                <w:lang w:val="zh-CN"/>
              </w:rPr>
            </w:pPr>
          </w:p>
        </w:tc>
        <w:tc>
          <w:tcPr>
            <w:tcW w:w="2520" w:type="dxa"/>
            <w:vAlign w:val="center"/>
          </w:tcPr>
          <w:p>
            <w:pPr>
              <w:spacing w:line="390" w:lineRule="exact"/>
              <w:jc w:val="center"/>
              <w:rPr>
                <w:rFonts w:ascii="方正仿宋_GBK" w:hAnsi="宋体" w:eastAsia="方正仿宋_GBK"/>
                <w:color w:val="000000" w:themeColor="text1"/>
                <w:sz w:val="24"/>
                <w:szCs w:val="24"/>
                <w:lang w:val="zh-CN"/>
              </w:rPr>
            </w:pPr>
          </w:p>
        </w:tc>
        <w:tc>
          <w:tcPr>
            <w:tcW w:w="1888" w:type="dxa"/>
            <w:vAlign w:val="center"/>
          </w:tcPr>
          <w:p>
            <w:pPr>
              <w:spacing w:line="390" w:lineRule="exact"/>
              <w:jc w:val="center"/>
              <w:rPr>
                <w:rFonts w:ascii="方正仿宋_GBK" w:hAnsi="宋体" w:eastAsia="方正仿宋_GBK"/>
                <w:color w:val="000000" w:themeColor="text1"/>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color w:val="000000" w:themeColor="text1"/>
                <w:sz w:val="24"/>
                <w:szCs w:val="24"/>
                <w:lang w:val="zh-CN"/>
              </w:rPr>
            </w:pPr>
          </w:p>
        </w:tc>
        <w:tc>
          <w:tcPr>
            <w:tcW w:w="2428" w:type="dxa"/>
            <w:vAlign w:val="center"/>
          </w:tcPr>
          <w:p>
            <w:pPr>
              <w:spacing w:line="390" w:lineRule="exact"/>
              <w:jc w:val="center"/>
              <w:rPr>
                <w:rFonts w:ascii="方正仿宋_GBK" w:hAnsi="宋体" w:eastAsia="方正仿宋_GBK"/>
                <w:color w:val="000000" w:themeColor="text1"/>
                <w:sz w:val="24"/>
                <w:szCs w:val="24"/>
                <w:lang w:val="zh-CN"/>
              </w:rPr>
            </w:pPr>
          </w:p>
        </w:tc>
        <w:tc>
          <w:tcPr>
            <w:tcW w:w="2520" w:type="dxa"/>
            <w:vAlign w:val="center"/>
          </w:tcPr>
          <w:p>
            <w:pPr>
              <w:spacing w:line="390" w:lineRule="exact"/>
              <w:jc w:val="center"/>
              <w:rPr>
                <w:rFonts w:ascii="方正仿宋_GBK" w:hAnsi="宋体" w:eastAsia="方正仿宋_GBK"/>
                <w:color w:val="000000" w:themeColor="text1"/>
                <w:sz w:val="24"/>
                <w:szCs w:val="24"/>
                <w:lang w:val="zh-CN"/>
              </w:rPr>
            </w:pPr>
          </w:p>
        </w:tc>
        <w:tc>
          <w:tcPr>
            <w:tcW w:w="1888" w:type="dxa"/>
            <w:vAlign w:val="center"/>
          </w:tcPr>
          <w:p>
            <w:pPr>
              <w:spacing w:line="390" w:lineRule="exact"/>
              <w:jc w:val="center"/>
              <w:rPr>
                <w:rFonts w:ascii="方正仿宋_GBK" w:hAnsi="宋体" w:eastAsia="方正仿宋_GBK"/>
                <w:color w:val="000000" w:themeColor="text1"/>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color w:val="000000" w:themeColor="text1"/>
                <w:sz w:val="24"/>
                <w:szCs w:val="24"/>
                <w:lang w:val="zh-CN"/>
              </w:rPr>
            </w:pPr>
          </w:p>
        </w:tc>
        <w:tc>
          <w:tcPr>
            <w:tcW w:w="2428" w:type="dxa"/>
            <w:vAlign w:val="center"/>
          </w:tcPr>
          <w:p>
            <w:pPr>
              <w:spacing w:line="390" w:lineRule="exact"/>
              <w:jc w:val="center"/>
              <w:rPr>
                <w:rFonts w:ascii="方正仿宋_GBK" w:hAnsi="宋体" w:eastAsia="方正仿宋_GBK"/>
                <w:color w:val="000000" w:themeColor="text1"/>
                <w:sz w:val="24"/>
                <w:szCs w:val="24"/>
                <w:lang w:val="zh-CN"/>
              </w:rPr>
            </w:pPr>
          </w:p>
        </w:tc>
        <w:tc>
          <w:tcPr>
            <w:tcW w:w="2520" w:type="dxa"/>
            <w:vAlign w:val="center"/>
          </w:tcPr>
          <w:p>
            <w:pPr>
              <w:spacing w:line="390" w:lineRule="exact"/>
              <w:jc w:val="center"/>
              <w:rPr>
                <w:rFonts w:ascii="方正仿宋_GBK" w:hAnsi="宋体" w:eastAsia="方正仿宋_GBK"/>
                <w:color w:val="000000" w:themeColor="text1"/>
                <w:sz w:val="24"/>
                <w:szCs w:val="24"/>
                <w:lang w:val="zh-CN"/>
              </w:rPr>
            </w:pPr>
          </w:p>
        </w:tc>
        <w:tc>
          <w:tcPr>
            <w:tcW w:w="1888" w:type="dxa"/>
            <w:vAlign w:val="center"/>
          </w:tcPr>
          <w:p>
            <w:pPr>
              <w:spacing w:line="390" w:lineRule="exact"/>
              <w:jc w:val="center"/>
              <w:rPr>
                <w:rFonts w:ascii="方正仿宋_GBK" w:hAnsi="宋体" w:eastAsia="方正仿宋_GBK"/>
                <w:color w:val="000000" w:themeColor="text1"/>
                <w:sz w:val="24"/>
                <w:szCs w:val="24"/>
                <w:lang w:val="zh-CN"/>
              </w:rPr>
            </w:pPr>
          </w:p>
        </w:tc>
      </w:tr>
    </w:tbl>
    <w:p>
      <w:pPr>
        <w:spacing w:line="390" w:lineRule="exact"/>
        <w:ind w:firstLine="480" w:firstLineChars="200"/>
        <w:jc w:val="left"/>
        <w:rPr>
          <w:rFonts w:ascii="微软雅黑" w:hAnsi="微软雅黑" w:eastAsia="微软雅黑" w:cs="微软雅黑"/>
          <w:color w:val="000000" w:themeColor="text1"/>
          <w:sz w:val="24"/>
          <w:szCs w:val="24"/>
          <w:lang w:val="zh-CN"/>
        </w:rPr>
      </w:pPr>
    </w:p>
    <w:p>
      <w:pPr>
        <w:spacing w:line="390" w:lineRule="exact"/>
        <w:ind w:firstLine="480" w:firstLineChars="200"/>
        <w:jc w:val="left"/>
        <w:rPr>
          <w:rFonts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注：</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1.本表即为对本项目“第二篇 项目采购需求（技术要求）”中所列技术条款进行比较和响应；</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2.该表必须按照招标文件要求逐条如实填写，根据响应情况在“差异说明”</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项填写正偏离或负偏离及原因，完全符合的填写“无差异”。*条款须提供有效的佐证材料。</w:t>
      </w:r>
    </w:p>
    <w:p>
      <w:pPr>
        <w:ind w:firstLine="480" w:firstLineChars="200"/>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zh-CN"/>
        </w:rPr>
        <w:t>3.该表可扩展。</w:t>
      </w:r>
    </w:p>
    <w:p>
      <w:pPr>
        <w:spacing w:line="390" w:lineRule="exact"/>
        <w:ind w:firstLine="480" w:firstLineChars="200"/>
        <w:jc w:val="left"/>
        <w:rPr>
          <w:rFonts w:ascii="微软雅黑" w:hAnsi="微软雅黑" w:eastAsia="微软雅黑" w:cs="微软雅黑"/>
          <w:color w:val="000000" w:themeColor="text1"/>
          <w:sz w:val="24"/>
          <w:szCs w:val="24"/>
          <w:lang w:val="zh-CN"/>
        </w:rPr>
      </w:pPr>
    </w:p>
    <w:p>
      <w:pPr>
        <w:spacing w:line="390" w:lineRule="exact"/>
        <w:ind w:firstLine="480" w:firstLineChars="200"/>
        <w:jc w:val="left"/>
        <w:rPr>
          <w:rFonts w:ascii="微软雅黑" w:hAnsi="微软雅黑" w:eastAsia="微软雅黑" w:cs="微软雅黑"/>
          <w:color w:val="000000" w:themeColor="text1"/>
          <w:sz w:val="24"/>
          <w:szCs w:val="24"/>
          <w:lang w:val="zh-CN"/>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spacing w:line="390" w:lineRule="exact"/>
        <w:ind w:firstLine="480" w:firstLineChars="200"/>
        <w:jc w:val="left"/>
        <w:rPr>
          <w:rFonts w:ascii="方正仿宋_GBK" w:hAnsi="宋体" w:eastAsia="方正仿宋_GBK"/>
          <w:color w:val="000000" w:themeColor="text1"/>
          <w:sz w:val="24"/>
          <w:szCs w:val="24"/>
          <w:lang w:val="zh-CN"/>
        </w:rPr>
      </w:pPr>
      <w:r>
        <w:rPr>
          <w:rFonts w:hint="eastAsia" w:ascii="微软雅黑" w:hAnsi="微软雅黑" w:eastAsia="微软雅黑" w:cs="微软雅黑"/>
          <w:color w:val="000000" w:themeColor="text1"/>
          <w:sz w:val="24"/>
          <w:szCs w:val="24"/>
          <w:lang w:val="en-US" w:eastAsia="zh-CN"/>
        </w:rPr>
        <w:t>2.</w:t>
      </w:r>
      <w:r>
        <w:rPr>
          <w:rFonts w:hint="eastAsia" w:ascii="微软雅黑" w:hAnsi="微软雅黑" w:eastAsia="微软雅黑" w:cs="微软雅黑"/>
          <w:color w:val="000000" w:themeColor="text1"/>
          <w:sz w:val="24"/>
          <w:szCs w:val="24"/>
          <w:lang w:val="zh-CN"/>
        </w:rPr>
        <w:t>系统技术解决方案</w:t>
      </w:r>
      <w:r>
        <w:rPr>
          <w:rFonts w:hint="eastAsia" w:ascii="微软雅黑" w:hAnsi="微软雅黑" w:eastAsia="微软雅黑" w:cs="微软雅黑"/>
          <w:color w:val="000000" w:themeColor="text1"/>
          <w:sz w:val="24"/>
          <w:szCs w:val="24"/>
        </w:rPr>
        <w:t>（格式自定，内容见第四篇要求）</w:t>
      </w:r>
    </w:p>
    <w:p>
      <w:pPr>
        <w:spacing w:line="390" w:lineRule="exact"/>
        <w:ind w:firstLine="480" w:firstLineChars="200"/>
        <w:jc w:val="left"/>
        <w:rPr>
          <w:rFonts w:hint="eastAsia" w:ascii="微软雅黑" w:hAnsi="微软雅黑" w:eastAsia="微软雅黑" w:cs="微软雅黑"/>
          <w:color w:val="000000" w:themeColor="text1"/>
          <w:sz w:val="24"/>
          <w:szCs w:val="24"/>
          <w:lang w:val="zh-CN"/>
        </w:rPr>
      </w:pPr>
      <w:r>
        <w:rPr>
          <w:rFonts w:hint="eastAsia" w:ascii="微软雅黑" w:hAnsi="微软雅黑" w:eastAsia="微软雅黑" w:cs="微软雅黑"/>
          <w:color w:val="000000" w:themeColor="text1"/>
          <w:sz w:val="24"/>
          <w:szCs w:val="24"/>
          <w:lang w:val="en-US" w:eastAsia="zh-CN"/>
        </w:rPr>
        <w:t>3.</w:t>
      </w:r>
      <w:r>
        <w:rPr>
          <w:rFonts w:hint="eastAsia" w:ascii="微软雅黑" w:hAnsi="微软雅黑" w:eastAsia="微软雅黑" w:cs="微软雅黑"/>
          <w:color w:val="000000" w:themeColor="text1"/>
          <w:sz w:val="24"/>
          <w:szCs w:val="24"/>
          <w:lang w:val="zh-CN"/>
        </w:rPr>
        <w:t>系统功能设计</w:t>
      </w:r>
      <w:r>
        <w:rPr>
          <w:rFonts w:hint="eastAsia" w:ascii="微软雅黑" w:hAnsi="微软雅黑" w:eastAsia="微软雅黑" w:cs="微软雅黑"/>
          <w:color w:val="000000" w:themeColor="text1"/>
          <w:sz w:val="24"/>
          <w:szCs w:val="24"/>
        </w:rPr>
        <w:t>（格式自定，内容见第四篇要求）</w:t>
      </w:r>
    </w:p>
    <w:p>
      <w:pPr>
        <w:spacing w:line="390" w:lineRule="exact"/>
        <w:ind w:firstLine="480" w:firstLineChars="200"/>
        <w:jc w:val="left"/>
        <w:rPr>
          <w:rFonts w:hint="eastAsia" w:ascii="微软雅黑" w:hAnsi="微软雅黑" w:eastAsia="微软雅黑" w:cs="微软雅黑"/>
          <w:color w:val="000000" w:themeColor="text1"/>
          <w:sz w:val="24"/>
          <w:szCs w:val="24"/>
          <w:lang w:val="en-US" w:eastAsia="zh-CN"/>
        </w:rPr>
      </w:pPr>
      <w:r>
        <w:rPr>
          <w:rFonts w:hint="eastAsia" w:ascii="微软雅黑" w:hAnsi="微软雅黑" w:eastAsia="微软雅黑" w:cs="微软雅黑"/>
          <w:color w:val="000000" w:themeColor="text1"/>
          <w:sz w:val="24"/>
          <w:szCs w:val="24"/>
          <w:lang w:val="en-US" w:eastAsia="zh-CN"/>
        </w:rPr>
        <w:t>4.系统安全设计</w:t>
      </w:r>
      <w:r>
        <w:rPr>
          <w:rFonts w:hint="eastAsia" w:ascii="微软雅黑" w:hAnsi="微软雅黑" w:eastAsia="微软雅黑" w:cs="微软雅黑"/>
          <w:color w:val="000000" w:themeColor="text1"/>
          <w:sz w:val="24"/>
          <w:szCs w:val="24"/>
        </w:rPr>
        <w:t>（格式自定，内容见第四篇要求）</w:t>
      </w:r>
    </w:p>
    <w:p>
      <w:pPr>
        <w:spacing w:line="390" w:lineRule="exact"/>
        <w:ind w:firstLine="480" w:firstLineChars="200"/>
        <w:jc w:val="left"/>
        <w:rPr>
          <w:rFonts w:hint="eastAsia" w:ascii="微软雅黑" w:hAnsi="微软雅黑" w:eastAsia="微软雅黑" w:cs="微软雅黑"/>
          <w:color w:val="000000" w:themeColor="text1"/>
          <w:sz w:val="24"/>
          <w:szCs w:val="24"/>
          <w:lang w:val="en-US" w:eastAsia="zh-CN"/>
        </w:rPr>
      </w:pPr>
      <w:r>
        <w:rPr>
          <w:rFonts w:hint="eastAsia" w:ascii="微软雅黑" w:hAnsi="微软雅黑" w:eastAsia="微软雅黑" w:cs="微软雅黑"/>
          <w:color w:val="000000" w:themeColor="text1"/>
          <w:sz w:val="24"/>
          <w:szCs w:val="24"/>
          <w:lang w:val="en-US" w:eastAsia="zh-CN"/>
        </w:rPr>
        <w:t>5.现场演示</w:t>
      </w:r>
      <w:r>
        <w:rPr>
          <w:rFonts w:hint="eastAsia" w:ascii="微软雅黑" w:hAnsi="微软雅黑" w:eastAsia="微软雅黑" w:cs="微软雅黑"/>
          <w:color w:val="000000" w:themeColor="text1"/>
          <w:sz w:val="24"/>
          <w:szCs w:val="24"/>
        </w:rPr>
        <w:t>（格式自定，内容见第四篇要求）</w:t>
      </w:r>
    </w:p>
    <w:p>
      <w:pPr>
        <w:spacing w:line="390" w:lineRule="exact"/>
        <w:ind w:firstLine="480" w:firstLineChars="200"/>
        <w:jc w:val="left"/>
        <w:rPr>
          <w:rFonts w:hint="eastAsia" w:ascii="微软雅黑" w:hAnsi="微软雅黑" w:eastAsia="微软雅黑" w:cs="微软雅黑"/>
          <w:color w:val="000000" w:themeColor="text1"/>
          <w:sz w:val="24"/>
          <w:szCs w:val="24"/>
          <w:lang w:val="en-US" w:eastAsia="zh-CN"/>
        </w:rPr>
      </w:pPr>
      <w:r>
        <w:rPr>
          <w:rFonts w:hint="eastAsia" w:ascii="微软雅黑" w:hAnsi="微软雅黑" w:eastAsia="微软雅黑" w:cs="微软雅黑"/>
          <w:color w:val="000000" w:themeColor="text1"/>
          <w:sz w:val="24"/>
          <w:szCs w:val="24"/>
          <w:lang w:val="en-US" w:eastAsia="zh-CN"/>
        </w:rPr>
        <w:t>6.项目实施管理方案</w:t>
      </w:r>
      <w:r>
        <w:rPr>
          <w:rFonts w:hint="eastAsia" w:ascii="微软雅黑" w:hAnsi="微软雅黑" w:eastAsia="微软雅黑" w:cs="微软雅黑"/>
          <w:color w:val="000000" w:themeColor="text1"/>
          <w:sz w:val="24"/>
          <w:szCs w:val="24"/>
        </w:rPr>
        <w:t>（格式自定，内容见第四篇要求）</w:t>
      </w:r>
    </w:p>
    <w:p>
      <w:pPr>
        <w:spacing w:line="390" w:lineRule="exact"/>
        <w:ind w:firstLine="480" w:firstLineChars="200"/>
        <w:jc w:val="left"/>
        <w:rPr>
          <w:rFonts w:ascii="方正仿宋_GBK" w:hAnsi="宋体" w:eastAsia="方正仿宋_GBK"/>
          <w:color w:val="000000" w:themeColor="text1"/>
          <w:sz w:val="24"/>
          <w:szCs w:val="24"/>
          <w:lang w:val="zh-CN"/>
        </w:rPr>
      </w:pPr>
      <w:r>
        <w:rPr>
          <w:rFonts w:hint="eastAsia" w:ascii="微软雅黑" w:hAnsi="微软雅黑" w:eastAsia="微软雅黑" w:cs="微软雅黑"/>
          <w:color w:val="000000" w:themeColor="text1"/>
          <w:sz w:val="24"/>
          <w:szCs w:val="24"/>
          <w:lang w:val="en-US" w:eastAsia="zh-CN"/>
        </w:rPr>
        <w:t>7.项目售后方案</w:t>
      </w:r>
      <w:r>
        <w:rPr>
          <w:rFonts w:hint="eastAsia" w:ascii="微软雅黑" w:hAnsi="微软雅黑" w:eastAsia="微软雅黑" w:cs="微软雅黑"/>
          <w:color w:val="000000" w:themeColor="text1"/>
          <w:sz w:val="24"/>
          <w:szCs w:val="24"/>
        </w:rPr>
        <w:t>（格式自定，内容见第四篇要求）</w:t>
      </w:r>
    </w:p>
    <w:p>
      <w:pPr>
        <w:ind w:firstLine="480" w:firstLineChars="200"/>
        <w:rPr>
          <w:rFonts w:hint="eastAsia" w:ascii="微软雅黑" w:hAnsi="微软雅黑" w:eastAsia="微软雅黑" w:cs="微软雅黑"/>
          <w:color w:val="000000" w:themeColor="text1"/>
          <w:sz w:val="24"/>
          <w:szCs w:val="24"/>
          <w:lang w:val="zh-CN"/>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hint="eastAsia"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（四）商务部分（包括但不限于以下内容）</w:t>
      </w:r>
    </w:p>
    <w:p>
      <w:pPr>
        <w:tabs>
          <w:tab w:val="left" w:pos="6300"/>
        </w:tabs>
        <w:snapToGrid w:val="0"/>
        <w:spacing w:line="400" w:lineRule="exact"/>
        <w:ind w:firstLine="480" w:firstLineChars="200"/>
        <w:rPr>
          <w:rFonts w:ascii="微软雅黑" w:hAnsi="微软雅黑" w:eastAsia="微软雅黑" w:cs="微软雅黑"/>
          <w:color w:val="000000" w:themeColor="text1"/>
          <w:sz w:val="24"/>
          <w:szCs w:val="24"/>
        </w:rPr>
      </w:pPr>
    </w:p>
    <w:p>
      <w:pPr>
        <w:tabs>
          <w:tab w:val="left" w:pos="6300"/>
        </w:tabs>
        <w:snapToGrid w:val="0"/>
        <w:spacing w:line="400" w:lineRule="exact"/>
        <w:ind w:firstLine="480" w:firstLineChars="2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1.响应函（格式）</w:t>
      </w:r>
    </w:p>
    <w:p>
      <w:pPr>
        <w:spacing w:line="390" w:lineRule="exact"/>
        <w:jc w:val="center"/>
        <w:rPr>
          <w:rFonts w:ascii="方正仿宋_GBK" w:hAnsi="宋体" w:eastAsia="方正仿宋_GBK"/>
          <w:color w:val="000000" w:themeColor="text1"/>
          <w:sz w:val="24"/>
          <w:szCs w:val="24"/>
          <w:lang w:val="zh-CN"/>
        </w:rPr>
      </w:pPr>
    </w:p>
    <w:p>
      <w:pPr>
        <w:tabs>
          <w:tab w:val="left" w:pos="6300"/>
        </w:tabs>
        <w:snapToGrid w:val="0"/>
        <w:spacing w:line="400" w:lineRule="exact"/>
        <w:ind w:firstLine="480" w:firstLineChars="200"/>
        <w:jc w:val="center"/>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响应函</w:t>
      </w:r>
    </w:p>
    <w:p>
      <w:pPr>
        <w:tabs>
          <w:tab w:val="left" w:pos="6300"/>
        </w:tabs>
        <w:snapToGrid w:val="0"/>
        <w:spacing w:line="400" w:lineRule="exact"/>
        <w:ind w:firstLine="480" w:firstLineChars="200"/>
        <w:rPr>
          <w:rFonts w:ascii="方正仿宋_GBK" w:hAnsi="宋体" w:eastAsia="方正仿宋_GBK"/>
          <w:color w:val="000000" w:themeColor="text1"/>
          <w:sz w:val="24"/>
          <w:szCs w:val="24"/>
          <w:lang w:val="zh-CN"/>
        </w:rPr>
      </w:pPr>
      <w:r>
        <w:rPr>
          <w:rFonts w:hint="eastAsia" w:ascii="微软雅黑" w:hAnsi="微软雅黑" w:eastAsia="微软雅黑" w:cs="微软雅黑"/>
          <w:color w:val="000000" w:themeColor="text1"/>
          <w:sz w:val="24"/>
          <w:szCs w:val="24"/>
        </w:rPr>
        <w:t>磋商项目名称：</w:t>
      </w:r>
    </w:p>
    <w:p>
      <w:pPr>
        <w:spacing w:line="390" w:lineRule="exact"/>
        <w:ind w:firstLine="480" w:firstLineChars="200"/>
        <w:jc w:val="left"/>
        <w:rPr>
          <w:rFonts w:ascii="方正仿宋_GBK" w:hAnsi="宋体" w:eastAsia="方正仿宋_GBK"/>
          <w:color w:val="000000" w:themeColor="text1"/>
          <w:sz w:val="24"/>
          <w:szCs w:val="24"/>
          <w:lang w:val="zh-CN"/>
        </w:rPr>
      </w:pPr>
    </w:p>
    <w:p>
      <w:pPr>
        <w:spacing w:line="390" w:lineRule="exact"/>
        <w:jc w:val="left"/>
        <w:rPr>
          <w:rFonts w:ascii="方正仿宋_GBK" w:hAnsi="宋体" w:eastAsia="方正仿宋_GBK"/>
          <w:color w:val="000000" w:themeColor="text1"/>
          <w:sz w:val="24"/>
          <w:szCs w:val="24"/>
          <w:lang w:val="zh-CN"/>
        </w:rPr>
      </w:pPr>
      <w:r>
        <w:rPr>
          <w:rFonts w:hint="eastAsia" w:ascii="微软雅黑" w:hAnsi="微软雅黑" w:eastAsia="微软雅黑" w:cs="微软雅黑"/>
          <w:color w:val="000000" w:themeColor="text1"/>
          <w:sz w:val="24"/>
          <w:szCs w:val="24"/>
        </w:rPr>
        <w:t>致：（采购代理机构名称）：</w:t>
      </w: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（响应供应商名称）系中华人民共和国合法企业，注册地址：</w:t>
      </w:r>
      <w:r>
        <w:rPr>
          <w:rFonts w:hint="eastAsia" w:ascii="方正仿宋_GBK" w:hAnsi="宋体" w:eastAsia="方正仿宋_GBK"/>
          <w:color w:val="000000" w:themeColor="text1"/>
          <w:sz w:val="24"/>
          <w:szCs w:val="24"/>
          <w:lang w:val="zh-CN"/>
        </w:rPr>
        <w:t>。</w:t>
      </w:r>
      <w:r>
        <w:rPr>
          <w:rFonts w:hint="eastAsia" w:ascii="微软雅黑" w:hAnsi="微软雅黑" w:eastAsia="微软雅黑" w:cs="微软雅黑"/>
          <w:color w:val="000000" w:themeColor="text1"/>
          <w:sz w:val="24"/>
          <w:szCs w:val="24"/>
        </w:rPr>
        <w:t>我方就参加本次响应有关事项郑重声明如下：</w:t>
      </w: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一、我方完全理解并接受该项目磋商文件所有要求。</w:t>
      </w: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二、我方提交的所有响应文件、资料都是准确和真实的，如有虚假或隐瞒，我方愿意承担一切法律责任。</w:t>
      </w: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三、我方承诺按照磋商文件要求，提供磋商项目的技术服务。</w:t>
      </w:r>
    </w:p>
    <w:p>
      <w:pPr>
        <w:spacing w:line="390" w:lineRule="exact"/>
        <w:ind w:firstLine="480" w:firstLineChars="200"/>
        <w:jc w:val="left"/>
        <w:rPr>
          <w:rFonts w:ascii="方正仿宋_GBK" w:hAnsi="宋体" w:eastAsia="方正仿宋_GBK"/>
          <w:color w:val="000000" w:themeColor="text1"/>
          <w:sz w:val="24"/>
          <w:szCs w:val="24"/>
          <w:lang w:val="zh-CN"/>
        </w:rPr>
      </w:pPr>
      <w:r>
        <w:rPr>
          <w:rFonts w:hint="eastAsia" w:ascii="微软雅黑" w:hAnsi="微软雅黑" w:eastAsia="微软雅黑" w:cs="微软雅黑"/>
          <w:color w:val="000000" w:themeColor="text1"/>
          <w:sz w:val="24"/>
          <w:szCs w:val="24"/>
        </w:rPr>
        <w:t>四、我方按磋商文件要求提交的响应文件为：式份，其中正本份，副本份。</w:t>
      </w: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五、我方承诺：本次的响应有效期为90天。</w:t>
      </w: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六、我方报价为闭口价。即在</w:t>
      </w:r>
      <w:r>
        <w:rPr>
          <w:rFonts w:hint="eastAsia" w:ascii="微软雅黑" w:hAnsi="微软雅黑" w:eastAsia="微软雅黑" w:cs="微软雅黑"/>
          <w:color w:val="000000" w:themeColor="text1"/>
          <w:sz w:val="24"/>
          <w:szCs w:val="24"/>
          <w:lang w:eastAsia="zh-CN"/>
        </w:rPr>
        <w:t>响应</w:t>
      </w:r>
      <w:r>
        <w:rPr>
          <w:rFonts w:hint="eastAsia" w:ascii="微软雅黑" w:hAnsi="微软雅黑" w:eastAsia="微软雅黑" w:cs="微软雅黑"/>
          <w:color w:val="000000" w:themeColor="text1"/>
          <w:sz w:val="24"/>
          <w:szCs w:val="24"/>
        </w:rPr>
        <w:t>有效期和合同有效期内，该报价固定不变。</w:t>
      </w: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七、如果我方中标，我方将履行招标文件中规定的各项要求以及我方响应文件的各项承诺，按《政府采购法》、《合同法》及合同约定条款承担我方责任。</w:t>
      </w: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八、我方未为采购项目提供整体设计、规范编制或者项目管理、监理、检测等服务。</w:t>
      </w: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九、我方理解，最低报价不是中标的唯一条件。</w:t>
      </w: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十、我方同意按有关规定及磋商文件要求，缴纳足额磋商保证金。</w:t>
      </w:r>
    </w:p>
    <w:p>
      <w:pPr>
        <w:spacing w:line="390" w:lineRule="exact"/>
        <w:ind w:firstLine="480" w:firstLineChars="200"/>
        <w:jc w:val="left"/>
        <w:rPr>
          <w:rFonts w:ascii="微软雅黑" w:hAnsi="微软雅黑" w:eastAsia="微软雅黑" w:cs="微软雅黑"/>
          <w:color w:val="000000" w:themeColor="text1"/>
          <w:sz w:val="24"/>
          <w:szCs w:val="24"/>
        </w:rPr>
      </w:pPr>
    </w:p>
    <w:p>
      <w:pPr>
        <w:tabs>
          <w:tab w:val="left" w:pos="6300"/>
        </w:tabs>
        <w:snapToGrid w:val="0"/>
        <w:spacing w:line="500" w:lineRule="exact"/>
        <w:ind w:firstLine="5460" w:firstLineChars="2275"/>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（响应供应商公章）</w:t>
      </w:r>
    </w:p>
    <w:p>
      <w:pPr>
        <w:tabs>
          <w:tab w:val="left" w:pos="6300"/>
        </w:tabs>
        <w:snapToGrid w:val="0"/>
        <w:spacing w:line="500" w:lineRule="exact"/>
        <w:ind w:firstLine="570"/>
        <w:rPr>
          <w:rFonts w:ascii="微软雅黑" w:hAnsi="微软雅黑" w:eastAsia="微软雅黑" w:cs="微软雅黑"/>
          <w:color w:val="000000" w:themeColor="text1"/>
          <w:sz w:val="24"/>
          <w:szCs w:val="24"/>
        </w:rPr>
      </w:pPr>
    </w:p>
    <w:p>
      <w:pPr>
        <w:tabs>
          <w:tab w:val="left" w:pos="6300"/>
        </w:tabs>
        <w:snapToGrid w:val="0"/>
        <w:spacing w:line="500" w:lineRule="exact"/>
        <w:ind w:firstLine="5760" w:firstLineChars="2400"/>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年    月   日</w:t>
      </w:r>
    </w:p>
    <w:p>
      <w:pPr>
        <w:tabs>
          <w:tab w:val="left" w:pos="6300"/>
        </w:tabs>
        <w:snapToGrid w:val="0"/>
        <w:spacing w:line="500" w:lineRule="exact"/>
        <w:ind w:firstLine="560" w:firstLineChars="200"/>
        <w:outlineLvl w:val="0"/>
        <w:rPr>
          <w:rFonts w:ascii="方正仿宋_GBK" w:hAnsi="仿宋" w:eastAsia="方正仿宋_GBK"/>
          <w:color w:val="000000" w:themeColor="text1"/>
        </w:rPr>
      </w:pPr>
    </w:p>
    <w:p>
      <w:pPr>
        <w:spacing w:line="390" w:lineRule="exact"/>
        <w:ind w:firstLine="480" w:firstLineChars="200"/>
        <w:jc w:val="left"/>
        <w:rPr>
          <w:rFonts w:ascii="微软雅黑" w:hAnsi="微软雅黑" w:eastAsia="微软雅黑" w:cs="微软雅黑"/>
          <w:color w:val="000000" w:themeColor="text1"/>
          <w:sz w:val="24"/>
          <w:szCs w:val="24"/>
        </w:rPr>
      </w:pPr>
    </w:p>
    <w:p>
      <w:pPr>
        <w:spacing w:line="390" w:lineRule="exact"/>
        <w:ind w:firstLine="480" w:firstLineChars="200"/>
        <w:jc w:val="left"/>
        <w:rPr>
          <w:rFonts w:ascii="微软雅黑" w:hAnsi="微软雅黑" w:eastAsia="微软雅黑" w:cs="微软雅黑"/>
          <w:color w:val="000000" w:themeColor="text1"/>
          <w:sz w:val="24"/>
          <w:szCs w:val="24"/>
        </w:rPr>
      </w:pPr>
    </w:p>
    <w:p>
      <w:pPr>
        <w:spacing w:line="390" w:lineRule="exact"/>
        <w:ind w:firstLine="480" w:firstLineChars="200"/>
        <w:jc w:val="left"/>
        <w:rPr>
          <w:rFonts w:ascii="微软雅黑" w:hAnsi="微软雅黑" w:eastAsia="微软雅黑" w:cs="微软雅黑"/>
          <w:color w:val="000000" w:themeColor="text1"/>
          <w:sz w:val="24"/>
          <w:szCs w:val="24"/>
        </w:rPr>
      </w:pPr>
    </w:p>
    <w:p>
      <w:pPr>
        <w:spacing w:line="390" w:lineRule="exact"/>
        <w:ind w:firstLine="480" w:firstLineChars="200"/>
        <w:jc w:val="left"/>
        <w:rPr>
          <w:rFonts w:ascii="微软雅黑" w:hAnsi="微软雅黑" w:eastAsia="微软雅黑" w:cs="微软雅黑"/>
          <w:color w:val="000000" w:themeColor="text1"/>
          <w:sz w:val="24"/>
          <w:szCs w:val="24"/>
        </w:rPr>
        <w:sectPr>
          <w:pgSz w:w="11906" w:h="16838"/>
          <w:pgMar w:top="1440" w:right="1418" w:bottom="1134" w:left="1797" w:header="851" w:footer="992" w:gutter="0"/>
          <w:cols w:space="425" w:num="1"/>
          <w:docGrid w:linePitch="381" w:charSpace="0"/>
        </w:sectPr>
      </w:pP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2.商务条款差异表</w:t>
      </w:r>
    </w:p>
    <w:p>
      <w:pPr>
        <w:spacing w:line="390" w:lineRule="exact"/>
        <w:ind w:firstLine="480" w:firstLineChars="200"/>
        <w:jc w:val="left"/>
        <w:rPr>
          <w:rFonts w:ascii="微软雅黑" w:hAnsi="微软雅黑" w:eastAsia="微软雅黑" w:cs="微软雅黑"/>
          <w:color w:val="000000" w:themeColor="text1"/>
          <w:sz w:val="24"/>
          <w:szCs w:val="24"/>
        </w:rPr>
      </w:pPr>
    </w:p>
    <w:p>
      <w:pPr>
        <w:spacing w:line="390" w:lineRule="exact"/>
        <w:ind w:firstLine="480" w:firstLineChars="200"/>
        <w:jc w:val="center"/>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商务条款差异表</w:t>
      </w:r>
    </w:p>
    <w:p>
      <w:pPr>
        <w:spacing w:line="390" w:lineRule="exact"/>
        <w:ind w:firstLine="480" w:firstLineChars="200"/>
        <w:jc w:val="left"/>
        <w:rPr>
          <w:rFonts w:ascii="方正仿宋_GBK" w:hAnsi="宋体" w:eastAsia="方正仿宋_GBK"/>
          <w:color w:val="000000" w:themeColor="text1"/>
          <w:sz w:val="24"/>
          <w:szCs w:val="24"/>
          <w:u w:val="single"/>
          <w:lang w:val="zh-CN"/>
        </w:rPr>
      </w:pPr>
      <w:r>
        <w:rPr>
          <w:rFonts w:hint="eastAsia" w:ascii="微软雅黑" w:hAnsi="微软雅黑" w:eastAsia="微软雅黑" w:cs="微软雅黑"/>
          <w:color w:val="000000" w:themeColor="text1"/>
          <w:sz w:val="24"/>
          <w:szCs w:val="24"/>
        </w:rPr>
        <w:t>磋商项目名称：</w:t>
      </w:r>
    </w:p>
    <w:p>
      <w:pPr>
        <w:spacing w:line="390" w:lineRule="exact"/>
        <w:rPr>
          <w:rFonts w:ascii="方正仿宋_GBK" w:hAnsi="宋体" w:eastAsia="方正仿宋_GBK"/>
          <w:color w:val="000000" w:themeColor="text1"/>
          <w:sz w:val="24"/>
          <w:szCs w:val="24"/>
          <w:u w:val="single"/>
          <w:lang w:val="zh-CN"/>
        </w:rPr>
      </w:pPr>
    </w:p>
    <w:tbl>
      <w:tblPr>
        <w:tblStyle w:val="16"/>
        <w:tblW w:w="8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5"/>
        <w:gridCol w:w="2428"/>
        <w:gridCol w:w="2520"/>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505" w:type="dxa"/>
            <w:vAlign w:val="center"/>
          </w:tcPr>
          <w:p>
            <w:pPr>
              <w:spacing w:line="390" w:lineRule="exact"/>
              <w:jc w:val="center"/>
              <w:rPr>
                <w:rFonts w:ascii="方正仿宋_GBK" w:hAnsi="宋体" w:eastAsia="方正仿宋_GBK"/>
                <w:color w:val="000000" w:themeColor="text1"/>
                <w:sz w:val="24"/>
                <w:szCs w:val="24"/>
                <w:lang w:val="zh-CN"/>
              </w:rPr>
            </w:pPr>
            <w:r>
              <w:rPr>
                <w:rFonts w:hint="eastAsia" w:ascii="方正仿宋_GBK" w:hAnsi="宋体" w:eastAsia="方正仿宋_GBK"/>
                <w:color w:val="000000" w:themeColor="text1"/>
                <w:sz w:val="24"/>
                <w:szCs w:val="24"/>
                <w:lang w:val="zh-CN"/>
              </w:rPr>
              <w:t>序号</w:t>
            </w:r>
          </w:p>
        </w:tc>
        <w:tc>
          <w:tcPr>
            <w:tcW w:w="2428" w:type="dxa"/>
            <w:vAlign w:val="center"/>
          </w:tcPr>
          <w:p>
            <w:pPr>
              <w:spacing w:line="390" w:lineRule="exact"/>
              <w:jc w:val="center"/>
              <w:rPr>
                <w:rFonts w:ascii="方正仿宋_GBK" w:hAnsi="宋体" w:eastAsia="方正仿宋_GBK"/>
                <w:color w:val="000000" w:themeColor="text1"/>
                <w:sz w:val="24"/>
                <w:szCs w:val="24"/>
                <w:lang w:val="zh-CN"/>
              </w:rPr>
            </w:pPr>
            <w:r>
              <w:rPr>
                <w:rFonts w:hint="eastAsia" w:ascii="方正仿宋_GBK" w:hAnsi="宋体" w:eastAsia="方正仿宋_GBK"/>
                <w:color w:val="000000" w:themeColor="text1"/>
                <w:sz w:val="24"/>
                <w:szCs w:val="24"/>
                <w:lang w:val="zh-CN"/>
              </w:rPr>
              <w:t>磋商商务要求</w:t>
            </w:r>
          </w:p>
        </w:tc>
        <w:tc>
          <w:tcPr>
            <w:tcW w:w="2520" w:type="dxa"/>
            <w:vAlign w:val="center"/>
          </w:tcPr>
          <w:p>
            <w:pPr>
              <w:spacing w:line="390" w:lineRule="exact"/>
              <w:jc w:val="center"/>
              <w:rPr>
                <w:rFonts w:ascii="方正仿宋_GBK" w:hAnsi="宋体" w:eastAsia="方正仿宋_GBK"/>
                <w:color w:val="000000" w:themeColor="text1"/>
                <w:sz w:val="24"/>
                <w:szCs w:val="24"/>
                <w:lang w:val="zh-CN"/>
              </w:rPr>
            </w:pPr>
            <w:r>
              <w:rPr>
                <w:rFonts w:hint="eastAsia" w:ascii="方正仿宋_GBK" w:hAnsi="宋体" w:eastAsia="方正仿宋_GBK"/>
                <w:color w:val="000000" w:themeColor="text1"/>
                <w:sz w:val="24"/>
                <w:szCs w:val="24"/>
                <w:lang w:val="zh-CN"/>
              </w:rPr>
              <w:t>商务应答</w:t>
            </w:r>
          </w:p>
        </w:tc>
        <w:tc>
          <w:tcPr>
            <w:tcW w:w="1888" w:type="dxa"/>
            <w:vAlign w:val="center"/>
          </w:tcPr>
          <w:p>
            <w:pPr>
              <w:spacing w:line="390" w:lineRule="exact"/>
              <w:jc w:val="center"/>
              <w:rPr>
                <w:rFonts w:ascii="方正仿宋_GBK" w:hAnsi="宋体" w:eastAsia="方正仿宋_GBK"/>
                <w:color w:val="000000" w:themeColor="text1"/>
                <w:sz w:val="24"/>
                <w:szCs w:val="24"/>
                <w:lang w:val="zh-CN"/>
              </w:rPr>
            </w:pPr>
            <w:r>
              <w:rPr>
                <w:rFonts w:hint="eastAsia" w:ascii="方正仿宋_GBK" w:hAnsi="宋体" w:eastAsia="方正仿宋_GBK"/>
                <w:color w:val="000000" w:themeColor="text1"/>
                <w:sz w:val="24"/>
                <w:szCs w:val="24"/>
                <w:lang w:val="zh-CN"/>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color w:val="000000" w:themeColor="text1"/>
                <w:sz w:val="24"/>
                <w:szCs w:val="24"/>
                <w:lang w:val="zh-CN"/>
              </w:rPr>
            </w:pPr>
          </w:p>
        </w:tc>
        <w:tc>
          <w:tcPr>
            <w:tcW w:w="2428" w:type="dxa"/>
            <w:vAlign w:val="center"/>
          </w:tcPr>
          <w:p>
            <w:pPr>
              <w:spacing w:line="390" w:lineRule="exact"/>
              <w:jc w:val="center"/>
              <w:rPr>
                <w:rFonts w:ascii="方正仿宋_GBK" w:hAnsi="宋体" w:eastAsia="方正仿宋_GBK"/>
                <w:color w:val="000000" w:themeColor="text1"/>
                <w:sz w:val="24"/>
                <w:szCs w:val="24"/>
                <w:lang w:val="zh-CN"/>
              </w:rPr>
            </w:pPr>
          </w:p>
        </w:tc>
        <w:tc>
          <w:tcPr>
            <w:tcW w:w="2520" w:type="dxa"/>
            <w:vAlign w:val="center"/>
          </w:tcPr>
          <w:p>
            <w:pPr>
              <w:spacing w:line="390" w:lineRule="exact"/>
              <w:jc w:val="center"/>
              <w:rPr>
                <w:rFonts w:ascii="方正仿宋_GBK" w:hAnsi="宋体" w:eastAsia="方正仿宋_GBK"/>
                <w:color w:val="000000" w:themeColor="text1"/>
                <w:sz w:val="24"/>
                <w:szCs w:val="24"/>
                <w:lang w:val="zh-CN"/>
              </w:rPr>
            </w:pPr>
          </w:p>
        </w:tc>
        <w:tc>
          <w:tcPr>
            <w:tcW w:w="1888" w:type="dxa"/>
            <w:vAlign w:val="center"/>
          </w:tcPr>
          <w:p>
            <w:pPr>
              <w:spacing w:line="390" w:lineRule="exact"/>
              <w:jc w:val="center"/>
              <w:rPr>
                <w:rFonts w:ascii="方正仿宋_GBK" w:hAnsi="宋体" w:eastAsia="方正仿宋_GBK"/>
                <w:color w:val="000000" w:themeColor="text1"/>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color w:val="000000" w:themeColor="text1"/>
                <w:sz w:val="24"/>
                <w:szCs w:val="24"/>
                <w:lang w:val="zh-CN"/>
              </w:rPr>
            </w:pPr>
          </w:p>
        </w:tc>
        <w:tc>
          <w:tcPr>
            <w:tcW w:w="2428" w:type="dxa"/>
            <w:vAlign w:val="center"/>
          </w:tcPr>
          <w:p>
            <w:pPr>
              <w:spacing w:line="390" w:lineRule="exact"/>
              <w:jc w:val="center"/>
              <w:rPr>
                <w:rFonts w:ascii="方正仿宋_GBK" w:hAnsi="宋体" w:eastAsia="方正仿宋_GBK"/>
                <w:color w:val="000000" w:themeColor="text1"/>
                <w:sz w:val="24"/>
                <w:szCs w:val="24"/>
                <w:lang w:val="zh-CN"/>
              </w:rPr>
            </w:pPr>
          </w:p>
        </w:tc>
        <w:tc>
          <w:tcPr>
            <w:tcW w:w="2520" w:type="dxa"/>
            <w:vAlign w:val="center"/>
          </w:tcPr>
          <w:p>
            <w:pPr>
              <w:spacing w:line="390" w:lineRule="exact"/>
              <w:jc w:val="center"/>
              <w:rPr>
                <w:rFonts w:ascii="方正仿宋_GBK" w:hAnsi="宋体" w:eastAsia="方正仿宋_GBK"/>
                <w:color w:val="000000" w:themeColor="text1"/>
                <w:sz w:val="24"/>
                <w:szCs w:val="24"/>
                <w:lang w:val="zh-CN"/>
              </w:rPr>
            </w:pPr>
          </w:p>
        </w:tc>
        <w:tc>
          <w:tcPr>
            <w:tcW w:w="1888" w:type="dxa"/>
            <w:vAlign w:val="center"/>
          </w:tcPr>
          <w:p>
            <w:pPr>
              <w:spacing w:line="390" w:lineRule="exact"/>
              <w:jc w:val="center"/>
              <w:rPr>
                <w:rFonts w:ascii="方正仿宋_GBK" w:hAnsi="宋体" w:eastAsia="方正仿宋_GBK"/>
                <w:color w:val="000000" w:themeColor="text1"/>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color w:val="000000" w:themeColor="text1"/>
                <w:sz w:val="24"/>
                <w:szCs w:val="24"/>
                <w:lang w:val="zh-CN"/>
              </w:rPr>
            </w:pPr>
          </w:p>
        </w:tc>
        <w:tc>
          <w:tcPr>
            <w:tcW w:w="2428" w:type="dxa"/>
            <w:vAlign w:val="center"/>
          </w:tcPr>
          <w:p>
            <w:pPr>
              <w:spacing w:line="390" w:lineRule="exact"/>
              <w:jc w:val="center"/>
              <w:rPr>
                <w:rFonts w:ascii="方正仿宋_GBK" w:hAnsi="宋体" w:eastAsia="方正仿宋_GBK"/>
                <w:color w:val="000000" w:themeColor="text1"/>
                <w:sz w:val="24"/>
                <w:szCs w:val="24"/>
                <w:lang w:val="zh-CN"/>
              </w:rPr>
            </w:pPr>
          </w:p>
        </w:tc>
        <w:tc>
          <w:tcPr>
            <w:tcW w:w="2520" w:type="dxa"/>
            <w:vAlign w:val="center"/>
          </w:tcPr>
          <w:p>
            <w:pPr>
              <w:spacing w:line="390" w:lineRule="exact"/>
              <w:jc w:val="center"/>
              <w:rPr>
                <w:rFonts w:ascii="方正仿宋_GBK" w:hAnsi="宋体" w:eastAsia="方正仿宋_GBK"/>
                <w:color w:val="000000" w:themeColor="text1"/>
                <w:sz w:val="24"/>
                <w:szCs w:val="24"/>
                <w:lang w:val="zh-CN"/>
              </w:rPr>
            </w:pPr>
          </w:p>
        </w:tc>
        <w:tc>
          <w:tcPr>
            <w:tcW w:w="1888" w:type="dxa"/>
            <w:vAlign w:val="center"/>
          </w:tcPr>
          <w:p>
            <w:pPr>
              <w:spacing w:line="390" w:lineRule="exact"/>
              <w:jc w:val="center"/>
              <w:rPr>
                <w:rFonts w:ascii="方正仿宋_GBK" w:hAnsi="宋体" w:eastAsia="方正仿宋_GBK"/>
                <w:color w:val="000000" w:themeColor="text1"/>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color w:val="000000" w:themeColor="text1"/>
                <w:sz w:val="24"/>
                <w:szCs w:val="24"/>
                <w:lang w:val="zh-CN"/>
              </w:rPr>
            </w:pPr>
          </w:p>
        </w:tc>
        <w:tc>
          <w:tcPr>
            <w:tcW w:w="2428" w:type="dxa"/>
            <w:vAlign w:val="center"/>
          </w:tcPr>
          <w:p>
            <w:pPr>
              <w:spacing w:line="390" w:lineRule="exact"/>
              <w:jc w:val="center"/>
              <w:rPr>
                <w:rFonts w:ascii="方正仿宋_GBK" w:hAnsi="宋体" w:eastAsia="方正仿宋_GBK"/>
                <w:color w:val="000000" w:themeColor="text1"/>
                <w:sz w:val="24"/>
                <w:szCs w:val="24"/>
                <w:lang w:val="zh-CN"/>
              </w:rPr>
            </w:pPr>
          </w:p>
        </w:tc>
        <w:tc>
          <w:tcPr>
            <w:tcW w:w="2520" w:type="dxa"/>
            <w:vAlign w:val="center"/>
          </w:tcPr>
          <w:p>
            <w:pPr>
              <w:spacing w:line="390" w:lineRule="exact"/>
              <w:jc w:val="center"/>
              <w:rPr>
                <w:rFonts w:ascii="方正仿宋_GBK" w:hAnsi="宋体" w:eastAsia="方正仿宋_GBK"/>
                <w:color w:val="000000" w:themeColor="text1"/>
                <w:sz w:val="24"/>
                <w:szCs w:val="24"/>
                <w:lang w:val="zh-CN"/>
              </w:rPr>
            </w:pPr>
          </w:p>
        </w:tc>
        <w:tc>
          <w:tcPr>
            <w:tcW w:w="1888" w:type="dxa"/>
            <w:vAlign w:val="center"/>
          </w:tcPr>
          <w:p>
            <w:pPr>
              <w:spacing w:line="390" w:lineRule="exact"/>
              <w:jc w:val="center"/>
              <w:rPr>
                <w:rFonts w:ascii="方正仿宋_GBK" w:hAnsi="宋体" w:eastAsia="方正仿宋_GBK"/>
                <w:color w:val="000000" w:themeColor="text1"/>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color w:val="000000" w:themeColor="text1"/>
                <w:sz w:val="24"/>
                <w:szCs w:val="24"/>
                <w:lang w:val="zh-CN"/>
              </w:rPr>
            </w:pPr>
          </w:p>
        </w:tc>
        <w:tc>
          <w:tcPr>
            <w:tcW w:w="2428" w:type="dxa"/>
            <w:vAlign w:val="center"/>
          </w:tcPr>
          <w:p>
            <w:pPr>
              <w:spacing w:line="390" w:lineRule="exact"/>
              <w:jc w:val="center"/>
              <w:rPr>
                <w:rFonts w:ascii="方正仿宋_GBK" w:hAnsi="宋体" w:eastAsia="方正仿宋_GBK"/>
                <w:color w:val="000000" w:themeColor="text1"/>
                <w:sz w:val="24"/>
                <w:szCs w:val="24"/>
                <w:lang w:val="zh-CN"/>
              </w:rPr>
            </w:pPr>
          </w:p>
        </w:tc>
        <w:tc>
          <w:tcPr>
            <w:tcW w:w="2520" w:type="dxa"/>
            <w:vAlign w:val="center"/>
          </w:tcPr>
          <w:p>
            <w:pPr>
              <w:spacing w:line="390" w:lineRule="exact"/>
              <w:jc w:val="center"/>
              <w:rPr>
                <w:rFonts w:ascii="方正仿宋_GBK" w:hAnsi="宋体" w:eastAsia="方正仿宋_GBK"/>
                <w:color w:val="000000" w:themeColor="text1"/>
                <w:sz w:val="24"/>
                <w:szCs w:val="24"/>
                <w:lang w:val="zh-CN"/>
              </w:rPr>
            </w:pPr>
          </w:p>
        </w:tc>
        <w:tc>
          <w:tcPr>
            <w:tcW w:w="1888" w:type="dxa"/>
            <w:vAlign w:val="center"/>
          </w:tcPr>
          <w:p>
            <w:pPr>
              <w:spacing w:line="390" w:lineRule="exact"/>
              <w:jc w:val="center"/>
              <w:rPr>
                <w:rFonts w:ascii="方正仿宋_GBK" w:hAnsi="宋体" w:eastAsia="方正仿宋_GBK"/>
                <w:color w:val="000000" w:themeColor="text1"/>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color w:val="000000" w:themeColor="text1"/>
                <w:sz w:val="24"/>
                <w:szCs w:val="24"/>
                <w:lang w:val="zh-CN"/>
              </w:rPr>
            </w:pPr>
          </w:p>
        </w:tc>
        <w:tc>
          <w:tcPr>
            <w:tcW w:w="2428" w:type="dxa"/>
            <w:vAlign w:val="center"/>
          </w:tcPr>
          <w:p>
            <w:pPr>
              <w:spacing w:line="390" w:lineRule="exact"/>
              <w:jc w:val="center"/>
              <w:rPr>
                <w:rFonts w:ascii="方正仿宋_GBK" w:hAnsi="宋体" w:eastAsia="方正仿宋_GBK"/>
                <w:color w:val="000000" w:themeColor="text1"/>
                <w:sz w:val="24"/>
                <w:szCs w:val="24"/>
                <w:lang w:val="zh-CN"/>
              </w:rPr>
            </w:pPr>
          </w:p>
        </w:tc>
        <w:tc>
          <w:tcPr>
            <w:tcW w:w="2520" w:type="dxa"/>
            <w:vAlign w:val="center"/>
          </w:tcPr>
          <w:p>
            <w:pPr>
              <w:spacing w:line="390" w:lineRule="exact"/>
              <w:jc w:val="center"/>
              <w:rPr>
                <w:rFonts w:ascii="方正仿宋_GBK" w:hAnsi="宋体" w:eastAsia="方正仿宋_GBK"/>
                <w:color w:val="000000" w:themeColor="text1"/>
                <w:sz w:val="24"/>
                <w:szCs w:val="24"/>
                <w:lang w:val="zh-CN"/>
              </w:rPr>
            </w:pPr>
          </w:p>
        </w:tc>
        <w:tc>
          <w:tcPr>
            <w:tcW w:w="1888" w:type="dxa"/>
            <w:vAlign w:val="center"/>
          </w:tcPr>
          <w:p>
            <w:pPr>
              <w:spacing w:line="390" w:lineRule="exact"/>
              <w:jc w:val="center"/>
              <w:rPr>
                <w:rFonts w:ascii="方正仿宋_GBK" w:hAnsi="宋体" w:eastAsia="方正仿宋_GBK"/>
                <w:color w:val="000000" w:themeColor="text1"/>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color w:val="000000" w:themeColor="text1"/>
                <w:sz w:val="24"/>
                <w:szCs w:val="24"/>
                <w:lang w:val="zh-CN"/>
              </w:rPr>
            </w:pPr>
          </w:p>
        </w:tc>
        <w:tc>
          <w:tcPr>
            <w:tcW w:w="2428" w:type="dxa"/>
            <w:vAlign w:val="center"/>
          </w:tcPr>
          <w:p>
            <w:pPr>
              <w:spacing w:line="390" w:lineRule="exact"/>
              <w:jc w:val="center"/>
              <w:rPr>
                <w:rFonts w:ascii="方正仿宋_GBK" w:hAnsi="宋体" w:eastAsia="方正仿宋_GBK"/>
                <w:color w:val="000000" w:themeColor="text1"/>
                <w:sz w:val="24"/>
                <w:szCs w:val="24"/>
                <w:lang w:val="zh-CN"/>
              </w:rPr>
            </w:pPr>
          </w:p>
        </w:tc>
        <w:tc>
          <w:tcPr>
            <w:tcW w:w="2520" w:type="dxa"/>
            <w:vAlign w:val="center"/>
          </w:tcPr>
          <w:p>
            <w:pPr>
              <w:spacing w:line="390" w:lineRule="exact"/>
              <w:jc w:val="center"/>
              <w:rPr>
                <w:rFonts w:ascii="方正仿宋_GBK" w:hAnsi="宋体" w:eastAsia="方正仿宋_GBK"/>
                <w:color w:val="000000" w:themeColor="text1"/>
                <w:sz w:val="24"/>
                <w:szCs w:val="24"/>
                <w:lang w:val="zh-CN"/>
              </w:rPr>
            </w:pPr>
          </w:p>
        </w:tc>
        <w:tc>
          <w:tcPr>
            <w:tcW w:w="1888" w:type="dxa"/>
            <w:vAlign w:val="center"/>
          </w:tcPr>
          <w:p>
            <w:pPr>
              <w:spacing w:line="390" w:lineRule="exact"/>
              <w:jc w:val="center"/>
              <w:rPr>
                <w:rFonts w:ascii="方正仿宋_GBK" w:hAnsi="宋体" w:eastAsia="方正仿宋_GBK"/>
                <w:color w:val="000000" w:themeColor="text1"/>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color w:val="000000" w:themeColor="text1"/>
                <w:sz w:val="24"/>
                <w:szCs w:val="24"/>
                <w:lang w:val="zh-CN"/>
              </w:rPr>
            </w:pPr>
          </w:p>
        </w:tc>
        <w:tc>
          <w:tcPr>
            <w:tcW w:w="2428" w:type="dxa"/>
            <w:vAlign w:val="center"/>
          </w:tcPr>
          <w:p>
            <w:pPr>
              <w:spacing w:line="390" w:lineRule="exact"/>
              <w:jc w:val="center"/>
              <w:rPr>
                <w:rFonts w:ascii="方正仿宋_GBK" w:hAnsi="宋体" w:eastAsia="方正仿宋_GBK"/>
                <w:color w:val="000000" w:themeColor="text1"/>
                <w:sz w:val="24"/>
                <w:szCs w:val="24"/>
                <w:lang w:val="zh-CN"/>
              </w:rPr>
            </w:pPr>
          </w:p>
        </w:tc>
        <w:tc>
          <w:tcPr>
            <w:tcW w:w="2520" w:type="dxa"/>
            <w:vAlign w:val="center"/>
          </w:tcPr>
          <w:p>
            <w:pPr>
              <w:spacing w:line="390" w:lineRule="exact"/>
              <w:jc w:val="center"/>
              <w:rPr>
                <w:rFonts w:ascii="方正仿宋_GBK" w:hAnsi="宋体" w:eastAsia="方正仿宋_GBK"/>
                <w:color w:val="000000" w:themeColor="text1"/>
                <w:sz w:val="24"/>
                <w:szCs w:val="24"/>
                <w:lang w:val="zh-CN"/>
              </w:rPr>
            </w:pPr>
          </w:p>
        </w:tc>
        <w:tc>
          <w:tcPr>
            <w:tcW w:w="1888" w:type="dxa"/>
            <w:vAlign w:val="center"/>
          </w:tcPr>
          <w:p>
            <w:pPr>
              <w:spacing w:line="390" w:lineRule="exact"/>
              <w:jc w:val="center"/>
              <w:rPr>
                <w:rFonts w:ascii="方正仿宋_GBK" w:hAnsi="宋体" w:eastAsia="方正仿宋_GBK"/>
                <w:color w:val="000000" w:themeColor="text1"/>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color w:val="000000" w:themeColor="text1"/>
                <w:sz w:val="24"/>
                <w:szCs w:val="24"/>
                <w:lang w:val="zh-CN"/>
              </w:rPr>
            </w:pPr>
          </w:p>
        </w:tc>
        <w:tc>
          <w:tcPr>
            <w:tcW w:w="2428" w:type="dxa"/>
            <w:vAlign w:val="center"/>
          </w:tcPr>
          <w:p>
            <w:pPr>
              <w:spacing w:line="390" w:lineRule="exact"/>
              <w:jc w:val="center"/>
              <w:rPr>
                <w:rFonts w:ascii="方正仿宋_GBK" w:hAnsi="宋体" w:eastAsia="方正仿宋_GBK"/>
                <w:color w:val="000000" w:themeColor="text1"/>
                <w:sz w:val="24"/>
                <w:szCs w:val="24"/>
                <w:lang w:val="zh-CN"/>
              </w:rPr>
            </w:pPr>
          </w:p>
        </w:tc>
        <w:tc>
          <w:tcPr>
            <w:tcW w:w="2520" w:type="dxa"/>
            <w:vAlign w:val="center"/>
          </w:tcPr>
          <w:p>
            <w:pPr>
              <w:spacing w:line="390" w:lineRule="exact"/>
              <w:jc w:val="center"/>
              <w:rPr>
                <w:rFonts w:ascii="方正仿宋_GBK" w:hAnsi="宋体" w:eastAsia="方正仿宋_GBK"/>
                <w:color w:val="000000" w:themeColor="text1"/>
                <w:sz w:val="24"/>
                <w:szCs w:val="24"/>
                <w:lang w:val="zh-CN"/>
              </w:rPr>
            </w:pPr>
          </w:p>
        </w:tc>
        <w:tc>
          <w:tcPr>
            <w:tcW w:w="1888" w:type="dxa"/>
            <w:vAlign w:val="center"/>
          </w:tcPr>
          <w:p>
            <w:pPr>
              <w:spacing w:line="390" w:lineRule="exact"/>
              <w:jc w:val="center"/>
              <w:rPr>
                <w:rFonts w:ascii="方正仿宋_GBK" w:hAnsi="宋体" w:eastAsia="方正仿宋_GBK"/>
                <w:color w:val="000000" w:themeColor="text1"/>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05" w:type="dxa"/>
            <w:vAlign w:val="center"/>
          </w:tcPr>
          <w:p>
            <w:pPr>
              <w:spacing w:line="390" w:lineRule="exact"/>
              <w:jc w:val="center"/>
              <w:rPr>
                <w:rFonts w:ascii="方正仿宋_GBK" w:hAnsi="宋体" w:eastAsia="方正仿宋_GBK"/>
                <w:color w:val="000000" w:themeColor="text1"/>
                <w:sz w:val="24"/>
                <w:szCs w:val="24"/>
                <w:lang w:val="zh-CN"/>
              </w:rPr>
            </w:pPr>
          </w:p>
        </w:tc>
        <w:tc>
          <w:tcPr>
            <w:tcW w:w="2428" w:type="dxa"/>
            <w:vAlign w:val="center"/>
          </w:tcPr>
          <w:p>
            <w:pPr>
              <w:spacing w:line="390" w:lineRule="exact"/>
              <w:jc w:val="center"/>
              <w:rPr>
                <w:rFonts w:ascii="方正仿宋_GBK" w:hAnsi="宋体" w:eastAsia="方正仿宋_GBK"/>
                <w:color w:val="000000" w:themeColor="text1"/>
                <w:sz w:val="24"/>
                <w:szCs w:val="24"/>
                <w:lang w:val="zh-CN"/>
              </w:rPr>
            </w:pPr>
          </w:p>
        </w:tc>
        <w:tc>
          <w:tcPr>
            <w:tcW w:w="2520" w:type="dxa"/>
            <w:vAlign w:val="center"/>
          </w:tcPr>
          <w:p>
            <w:pPr>
              <w:spacing w:line="390" w:lineRule="exact"/>
              <w:jc w:val="center"/>
              <w:rPr>
                <w:rFonts w:ascii="方正仿宋_GBK" w:hAnsi="宋体" w:eastAsia="方正仿宋_GBK"/>
                <w:color w:val="000000" w:themeColor="text1"/>
                <w:sz w:val="24"/>
                <w:szCs w:val="24"/>
                <w:lang w:val="zh-CN"/>
              </w:rPr>
            </w:pPr>
          </w:p>
        </w:tc>
        <w:tc>
          <w:tcPr>
            <w:tcW w:w="1888" w:type="dxa"/>
            <w:vAlign w:val="center"/>
          </w:tcPr>
          <w:p>
            <w:pPr>
              <w:spacing w:line="390" w:lineRule="exact"/>
              <w:jc w:val="center"/>
              <w:rPr>
                <w:rFonts w:ascii="方正仿宋_GBK" w:hAnsi="宋体" w:eastAsia="方正仿宋_GBK"/>
                <w:color w:val="000000" w:themeColor="text1"/>
                <w:sz w:val="24"/>
                <w:szCs w:val="24"/>
                <w:lang w:val="zh-CN"/>
              </w:rPr>
            </w:pPr>
          </w:p>
        </w:tc>
      </w:tr>
    </w:tbl>
    <w:p>
      <w:pPr>
        <w:spacing w:line="390" w:lineRule="exact"/>
        <w:ind w:firstLine="480" w:firstLineChars="200"/>
        <w:jc w:val="left"/>
        <w:rPr>
          <w:rFonts w:ascii="微软雅黑" w:hAnsi="微软雅黑" w:eastAsia="微软雅黑" w:cs="微软雅黑"/>
          <w:color w:val="000000" w:themeColor="text1"/>
          <w:sz w:val="24"/>
          <w:szCs w:val="24"/>
        </w:rPr>
      </w:pP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响应供应商名称：              法定代表人或法定代表人授权代表：</w:t>
      </w:r>
    </w:p>
    <w:p>
      <w:pPr>
        <w:spacing w:line="390" w:lineRule="exact"/>
        <w:ind w:firstLine="480" w:firstLineChars="200"/>
        <w:jc w:val="left"/>
        <w:rPr>
          <w:rFonts w:ascii="微软雅黑" w:hAnsi="微软雅黑" w:eastAsia="微软雅黑" w:cs="微软雅黑"/>
          <w:color w:val="000000" w:themeColor="text1"/>
          <w:sz w:val="24"/>
          <w:szCs w:val="24"/>
        </w:rPr>
      </w:pPr>
    </w:p>
    <w:p>
      <w:pPr>
        <w:spacing w:line="390" w:lineRule="exact"/>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w:t>
      </w:r>
      <w:r>
        <w:rPr>
          <w:rFonts w:hint="eastAsia" w:ascii="微软雅黑" w:hAnsi="微软雅黑" w:eastAsia="微软雅黑" w:cs="微软雅黑"/>
          <w:color w:val="000000" w:themeColor="text1"/>
          <w:sz w:val="24"/>
          <w:szCs w:val="24"/>
          <w:lang w:eastAsia="zh-CN"/>
        </w:rPr>
        <w:t>响应供应商</w:t>
      </w:r>
      <w:r>
        <w:rPr>
          <w:rFonts w:hint="eastAsia" w:ascii="微软雅黑" w:hAnsi="微软雅黑" w:eastAsia="微软雅黑" w:cs="微软雅黑"/>
          <w:color w:val="000000" w:themeColor="text1"/>
          <w:sz w:val="24"/>
          <w:szCs w:val="24"/>
        </w:rPr>
        <w:t>公章）                     （签字或盖章）</w:t>
      </w:r>
    </w:p>
    <w:p>
      <w:pPr>
        <w:spacing w:line="390" w:lineRule="exact"/>
        <w:ind w:firstLine="480" w:firstLineChars="200"/>
        <w:jc w:val="left"/>
        <w:rPr>
          <w:rFonts w:ascii="微软雅黑" w:hAnsi="微软雅黑" w:eastAsia="微软雅黑" w:cs="微软雅黑"/>
          <w:color w:val="000000" w:themeColor="text1"/>
          <w:sz w:val="24"/>
          <w:szCs w:val="24"/>
        </w:rPr>
      </w:pPr>
    </w:p>
    <w:p>
      <w:pPr>
        <w:spacing w:line="390" w:lineRule="exact"/>
        <w:ind w:firstLine="4560" w:firstLineChars="19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 xml:space="preserve"> 年     月     日</w:t>
      </w: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注：</w:t>
      </w: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1.本表即为对本项目“第三篇 项目商务要求”中所列商务条款进行比较和</w:t>
      </w:r>
    </w:p>
    <w:p>
      <w:pPr>
        <w:spacing w:line="390" w:lineRule="exact"/>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响应；</w:t>
      </w: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2.该表必须按照招标文件要求逐条如实填写，根据</w:t>
      </w:r>
      <w:r>
        <w:rPr>
          <w:rFonts w:hint="eastAsia" w:ascii="微软雅黑" w:hAnsi="微软雅黑" w:eastAsia="微软雅黑" w:cs="微软雅黑"/>
          <w:color w:val="000000" w:themeColor="text1"/>
          <w:sz w:val="24"/>
          <w:szCs w:val="24"/>
          <w:lang w:eastAsia="zh-CN"/>
        </w:rPr>
        <w:t>响应</w:t>
      </w:r>
      <w:r>
        <w:rPr>
          <w:rFonts w:hint="eastAsia" w:ascii="微软雅黑" w:hAnsi="微软雅黑" w:eastAsia="微软雅黑" w:cs="微软雅黑"/>
          <w:color w:val="000000" w:themeColor="text1"/>
          <w:sz w:val="24"/>
          <w:szCs w:val="24"/>
        </w:rPr>
        <w:t>情况在“差异说明”</w:t>
      </w:r>
    </w:p>
    <w:p>
      <w:pPr>
        <w:spacing w:line="390" w:lineRule="exact"/>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项填写正偏离或负偏离及原因，完全符合的填写“无差异”。</w:t>
      </w:r>
    </w:p>
    <w:p>
      <w:pPr>
        <w:spacing w:line="390" w:lineRule="exact"/>
        <w:ind w:firstLine="480" w:firstLineChars="200"/>
        <w:jc w:val="left"/>
        <w:rPr>
          <w:rFonts w:ascii="微软雅黑" w:hAnsi="微软雅黑" w:eastAsia="微软雅黑" w:cs="微软雅黑"/>
          <w:color w:val="000000" w:themeColor="text1"/>
          <w:sz w:val="24"/>
          <w:szCs w:val="24"/>
        </w:rPr>
      </w:pPr>
      <w:r>
        <w:rPr>
          <w:rFonts w:hint="eastAsia" w:ascii="微软雅黑" w:hAnsi="微软雅黑" w:eastAsia="微软雅黑" w:cs="微软雅黑"/>
          <w:color w:val="000000" w:themeColor="text1"/>
          <w:sz w:val="24"/>
          <w:szCs w:val="24"/>
        </w:rPr>
        <w:t>3.该表可扩展。</w:t>
      </w:r>
    </w:p>
    <w:p>
      <w:pPr>
        <w:snapToGrid w:val="0"/>
        <w:spacing w:line="400" w:lineRule="exact"/>
        <w:ind w:firstLine="480" w:firstLineChars="200"/>
        <w:jc w:val="left"/>
        <w:rPr>
          <w:rFonts w:ascii="微软雅黑" w:hAnsi="微软雅黑" w:eastAsia="微软雅黑" w:cs="微软雅黑"/>
          <w:color w:val="000000" w:themeColor="text1"/>
          <w:sz w:val="24"/>
          <w:szCs w:val="24"/>
        </w:rPr>
        <w:sectPr>
          <w:pgSz w:w="11906" w:h="16838"/>
          <w:pgMar w:top="1440" w:right="1418" w:bottom="1134" w:left="1797" w:header="851" w:footer="992" w:gutter="0"/>
          <w:cols w:space="425" w:num="1"/>
          <w:docGrid w:linePitch="381" w:charSpace="0"/>
        </w:sectPr>
      </w:pPr>
    </w:p>
    <w:p>
      <w:pPr>
        <w:spacing w:line="390" w:lineRule="exact"/>
        <w:ind w:firstLine="480" w:firstLineChars="200"/>
        <w:jc w:val="left"/>
        <w:rPr>
          <w:rFonts w:ascii="方正仿宋_GBK" w:hAnsi="宋体" w:eastAsia="方正仿宋_GBK"/>
          <w:color w:val="000000" w:themeColor="text1"/>
          <w:sz w:val="24"/>
          <w:szCs w:val="24"/>
          <w:lang w:val="zh-CN"/>
        </w:rPr>
      </w:pPr>
      <w:r>
        <w:rPr>
          <w:rFonts w:hint="eastAsia" w:ascii="微软雅黑" w:hAnsi="微软雅黑" w:eastAsia="微软雅黑" w:cs="微软雅黑"/>
          <w:color w:val="000000" w:themeColor="text1"/>
          <w:sz w:val="24"/>
          <w:szCs w:val="24"/>
          <w:lang w:val="zh-CN"/>
        </w:rPr>
        <w:t>（二）</w:t>
      </w:r>
      <w:r>
        <w:rPr>
          <w:rFonts w:hint="eastAsia" w:ascii="微软雅黑" w:hAnsi="微软雅黑" w:eastAsia="微软雅黑" w:cs="微软雅黑"/>
          <w:color w:val="000000" w:themeColor="text1"/>
          <w:sz w:val="24"/>
          <w:szCs w:val="24"/>
          <w:lang w:val="en-US" w:eastAsia="zh-CN"/>
        </w:rPr>
        <w:t>软件证书</w:t>
      </w:r>
      <w:r>
        <w:rPr>
          <w:rFonts w:hint="eastAsia" w:ascii="微软雅黑" w:hAnsi="微软雅黑" w:eastAsia="微软雅黑" w:cs="微软雅黑"/>
          <w:color w:val="000000" w:themeColor="text1"/>
          <w:sz w:val="24"/>
          <w:szCs w:val="24"/>
        </w:rPr>
        <w:t>（格式自定，内容见第四篇要求）</w:t>
      </w:r>
    </w:p>
    <w:p>
      <w:pPr>
        <w:spacing w:line="390" w:lineRule="exact"/>
        <w:ind w:firstLine="480" w:firstLineChars="200"/>
        <w:jc w:val="left"/>
        <w:rPr>
          <w:rFonts w:ascii="方正仿宋_GBK" w:hAnsi="宋体" w:eastAsia="方正仿宋_GBK"/>
          <w:color w:val="000000" w:themeColor="text1"/>
          <w:sz w:val="24"/>
          <w:szCs w:val="24"/>
          <w:lang w:val="zh-CN"/>
        </w:rPr>
      </w:pPr>
      <w:r>
        <w:rPr>
          <w:rFonts w:hint="eastAsia" w:ascii="微软雅黑" w:hAnsi="微软雅黑" w:eastAsia="微软雅黑" w:cs="微软雅黑"/>
          <w:color w:val="000000" w:themeColor="text1"/>
          <w:sz w:val="24"/>
          <w:szCs w:val="24"/>
          <w:lang w:val="zh-CN"/>
        </w:rPr>
        <w:t>（三）企业案例</w:t>
      </w:r>
      <w:r>
        <w:rPr>
          <w:rFonts w:hint="eastAsia" w:ascii="微软雅黑" w:hAnsi="微软雅黑" w:eastAsia="微软雅黑" w:cs="微软雅黑"/>
          <w:color w:val="000000" w:themeColor="text1"/>
          <w:sz w:val="24"/>
          <w:szCs w:val="24"/>
        </w:rPr>
        <w:t>（格式自定，内容见第四篇要求）</w:t>
      </w:r>
    </w:p>
    <w:p>
      <w:pPr>
        <w:ind w:firstLine="480" w:firstLineChars="200"/>
        <w:rPr>
          <w:rFonts w:hint="eastAsia" w:ascii="微软雅黑" w:hAnsi="微软雅黑" w:eastAsia="微软雅黑" w:cs="微软雅黑"/>
          <w:color w:val="000000" w:themeColor="text1"/>
          <w:sz w:val="24"/>
          <w:szCs w:val="24"/>
          <w:lang w:val="zh-CN"/>
        </w:rPr>
      </w:pPr>
    </w:p>
    <w:p>
      <w:pPr>
        <w:spacing w:line="390" w:lineRule="exact"/>
        <w:ind w:firstLine="480" w:firstLineChars="200"/>
        <w:jc w:val="left"/>
        <w:rPr>
          <w:rFonts w:ascii="方正仿宋_GBK" w:hAnsi="宋体" w:eastAsia="方正仿宋_GBK"/>
          <w:color w:val="000000" w:themeColor="text1"/>
          <w:sz w:val="24"/>
          <w:szCs w:val="24"/>
          <w:lang w:val="zh-CN"/>
        </w:rPr>
      </w:pPr>
    </w:p>
    <w:p>
      <w:pPr>
        <w:spacing w:line="390" w:lineRule="exact"/>
        <w:ind w:firstLine="480" w:firstLineChars="200"/>
        <w:jc w:val="left"/>
        <w:rPr>
          <w:rFonts w:ascii="方正仿宋_GBK" w:hAnsi="宋体" w:eastAsia="方正仿宋_GBK"/>
          <w:color w:val="000000" w:themeColor="text1"/>
          <w:sz w:val="24"/>
          <w:szCs w:val="24"/>
          <w:lang w:val="zh-CN"/>
        </w:rPr>
      </w:pPr>
    </w:p>
    <w:p>
      <w:pPr>
        <w:spacing w:line="390" w:lineRule="exact"/>
        <w:ind w:firstLine="480" w:firstLineChars="200"/>
        <w:jc w:val="left"/>
        <w:rPr>
          <w:rFonts w:ascii="方正仿宋_GBK" w:hAnsi="宋体" w:eastAsia="方正仿宋_GBK"/>
          <w:color w:val="000000" w:themeColor="text1"/>
          <w:sz w:val="24"/>
          <w:szCs w:val="24"/>
          <w:lang w:val="zh-CN"/>
        </w:rPr>
      </w:pPr>
    </w:p>
    <w:p>
      <w:pPr>
        <w:spacing w:line="390" w:lineRule="exact"/>
        <w:ind w:firstLine="480" w:firstLineChars="200"/>
        <w:jc w:val="left"/>
        <w:rPr>
          <w:rFonts w:ascii="方正仿宋_GBK" w:hAnsi="宋体" w:eastAsia="方正仿宋_GBK"/>
          <w:color w:val="000000" w:themeColor="text1"/>
          <w:sz w:val="24"/>
          <w:szCs w:val="24"/>
          <w:lang w:val="zh-CN"/>
        </w:rPr>
      </w:pPr>
    </w:p>
    <w:p>
      <w:pPr>
        <w:spacing w:line="390" w:lineRule="exact"/>
        <w:ind w:firstLine="480" w:firstLineChars="200"/>
        <w:jc w:val="left"/>
        <w:rPr>
          <w:rFonts w:ascii="方正仿宋_GBK" w:hAnsi="宋体" w:eastAsia="方正仿宋_GBK"/>
          <w:color w:val="000000" w:themeColor="text1"/>
          <w:sz w:val="24"/>
          <w:szCs w:val="24"/>
          <w:lang w:val="zh-CN"/>
        </w:rPr>
      </w:pPr>
    </w:p>
    <w:p>
      <w:pPr>
        <w:spacing w:line="390" w:lineRule="exact"/>
        <w:ind w:firstLine="480" w:firstLineChars="200"/>
        <w:jc w:val="left"/>
        <w:rPr>
          <w:rFonts w:ascii="方正仿宋_GBK" w:hAnsi="宋体" w:eastAsia="方正仿宋_GBK"/>
          <w:color w:val="000000" w:themeColor="text1"/>
          <w:sz w:val="24"/>
          <w:szCs w:val="24"/>
          <w:lang w:val="zh-CN"/>
        </w:rPr>
      </w:pPr>
    </w:p>
    <w:p>
      <w:pPr>
        <w:spacing w:line="390" w:lineRule="exact"/>
        <w:ind w:firstLine="480" w:firstLineChars="200"/>
        <w:jc w:val="left"/>
        <w:rPr>
          <w:rFonts w:ascii="方正仿宋_GBK" w:hAnsi="宋体" w:eastAsia="方正仿宋_GBK"/>
          <w:color w:val="000000" w:themeColor="text1"/>
          <w:sz w:val="24"/>
          <w:szCs w:val="24"/>
          <w:lang w:val="zh-CN"/>
        </w:rPr>
      </w:pPr>
    </w:p>
    <w:p>
      <w:pPr>
        <w:spacing w:line="390" w:lineRule="exact"/>
        <w:ind w:firstLine="480" w:firstLineChars="200"/>
        <w:jc w:val="left"/>
        <w:rPr>
          <w:rFonts w:ascii="方正仿宋_GBK" w:hAnsi="宋体" w:eastAsia="方正仿宋_GBK"/>
          <w:color w:val="000000" w:themeColor="text1"/>
          <w:sz w:val="24"/>
          <w:szCs w:val="24"/>
          <w:lang w:val="zh-CN"/>
        </w:rPr>
      </w:pPr>
    </w:p>
    <w:p>
      <w:pPr>
        <w:spacing w:line="390" w:lineRule="exact"/>
        <w:ind w:firstLine="480" w:firstLineChars="200"/>
        <w:jc w:val="left"/>
        <w:rPr>
          <w:rFonts w:ascii="方正仿宋_GBK" w:hAnsi="宋体" w:eastAsia="方正仿宋_GBK"/>
          <w:color w:val="000000" w:themeColor="text1"/>
          <w:sz w:val="24"/>
          <w:szCs w:val="24"/>
          <w:lang w:val="zh-CN"/>
        </w:rPr>
      </w:pPr>
    </w:p>
    <w:p>
      <w:pPr>
        <w:spacing w:line="390" w:lineRule="exact"/>
        <w:ind w:firstLine="480" w:firstLineChars="200"/>
        <w:jc w:val="left"/>
        <w:rPr>
          <w:rFonts w:ascii="方正仿宋_GBK" w:hAnsi="宋体" w:eastAsia="方正仿宋_GBK"/>
          <w:color w:val="000000" w:themeColor="text1"/>
          <w:sz w:val="24"/>
          <w:szCs w:val="24"/>
          <w:lang w:val="zh-CN"/>
        </w:rPr>
      </w:pPr>
    </w:p>
    <w:p>
      <w:pPr>
        <w:spacing w:line="390" w:lineRule="exact"/>
        <w:ind w:firstLine="480" w:firstLineChars="200"/>
        <w:jc w:val="left"/>
        <w:rPr>
          <w:rFonts w:ascii="方正仿宋_GBK" w:hAnsi="宋体" w:eastAsia="方正仿宋_GBK"/>
          <w:color w:val="000000" w:themeColor="text1"/>
          <w:sz w:val="24"/>
          <w:szCs w:val="24"/>
          <w:lang w:val="zh-CN"/>
        </w:rPr>
      </w:pPr>
    </w:p>
    <w:p>
      <w:pPr>
        <w:spacing w:line="390" w:lineRule="exact"/>
        <w:ind w:firstLine="480" w:firstLineChars="200"/>
        <w:jc w:val="left"/>
        <w:rPr>
          <w:rFonts w:ascii="方正仿宋_GBK" w:hAnsi="宋体" w:eastAsia="方正仿宋_GBK"/>
          <w:color w:val="000000" w:themeColor="text1"/>
          <w:sz w:val="24"/>
          <w:szCs w:val="24"/>
          <w:lang w:val="zh-CN"/>
        </w:rPr>
      </w:pPr>
    </w:p>
    <w:p>
      <w:pPr>
        <w:spacing w:line="390" w:lineRule="exact"/>
        <w:ind w:firstLine="480" w:firstLineChars="200"/>
        <w:jc w:val="left"/>
        <w:rPr>
          <w:rFonts w:ascii="方正仿宋_GBK" w:hAnsi="宋体" w:eastAsia="方正仿宋_GBK"/>
          <w:color w:val="000000" w:themeColor="text1"/>
          <w:sz w:val="24"/>
          <w:szCs w:val="24"/>
          <w:lang w:val="zh-CN"/>
        </w:rPr>
      </w:pPr>
    </w:p>
    <w:p>
      <w:pPr>
        <w:spacing w:line="390" w:lineRule="exact"/>
        <w:ind w:firstLine="480" w:firstLineChars="200"/>
        <w:jc w:val="left"/>
        <w:rPr>
          <w:rFonts w:ascii="方正仿宋_GBK" w:hAnsi="宋体" w:eastAsia="方正仿宋_GBK"/>
          <w:color w:val="000000" w:themeColor="text1"/>
          <w:sz w:val="24"/>
          <w:szCs w:val="24"/>
          <w:lang w:val="zh-CN"/>
        </w:rPr>
      </w:pPr>
    </w:p>
    <w:p>
      <w:pPr>
        <w:spacing w:line="390" w:lineRule="exact"/>
        <w:ind w:firstLine="480" w:firstLineChars="200"/>
        <w:jc w:val="left"/>
        <w:rPr>
          <w:rFonts w:ascii="方正仿宋_GBK" w:hAnsi="宋体" w:eastAsia="方正仿宋_GBK"/>
          <w:color w:val="000000" w:themeColor="text1"/>
          <w:sz w:val="24"/>
          <w:szCs w:val="24"/>
          <w:lang w:val="zh-CN"/>
        </w:rPr>
      </w:pPr>
    </w:p>
    <w:p>
      <w:pPr>
        <w:spacing w:line="390" w:lineRule="exact"/>
        <w:ind w:firstLine="480" w:firstLineChars="200"/>
        <w:jc w:val="left"/>
        <w:rPr>
          <w:rFonts w:ascii="方正仿宋_GBK" w:hAnsi="宋体" w:eastAsia="方正仿宋_GBK"/>
          <w:color w:val="000000" w:themeColor="text1"/>
          <w:sz w:val="24"/>
          <w:szCs w:val="24"/>
          <w:lang w:val="zh-CN"/>
        </w:rPr>
      </w:pPr>
    </w:p>
    <w:p>
      <w:pPr>
        <w:spacing w:line="390" w:lineRule="exact"/>
        <w:ind w:firstLine="480" w:firstLineChars="200"/>
        <w:jc w:val="left"/>
        <w:rPr>
          <w:rFonts w:ascii="方正仿宋_GBK" w:hAnsi="宋体" w:eastAsia="方正仿宋_GBK"/>
          <w:color w:val="000000" w:themeColor="text1"/>
          <w:sz w:val="24"/>
          <w:szCs w:val="24"/>
          <w:lang w:val="zh-CN"/>
        </w:rPr>
      </w:pPr>
    </w:p>
    <w:p>
      <w:pPr>
        <w:spacing w:line="390" w:lineRule="exact"/>
        <w:ind w:firstLine="480" w:firstLineChars="200"/>
        <w:jc w:val="left"/>
        <w:rPr>
          <w:rFonts w:ascii="方正仿宋_GBK" w:hAnsi="宋体" w:eastAsia="方正仿宋_GBK"/>
          <w:color w:val="000000" w:themeColor="text1"/>
          <w:sz w:val="24"/>
          <w:szCs w:val="24"/>
          <w:lang w:val="zh-CN"/>
        </w:rPr>
        <w:sectPr>
          <w:pgSz w:w="11906" w:h="16838"/>
          <w:pgMar w:top="1440" w:right="1418" w:bottom="1134" w:left="1797" w:header="851" w:footer="992" w:gutter="0"/>
          <w:cols w:space="425" w:num="1"/>
          <w:docGrid w:linePitch="381" w:charSpace="0"/>
        </w:sectPr>
      </w:pPr>
    </w:p>
    <w:bookmarkEnd w:id="66"/>
    <w:bookmarkEnd w:id="67"/>
    <w:bookmarkEnd w:id="68"/>
    <w:bookmarkEnd w:id="69"/>
    <w:bookmarkEnd w:id="70"/>
    <w:bookmarkEnd w:id="71"/>
    <w:p>
      <w:pPr>
        <w:spacing w:line="600" w:lineRule="exact"/>
        <w:jc w:val="center"/>
        <w:rPr>
          <w:rFonts w:ascii="方正小标宋_GBK" w:hAnsi="仿宋" w:eastAsia="方正小标宋_GBK" w:cs="仿宋"/>
          <w:b/>
          <w:bCs/>
          <w:color w:val="000000" w:themeColor="text1"/>
          <w:sz w:val="44"/>
          <w:szCs w:val="44"/>
        </w:rPr>
      </w:pPr>
      <w:r>
        <w:rPr>
          <w:rFonts w:hint="eastAsia" w:ascii="方正小标宋_GBK" w:hAnsi="仿宋" w:eastAsia="方正小标宋_GBK" w:cs="仿宋"/>
          <w:b/>
          <w:bCs/>
          <w:color w:val="000000" w:themeColor="text1"/>
          <w:sz w:val="44"/>
          <w:szCs w:val="44"/>
        </w:rPr>
        <w:t>政府采购质疑函</w:t>
      </w:r>
    </w:p>
    <w:p>
      <w:pPr>
        <w:adjustRightInd w:val="0"/>
        <w:snapToGrid w:val="0"/>
        <w:spacing w:before="240" w:beforeLines="100" w:line="400" w:lineRule="exact"/>
        <w:rPr>
          <w:rFonts w:ascii="黑体" w:hAnsi="黑体" w:eastAsia="黑体" w:cs="仿宋"/>
          <w:bCs/>
          <w:color w:val="000000" w:themeColor="text1"/>
          <w:szCs w:val="28"/>
        </w:rPr>
      </w:pPr>
      <w:r>
        <w:rPr>
          <w:rFonts w:hint="eastAsia" w:ascii="黑体" w:hAnsi="黑体" w:eastAsia="黑体" w:cs="仿宋"/>
          <w:bCs/>
          <w:color w:val="000000" w:themeColor="text1"/>
          <w:szCs w:val="28"/>
        </w:rPr>
        <w:t>一、质疑供应商基本信息</w:t>
      </w:r>
    </w:p>
    <w:p>
      <w:pPr>
        <w:adjustRightInd w:val="0"/>
        <w:snapToGrid w:val="0"/>
        <w:spacing w:line="400" w:lineRule="exact"/>
        <w:rPr>
          <w:rFonts w:ascii="仿宋" w:hAnsi="仿宋" w:eastAsia="仿宋" w:cs="仿宋"/>
          <w:color w:val="000000" w:themeColor="text1"/>
          <w:sz w:val="24"/>
          <w:szCs w:val="24"/>
          <w:u w:val="dotted"/>
        </w:rPr>
      </w:pPr>
      <w:r>
        <w:rPr>
          <w:rFonts w:hint="eastAsia" w:ascii="仿宋" w:hAnsi="仿宋" w:eastAsia="仿宋" w:cs="仿宋"/>
          <w:color w:val="000000" w:themeColor="text1"/>
          <w:sz w:val="24"/>
          <w:szCs w:val="24"/>
        </w:rPr>
        <w:t>质疑供应商：</w:t>
      </w:r>
    </w:p>
    <w:p>
      <w:pPr>
        <w:adjustRightInd w:val="0"/>
        <w:snapToGrid w:val="0"/>
        <w:spacing w:line="40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地址：邮编：</w:t>
      </w:r>
    </w:p>
    <w:p>
      <w:pPr>
        <w:adjustRightInd w:val="0"/>
        <w:snapToGrid w:val="0"/>
        <w:spacing w:line="40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联系人：联系电话：</w:t>
      </w:r>
    </w:p>
    <w:p>
      <w:pPr>
        <w:adjustRightInd w:val="0"/>
        <w:snapToGrid w:val="0"/>
        <w:spacing w:line="400" w:lineRule="exact"/>
        <w:rPr>
          <w:rFonts w:ascii="仿宋" w:hAnsi="仿宋" w:eastAsia="仿宋" w:cs="仿宋"/>
          <w:color w:val="000000" w:themeColor="text1"/>
          <w:sz w:val="24"/>
          <w:szCs w:val="24"/>
          <w:u w:val="dotted"/>
        </w:rPr>
      </w:pPr>
      <w:r>
        <w:rPr>
          <w:rFonts w:hint="eastAsia" w:ascii="仿宋" w:hAnsi="仿宋" w:eastAsia="仿宋" w:cs="仿宋"/>
          <w:color w:val="000000" w:themeColor="text1"/>
          <w:sz w:val="24"/>
          <w:szCs w:val="24"/>
        </w:rPr>
        <w:t>授权代表：</w:t>
      </w:r>
    </w:p>
    <w:p>
      <w:pPr>
        <w:adjustRightInd w:val="0"/>
        <w:snapToGrid w:val="0"/>
        <w:spacing w:line="40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联系电话：</w:t>
      </w:r>
    </w:p>
    <w:p>
      <w:pPr>
        <w:adjustRightInd w:val="0"/>
        <w:snapToGrid w:val="0"/>
        <w:spacing w:line="40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地址：邮编：</w:t>
      </w:r>
    </w:p>
    <w:p>
      <w:pPr>
        <w:adjustRightInd w:val="0"/>
        <w:snapToGrid w:val="0"/>
        <w:spacing w:before="240" w:beforeLines="100" w:line="400" w:lineRule="exact"/>
        <w:rPr>
          <w:rFonts w:ascii="黑体" w:hAnsi="黑体" w:eastAsia="黑体" w:cs="仿宋"/>
          <w:bCs/>
          <w:color w:val="000000" w:themeColor="text1"/>
          <w:szCs w:val="28"/>
        </w:rPr>
      </w:pPr>
      <w:r>
        <w:rPr>
          <w:rFonts w:hint="eastAsia" w:ascii="黑体" w:hAnsi="黑体" w:eastAsia="黑体" w:cs="仿宋"/>
          <w:bCs/>
          <w:color w:val="000000" w:themeColor="text1"/>
          <w:szCs w:val="28"/>
        </w:rPr>
        <w:t>二、质疑项目基本情况</w:t>
      </w:r>
    </w:p>
    <w:p>
      <w:pPr>
        <w:adjustRightInd w:val="0"/>
        <w:snapToGrid w:val="0"/>
        <w:spacing w:line="40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质疑项目的名称：                                    </w:t>
      </w:r>
    </w:p>
    <w:p>
      <w:pPr>
        <w:adjustRightInd w:val="0"/>
        <w:snapToGrid w:val="0"/>
        <w:spacing w:line="40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质疑项目的编号：               包号：               </w:t>
      </w:r>
    </w:p>
    <w:p>
      <w:pPr>
        <w:adjustRightInd w:val="0"/>
        <w:snapToGrid w:val="0"/>
        <w:spacing w:line="40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采购人名称：                                        </w:t>
      </w:r>
    </w:p>
    <w:p>
      <w:pPr>
        <w:adjustRightInd w:val="0"/>
        <w:snapToGrid w:val="0"/>
        <w:spacing w:line="400" w:lineRule="exact"/>
        <w:rPr>
          <w:rFonts w:ascii="仿宋" w:hAnsi="仿宋" w:eastAsia="仿宋" w:cs="仿宋"/>
          <w:b/>
          <w:color w:val="000000" w:themeColor="text1"/>
          <w:sz w:val="24"/>
          <w:szCs w:val="24"/>
          <w:u w:val="single"/>
        </w:rPr>
      </w:pPr>
      <w:r>
        <w:rPr>
          <w:rFonts w:hint="eastAsia" w:ascii="仿宋" w:hAnsi="仿宋" w:eastAsia="仿宋" w:cs="仿宋"/>
          <w:b/>
          <w:color w:val="000000" w:themeColor="text1"/>
          <w:sz w:val="24"/>
          <w:szCs w:val="24"/>
          <w:u w:val="single"/>
        </w:rPr>
        <w:t xml:space="preserve">采购文件获取日期：           获取地址：             </w:t>
      </w:r>
    </w:p>
    <w:p>
      <w:pPr>
        <w:adjustRightInd w:val="0"/>
        <w:snapToGrid w:val="0"/>
        <w:spacing w:line="400" w:lineRule="exact"/>
        <w:rPr>
          <w:rFonts w:ascii="仿宋" w:hAnsi="仿宋" w:eastAsia="仿宋" w:cs="仿宋"/>
          <w:b/>
          <w:color w:val="000000" w:themeColor="text1"/>
          <w:sz w:val="24"/>
          <w:szCs w:val="24"/>
          <w:u w:val="single"/>
        </w:rPr>
      </w:pPr>
      <w:r>
        <w:rPr>
          <w:rFonts w:hint="eastAsia" w:ascii="仿宋" w:hAnsi="仿宋" w:eastAsia="仿宋" w:cs="仿宋"/>
          <w:b/>
          <w:color w:val="000000" w:themeColor="text1"/>
          <w:sz w:val="24"/>
          <w:szCs w:val="24"/>
          <w:u w:val="single"/>
        </w:rPr>
        <w:t xml:space="preserve">质疑的程序环节：□  采购文件    □  采购过程    □  中标或者成交结果 </w:t>
      </w:r>
    </w:p>
    <w:p>
      <w:pPr>
        <w:adjustRightInd w:val="0"/>
        <w:snapToGrid w:val="0"/>
        <w:spacing w:before="240" w:beforeLines="100" w:line="400" w:lineRule="exact"/>
        <w:rPr>
          <w:rFonts w:ascii="黑体" w:hAnsi="黑体" w:eastAsia="黑体" w:cs="仿宋"/>
          <w:bCs/>
          <w:color w:val="000000" w:themeColor="text1"/>
          <w:szCs w:val="28"/>
        </w:rPr>
      </w:pPr>
      <w:r>
        <w:rPr>
          <w:rFonts w:hint="eastAsia" w:ascii="黑体" w:hAnsi="黑体" w:eastAsia="黑体" w:cs="仿宋"/>
          <w:bCs/>
          <w:color w:val="000000" w:themeColor="text1"/>
          <w:szCs w:val="28"/>
        </w:rPr>
        <w:t>三、质疑事项具体内容</w:t>
      </w:r>
    </w:p>
    <w:p>
      <w:pPr>
        <w:adjustRightInd w:val="0"/>
        <w:snapToGrid w:val="0"/>
        <w:spacing w:line="40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质疑事项1：                                        </w:t>
      </w:r>
    </w:p>
    <w:p>
      <w:pPr>
        <w:adjustRightInd w:val="0"/>
        <w:snapToGrid w:val="0"/>
        <w:spacing w:line="40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事实依据：                                          </w:t>
      </w:r>
    </w:p>
    <w:p>
      <w:pPr>
        <w:adjustRightInd w:val="0"/>
        <w:snapToGrid w:val="0"/>
        <w:spacing w:line="400" w:lineRule="exact"/>
        <w:rPr>
          <w:rFonts w:ascii="仿宋" w:hAnsi="仿宋" w:eastAsia="仿宋" w:cs="仿宋"/>
          <w:color w:val="000000" w:themeColor="text1"/>
          <w:sz w:val="24"/>
          <w:szCs w:val="24"/>
        </w:rPr>
      </w:pPr>
    </w:p>
    <w:p>
      <w:pPr>
        <w:adjustRightInd w:val="0"/>
        <w:snapToGrid w:val="0"/>
        <w:spacing w:line="40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法律依据：                                          </w:t>
      </w:r>
    </w:p>
    <w:p>
      <w:pPr>
        <w:adjustRightInd w:val="0"/>
        <w:snapToGrid w:val="0"/>
        <w:spacing w:line="400" w:lineRule="exact"/>
        <w:rPr>
          <w:rFonts w:ascii="仿宋" w:hAnsi="仿宋" w:eastAsia="仿宋" w:cs="仿宋"/>
          <w:color w:val="000000" w:themeColor="text1"/>
          <w:sz w:val="24"/>
          <w:szCs w:val="24"/>
        </w:rPr>
      </w:pPr>
    </w:p>
    <w:p>
      <w:pPr>
        <w:adjustRightInd w:val="0"/>
        <w:snapToGrid w:val="0"/>
        <w:spacing w:line="40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质疑事项2</w:t>
      </w:r>
    </w:p>
    <w:p>
      <w:pPr>
        <w:adjustRightInd w:val="0"/>
        <w:snapToGrid w:val="0"/>
        <w:spacing w:line="40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w:t>
      </w:r>
    </w:p>
    <w:p>
      <w:pPr>
        <w:adjustRightInd w:val="0"/>
        <w:snapToGrid w:val="0"/>
        <w:spacing w:line="400" w:lineRule="exact"/>
        <w:rPr>
          <w:rFonts w:ascii="黑体" w:hAnsi="黑体" w:eastAsia="黑体" w:cs="仿宋"/>
          <w:bCs/>
          <w:color w:val="000000" w:themeColor="text1"/>
          <w:szCs w:val="28"/>
        </w:rPr>
      </w:pPr>
      <w:r>
        <w:rPr>
          <w:rFonts w:hint="eastAsia" w:ascii="黑体" w:hAnsi="黑体" w:eastAsia="黑体" w:cs="仿宋"/>
          <w:bCs/>
          <w:color w:val="000000" w:themeColor="text1"/>
          <w:szCs w:val="28"/>
        </w:rPr>
        <w:t>四、与质疑事项相关的质疑请求</w:t>
      </w:r>
    </w:p>
    <w:p>
      <w:pPr>
        <w:adjustRightInd w:val="0"/>
        <w:snapToGrid w:val="0"/>
        <w:spacing w:line="40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请求：                                               </w:t>
      </w:r>
    </w:p>
    <w:p>
      <w:pPr>
        <w:adjustRightInd w:val="0"/>
        <w:snapToGrid w:val="0"/>
        <w:spacing w:line="400" w:lineRule="exact"/>
        <w:rPr>
          <w:rFonts w:ascii="仿宋" w:hAnsi="仿宋" w:eastAsia="仿宋" w:cs="仿宋"/>
          <w:color w:val="000000" w:themeColor="text1"/>
          <w:sz w:val="24"/>
          <w:szCs w:val="24"/>
        </w:rPr>
      </w:pPr>
    </w:p>
    <w:p>
      <w:pPr>
        <w:adjustRightInd w:val="0"/>
        <w:snapToGrid w:val="0"/>
        <w:spacing w:line="400" w:lineRule="exact"/>
        <w:rPr>
          <w:rFonts w:ascii="仿宋" w:hAnsi="仿宋" w:eastAsia="仿宋" w:cs="仿宋"/>
          <w:color w:val="000000" w:themeColor="text1"/>
          <w:sz w:val="24"/>
          <w:szCs w:val="24"/>
        </w:rPr>
      </w:pPr>
      <w:r>
        <w:rPr>
          <w:rFonts w:ascii="仿宋" w:hAnsi="仿宋" w:eastAsia="仿宋" w:cs="仿宋"/>
          <w:color w:val="000000" w:themeColor="text1"/>
          <w:sz w:val="24"/>
          <w:szCs w:val="24"/>
        </w:rPr>
        <w:t>附件</w:t>
      </w:r>
      <w:r>
        <w:rPr>
          <w:rFonts w:hint="eastAsia" w:ascii="仿宋" w:hAnsi="仿宋" w:eastAsia="仿宋" w:cs="仿宋"/>
          <w:color w:val="000000" w:themeColor="text1"/>
          <w:sz w:val="24"/>
          <w:szCs w:val="24"/>
        </w:rPr>
        <w:t>：（相关证明材料）</w:t>
      </w:r>
    </w:p>
    <w:p>
      <w:pPr>
        <w:adjustRightInd w:val="0"/>
        <w:snapToGrid w:val="0"/>
        <w:spacing w:line="400" w:lineRule="exact"/>
        <w:rPr>
          <w:rFonts w:ascii="仿宋" w:hAnsi="仿宋" w:eastAsia="仿宋" w:cs="仿宋"/>
          <w:color w:val="000000" w:themeColor="text1"/>
          <w:sz w:val="24"/>
          <w:szCs w:val="24"/>
        </w:rPr>
      </w:pPr>
    </w:p>
    <w:p>
      <w:pPr>
        <w:adjustRightInd w:val="0"/>
        <w:snapToGrid w:val="0"/>
        <w:spacing w:line="400" w:lineRule="exac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 xml:space="preserve">签字(签章)：                   公章：                      </w:t>
      </w:r>
    </w:p>
    <w:p>
      <w:pPr>
        <w:adjustRightInd w:val="0"/>
        <w:snapToGrid w:val="0"/>
        <w:spacing w:line="400" w:lineRule="exact"/>
        <w:rPr>
          <w:rFonts w:ascii="仿宋" w:hAnsi="仿宋" w:eastAsia="仿宋" w:cs="仿宋"/>
          <w:color w:val="000000" w:themeColor="text1"/>
          <w:sz w:val="24"/>
          <w:szCs w:val="24"/>
        </w:rPr>
      </w:pPr>
    </w:p>
    <w:p>
      <w:pPr>
        <w:adjustRightInd w:val="0"/>
        <w:snapToGrid w:val="0"/>
        <w:spacing w:line="400" w:lineRule="exact"/>
        <w:ind w:right="960"/>
        <w:jc w:val="right"/>
        <w:rPr>
          <w:rFonts w:ascii="仿宋" w:hAnsi="仿宋" w:eastAsia="仿宋" w:cs="仿宋"/>
          <w:color w:val="000000" w:themeColor="text1"/>
          <w:sz w:val="24"/>
          <w:szCs w:val="24"/>
        </w:rPr>
      </w:pPr>
      <w:r>
        <w:rPr>
          <w:rFonts w:hint="eastAsia" w:ascii="仿宋" w:hAnsi="仿宋" w:eastAsia="仿宋" w:cs="仿宋"/>
          <w:color w:val="000000" w:themeColor="text1"/>
          <w:sz w:val="24"/>
          <w:szCs w:val="24"/>
        </w:rPr>
        <w:t>日期：    年  月  日</w:t>
      </w:r>
    </w:p>
    <w:p>
      <w:pPr>
        <w:adjustRightInd w:val="0"/>
        <w:snapToGrid w:val="0"/>
        <w:spacing w:line="400" w:lineRule="exact"/>
        <w:jc w:val="center"/>
        <w:rPr>
          <w:rFonts w:ascii="微软雅黑" w:hAnsi="微软雅黑" w:eastAsia="微软雅黑" w:cs="微软雅黑"/>
          <w:color w:val="000000" w:themeColor="text1"/>
          <w:sz w:val="24"/>
          <w:szCs w:val="24"/>
          <w:lang w:val="zh-CN"/>
        </w:rPr>
      </w:pPr>
      <w:r>
        <w:rPr>
          <w:rFonts w:hint="eastAsia" w:ascii="仿宋" w:hAnsi="仿宋" w:eastAsia="仿宋" w:cs="仿宋"/>
          <w:color w:val="000000" w:themeColor="text1"/>
          <w:sz w:val="24"/>
          <w:szCs w:val="24"/>
        </w:rPr>
        <w:t>（结束）</w:t>
      </w:r>
    </w:p>
    <w:p>
      <w:pPr>
        <w:tabs>
          <w:tab w:val="left" w:pos="6300"/>
        </w:tabs>
        <w:topLinePunct/>
        <w:autoSpaceDN w:val="0"/>
        <w:adjustRightInd w:val="0"/>
        <w:snapToGrid w:val="0"/>
        <w:spacing w:line="500" w:lineRule="exact"/>
        <w:rPr>
          <w:rFonts w:ascii="方正仿宋_GBK" w:hAnsi="宋体" w:eastAsia="方正仿宋_GBK"/>
          <w:color w:val="000000" w:themeColor="text1"/>
          <w:sz w:val="24"/>
        </w:rPr>
      </w:pPr>
    </w:p>
    <w:sectPr>
      <w:pgSz w:w="11906" w:h="16838"/>
      <w:pgMar w:top="1440" w:right="1418" w:bottom="1134" w:left="1797" w:header="851" w:footer="992" w:gutter="0"/>
      <w:cols w:space="425"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3074" o:spid="_x0000_s3074"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uzDmYQAgAACQQAAA4AAABkcnMvZTJvRG9jLnhtbK1TzY7TMBC+I/EO&#10;lu80adGu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7sw5mEAIAAAkEAAAOAAAAAAAAAAEAIAAA&#10;AB8BAABkcnMvZTJvRG9jLnhtbFBLBQYAAAAABgAGAFkBAAChBQAAAAA=&#10;">
          <v:path/>
          <v:fill on="f" focussize="0,0"/>
          <v:stroke on="f" weight="0.5pt" joinstyle="miter"/>
          <v:imagedata o:title=""/>
          <o:lock v:ext="edit"/>
          <v:textbox inset="0mm,0mm,0mm,0mm" style="mso-fit-shape-to-text:t;">
            <w:txbxContent>
              <w:p>
                <w:pPr>
                  <w:pStyle w:val="12"/>
                </w:pPr>
                <w:r>
                  <w:fldChar w:fldCharType="begin"/>
                </w:r>
                <w:r>
                  <w:instrText xml:space="preserve"> PAGE  \* MERGEFORMAT </w:instrText>
                </w:r>
                <w:r>
                  <w:fldChar w:fldCharType="separate"/>
                </w:r>
                <w:r>
                  <w:t>13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ANl+6YPAgAACQQAAA4AAAAAAAAAAQAgAAAA&#10;HwEAAGRycy9lMm9Eb2MueG1sUEsFBgAAAAAGAAYAWQEAAKAFAAAAAA==&#10;">
          <v:path/>
          <v:fill on="f" focussize="0,0"/>
          <v:stroke on="f" weight="0.5pt" joinstyle="miter"/>
          <v:imagedata o:title=""/>
          <o:lock v:ext="edit"/>
          <v:textbox inset="0mm,0mm,0mm,0mm" style="mso-fit-shape-to-text:t;">
            <w:txbxContent>
              <w:p>
                <w:pPr>
                  <w:pStyle w:val="12"/>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rFonts w:hint="eastAsia"/>
      </w:rPr>
      <w:t>重庆市沙坪坝区公共资源交易中心</w:t>
    </w:r>
    <w:r>
      <w:rPr>
        <w:rFonts w:hint="eastAsia"/>
        <w:lang w:val="en-US" w:eastAsia="zh-CN"/>
      </w:rPr>
      <w:t xml:space="preserve">                                               </w:t>
    </w:r>
    <w:r>
      <w:rPr>
        <w:rFonts w:hint="eastAsia"/>
      </w:rPr>
      <w:t>竞争性磋商文件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9642C"/>
    <w:rsid w:val="00000730"/>
    <w:rsid w:val="00000954"/>
    <w:rsid w:val="00003DA2"/>
    <w:rsid w:val="000125D0"/>
    <w:rsid w:val="00013BD1"/>
    <w:rsid w:val="0002076F"/>
    <w:rsid w:val="0002086E"/>
    <w:rsid w:val="0002606C"/>
    <w:rsid w:val="0003151A"/>
    <w:rsid w:val="000426A0"/>
    <w:rsid w:val="00042F64"/>
    <w:rsid w:val="00045723"/>
    <w:rsid w:val="00047E84"/>
    <w:rsid w:val="00054700"/>
    <w:rsid w:val="00056774"/>
    <w:rsid w:val="00070F54"/>
    <w:rsid w:val="000749D8"/>
    <w:rsid w:val="00077978"/>
    <w:rsid w:val="00077E0A"/>
    <w:rsid w:val="00080D3D"/>
    <w:rsid w:val="00087422"/>
    <w:rsid w:val="000959C1"/>
    <w:rsid w:val="000A207B"/>
    <w:rsid w:val="000A3F7A"/>
    <w:rsid w:val="000A6100"/>
    <w:rsid w:val="000A7487"/>
    <w:rsid w:val="000B0418"/>
    <w:rsid w:val="000B1728"/>
    <w:rsid w:val="000B5140"/>
    <w:rsid w:val="000B6F40"/>
    <w:rsid w:val="000C36C8"/>
    <w:rsid w:val="000C4FD4"/>
    <w:rsid w:val="000D0185"/>
    <w:rsid w:val="00111DF1"/>
    <w:rsid w:val="00124AE6"/>
    <w:rsid w:val="00125299"/>
    <w:rsid w:val="00133214"/>
    <w:rsid w:val="001345E0"/>
    <w:rsid w:val="0014058B"/>
    <w:rsid w:val="00141D6F"/>
    <w:rsid w:val="00143F17"/>
    <w:rsid w:val="00151E2E"/>
    <w:rsid w:val="0017054F"/>
    <w:rsid w:val="0017072F"/>
    <w:rsid w:val="00176B08"/>
    <w:rsid w:val="00184940"/>
    <w:rsid w:val="001909FC"/>
    <w:rsid w:val="00191196"/>
    <w:rsid w:val="001A3EF3"/>
    <w:rsid w:val="001A4567"/>
    <w:rsid w:val="001A5E9C"/>
    <w:rsid w:val="001A656A"/>
    <w:rsid w:val="001A7342"/>
    <w:rsid w:val="001B3240"/>
    <w:rsid w:val="001B566B"/>
    <w:rsid w:val="001B7C1E"/>
    <w:rsid w:val="001C0A0F"/>
    <w:rsid w:val="001D0FA9"/>
    <w:rsid w:val="001D3A0E"/>
    <w:rsid w:val="001D5C65"/>
    <w:rsid w:val="001E54BA"/>
    <w:rsid w:val="001E6E91"/>
    <w:rsid w:val="001F4344"/>
    <w:rsid w:val="002005AD"/>
    <w:rsid w:val="002033DD"/>
    <w:rsid w:val="00205C99"/>
    <w:rsid w:val="00226195"/>
    <w:rsid w:val="00236932"/>
    <w:rsid w:val="00261282"/>
    <w:rsid w:val="00261C31"/>
    <w:rsid w:val="00261E90"/>
    <w:rsid w:val="002621CE"/>
    <w:rsid w:val="00267A8E"/>
    <w:rsid w:val="00267B18"/>
    <w:rsid w:val="00271B4B"/>
    <w:rsid w:val="0027413C"/>
    <w:rsid w:val="00274581"/>
    <w:rsid w:val="0028188F"/>
    <w:rsid w:val="002819DB"/>
    <w:rsid w:val="00282E81"/>
    <w:rsid w:val="00284932"/>
    <w:rsid w:val="002A049E"/>
    <w:rsid w:val="002A680A"/>
    <w:rsid w:val="002B1065"/>
    <w:rsid w:val="002B183C"/>
    <w:rsid w:val="002B4B8F"/>
    <w:rsid w:val="002B7687"/>
    <w:rsid w:val="002D45E8"/>
    <w:rsid w:val="002D7001"/>
    <w:rsid w:val="002D7CE4"/>
    <w:rsid w:val="002E2518"/>
    <w:rsid w:val="002E57EC"/>
    <w:rsid w:val="00302051"/>
    <w:rsid w:val="003031A7"/>
    <w:rsid w:val="00321846"/>
    <w:rsid w:val="00322D72"/>
    <w:rsid w:val="00325607"/>
    <w:rsid w:val="003367FC"/>
    <w:rsid w:val="0034656E"/>
    <w:rsid w:val="0035699B"/>
    <w:rsid w:val="00356E57"/>
    <w:rsid w:val="00360ED7"/>
    <w:rsid w:val="003633E8"/>
    <w:rsid w:val="0036389C"/>
    <w:rsid w:val="00381DC0"/>
    <w:rsid w:val="0038400E"/>
    <w:rsid w:val="00385B4A"/>
    <w:rsid w:val="003902E1"/>
    <w:rsid w:val="00391F70"/>
    <w:rsid w:val="00394B01"/>
    <w:rsid w:val="00395E1D"/>
    <w:rsid w:val="003974D4"/>
    <w:rsid w:val="003A0813"/>
    <w:rsid w:val="003B2E91"/>
    <w:rsid w:val="003B7038"/>
    <w:rsid w:val="003D5AF7"/>
    <w:rsid w:val="003E593C"/>
    <w:rsid w:val="003F7FA7"/>
    <w:rsid w:val="00411A87"/>
    <w:rsid w:val="00414DEB"/>
    <w:rsid w:val="00423D8B"/>
    <w:rsid w:val="0043331D"/>
    <w:rsid w:val="00436B90"/>
    <w:rsid w:val="0044150B"/>
    <w:rsid w:val="0044237E"/>
    <w:rsid w:val="00445B7D"/>
    <w:rsid w:val="004576F9"/>
    <w:rsid w:val="004617FE"/>
    <w:rsid w:val="00466B94"/>
    <w:rsid w:val="00474890"/>
    <w:rsid w:val="0047606D"/>
    <w:rsid w:val="00485BD0"/>
    <w:rsid w:val="004900E6"/>
    <w:rsid w:val="004942FF"/>
    <w:rsid w:val="00496A38"/>
    <w:rsid w:val="00497018"/>
    <w:rsid w:val="004A0224"/>
    <w:rsid w:val="004A4A20"/>
    <w:rsid w:val="004A67A7"/>
    <w:rsid w:val="004B1748"/>
    <w:rsid w:val="004C1688"/>
    <w:rsid w:val="004C243B"/>
    <w:rsid w:val="004C3C33"/>
    <w:rsid w:val="004D7C4F"/>
    <w:rsid w:val="004E58CF"/>
    <w:rsid w:val="004F4919"/>
    <w:rsid w:val="004F4FE8"/>
    <w:rsid w:val="004F7637"/>
    <w:rsid w:val="00505216"/>
    <w:rsid w:val="00505473"/>
    <w:rsid w:val="00510EA1"/>
    <w:rsid w:val="00512D59"/>
    <w:rsid w:val="005132DB"/>
    <w:rsid w:val="00516583"/>
    <w:rsid w:val="005172AE"/>
    <w:rsid w:val="005236D4"/>
    <w:rsid w:val="00523860"/>
    <w:rsid w:val="00523C35"/>
    <w:rsid w:val="005269D0"/>
    <w:rsid w:val="00527AA7"/>
    <w:rsid w:val="005443E8"/>
    <w:rsid w:val="005450BB"/>
    <w:rsid w:val="00546C12"/>
    <w:rsid w:val="00547AF5"/>
    <w:rsid w:val="005537EB"/>
    <w:rsid w:val="0055436D"/>
    <w:rsid w:val="00555E3C"/>
    <w:rsid w:val="00556ED5"/>
    <w:rsid w:val="00574457"/>
    <w:rsid w:val="005916B7"/>
    <w:rsid w:val="00596E29"/>
    <w:rsid w:val="005A5C0A"/>
    <w:rsid w:val="005B5ADC"/>
    <w:rsid w:val="005C2A83"/>
    <w:rsid w:val="005C607C"/>
    <w:rsid w:val="005D0C56"/>
    <w:rsid w:val="005D38B9"/>
    <w:rsid w:val="005D417C"/>
    <w:rsid w:val="005D61AC"/>
    <w:rsid w:val="005D79E0"/>
    <w:rsid w:val="005E10ED"/>
    <w:rsid w:val="005E3AA5"/>
    <w:rsid w:val="005E7F86"/>
    <w:rsid w:val="005F46C9"/>
    <w:rsid w:val="00606F46"/>
    <w:rsid w:val="00607D38"/>
    <w:rsid w:val="0061097E"/>
    <w:rsid w:val="00611A75"/>
    <w:rsid w:val="00613479"/>
    <w:rsid w:val="00625360"/>
    <w:rsid w:val="006257C3"/>
    <w:rsid w:val="00626D3E"/>
    <w:rsid w:val="0063064B"/>
    <w:rsid w:val="00632189"/>
    <w:rsid w:val="00634345"/>
    <w:rsid w:val="00634517"/>
    <w:rsid w:val="00640A59"/>
    <w:rsid w:val="00645BFE"/>
    <w:rsid w:val="00652695"/>
    <w:rsid w:val="00653F7A"/>
    <w:rsid w:val="0065422B"/>
    <w:rsid w:val="0065438C"/>
    <w:rsid w:val="00654F12"/>
    <w:rsid w:val="00682F40"/>
    <w:rsid w:val="00683153"/>
    <w:rsid w:val="00683496"/>
    <w:rsid w:val="00696D35"/>
    <w:rsid w:val="006973C2"/>
    <w:rsid w:val="006A0E35"/>
    <w:rsid w:val="006A3E3D"/>
    <w:rsid w:val="006B3968"/>
    <w:rsid w:val="006B494D"/>
    <w:rsid w:val="006C0AE9"/>
    <w:rsid w:val="006D1AF1"/>
    <w:rsid w:val="006D25B4"/>
    <w:rsid w:val="006D7B27"/>
    <w:rsid w:val="006E2956"/>
    <w:rsid w:val="006F091D"/>
    <w:rsid w:val="006F368F"/>
    <w:rsid w:val="006F3924"/>
    <w:rsid w:val="0070317F"/>
    <w:rsid w:val="00706161"/>
    <w:rsid w:val="00710EB0"/>
    <w:rsid w:val="0072207A"/>
    <w:rsid w:val="0072619B"/>
    <w:rsid w:val="007263BD"/>
    <w:rsid w:val="00727FEF"/>
    <w:rsid w:val="007322AD"/>
    <w:rsid w:val="00735FBC"/>
    <w:rsid w:val="00740E25"/>
    <w:rsid w:val="00740EA9"/>
    <w:rsid w:val="0076402C"/>
    <w:rsid w:val="00765967"/>
    <w:rsid w:val="00771CD1"/>
    <w:rsid w:val="00772F96"/>
    <w:rsid w:val="00786DCA"/>
    <w:rsid w:val="00790AC3"/>
    <w:rsid w:val="0079334D"/>
    <w:rsid w:val="00795BE3"/>
    <w:rsid w:val="007962D3"/>
    <w:rsid w:val="007972D4"/>
    <w:rsid w:val="007A1E83"/>
    <w:rsid w:val="007B1538"/>
    <w:rsid w:val="007B4499"/>
    <w:rsid w:val="007C25F3"/>
    <w:rsid w:val="007C6B5A"/>
    <w:rsid w:val="007D3259"/>
    <w:rsid w:val="007E5041"/>
    <w:rsid w:val="007E6DFB"/>
    <w:rsid w:val="007F3DCF"/>
    <w:rsid w:val="007F7FD9"/>
    <w:rsid w:val="008024E3"/>
    <w:rsid w:val="00811212"/>
    <w:rsid w:val="008151B2"/>
    <w:rsid w:val="00815E38"/>
    <w:rsid w:val="00820AF8"/>
    <w:rsid w:val="008215C9"/>
    <w:rsid w:val="00821F2B"/>
    <w:rsid w:val="00853D8A"/>
    <w:rsid w:val="00861279"/>
    <w:rsid w:val="00866E65"/>
    <w:rsid w:val="00876BA7"/>
    <w:rsid w:val="00886F95"/>
    <w:rsid w:val="00891C18"/>
    <w:rsid w:val="00894331"/>
    <w:rsid w:val="0089698B"/>
    <w:rsid w:val="008A394D"/>
    <w:rsid w:val="008A3D40"/>
    <w:rsid w:val="008B0B1F"/>
    <w:rsid w:val="008C2DC2"/>
    <w:rsid w:val="008C3ED9"/>
    <w:rsid w:val="008C7896"/>
    <w:rsid w:val="008D14C7"/>
    <w:rsid w:val="008D688F"/>
    <w:rsid w:val="008E6C33"/>
    <w:rsid w:val="008F2C0E"/>
    <w:rsid w:val="009002BC"/>
    <w:rsid w:val="00905F0A"/>
    <w:rsid w:val="00912323"/>
    <w:rsid w:val="00912FB4"/>
    <w:rsid w:val="009305D0"/>
    <w:rsid w:val="009322AF"/>
    <w:rsid w:val="0094151B"/>
    <w:rsid w:val="00957838"/>
    <w:rsid w:val="00960F25"/>
    <w:rsid w:val="00962591"/>
    <w:rsid w:val="00964495"/>
    <w:rsid w:val="00973723"/>
    <w:rsid w:val="009814A2"/>
    <w:rsid w:val="00982704"/>
    <w:rsid w:val="00987EFC"/>
    <w:rsid w:val="0099644A"/>
    <w:rsid w:val="009A0483"/>
    <w:rsid w:val="009C2690"/>
    <w:rsid w:val="009C46A2"/>
    <w:rsid w:val="009C515C"/>
    <w:rsid w:val="009D46B6"/>
    <w:rsid w:val="009D585E"/>
    <w:rsid w:val="009D5C21"/>
    <w:rsid w:val="009E24A6"/>
    <w:rsid w:val="009F2A33"/>
    <w:rsid w:val="009F4503"/>
    <w:rsid w:val="009F72F0"/>
    <w:rsid w:val="00A00979"/>
    <w:rsid w:val="00A060BE"/>
    <w:rsid w:val="00A10D9A"/>
    <w:rsid w:val="00A16D36"/>
    <w:rsid w:val="00A24FF2"/>
    <w:rsid w:val="00A2741D"/>
    <w:rsid w:val="00A515B3"/>
    <w:rsid w:val="00A52DE2"/>
    <w:rsid w:val="00A61009"/>
    <w:rsid w:val="00A63D62"/>
    <w:rsid w:val="00A74FF1"/>
    <w:rsid w:val="00A84668"/>
    <w:rsid w:val="00A87A39"/>
    <w:rsid w:val="00A90660"/>
    <w:rsid w:val="00A935B2"/>
    <w:rsid w:val="00AB46B9"/>
    <w:rsid w:val="00AC7F4E"/>
    <w:rsid w:val="00AD0A8E"/>
    <w:rsid w:val="00AD0CA5"/>
    <w:rsid w:val="00AD1655"/>
    <w:rsid w:val="00AD7464"/>
    <w:rsid w:val="00AE18EF"/>
    <w:rsid w:val="00AE1D38"/>
    <w:rsid w:val="00AE3E37"/>
    <w:rsid w:val="00AF4B35"/>
    <w:rsid w:val="00B11A0E"/>
    <w:rsid w:val="00B24193"/>
    <w:rsid w:val="00B35FE8"/>
    <w:rsid w:val="00B360AC"/>
    <w:rsid w:val="00B4554D"/>
    <w:rsid w:val="00B500B1"/>
    <w:rsid w:val="00B50FCC"/>
    <w:rsid w:val="00B511C9"/>
    <w:rsid w:val="00B56E33"/>
    <w:rsid w:val="00B578FA"/>
    <w:rsid w:val="00B57B2E"/>
    <w:rsid w:val="00B6600A"/>
    <w:rsid w:val="00B75E16"/>
    <w:rsid w:val="00B821BA"/>
    <w:rsid w:val="00B877D3"/>
    <w:rsid w:val="00BA0967"/>
    <w:rsid w:val="00BA5774"/>
    <w:rsid w:val="00BB69F3"/>
    <w:rsid w:val="00BC7D5C"/>
    <w:rsid w:val="00BC7D8D"/>
    <w:rsid w:val="00BD4D15"/>
    <w:rsid w:val="00BD5326"/>
    <w:rsid w:val="00BD676C"/>
    <w:rsid w:val="00BE4331"/>
    <w:rsid w:val="00BE5480"/>
    <w:rsid w:val="00BE61C2"/>
    <w:rsid w:val="00BE6D0E"/>
    <w:rsid w:val="00BF0AC3"/>
    <w:rsid w:val="00C0135E"/>
    <w:rsid w:val="00C02578"/>
    <w:rsid w:val="00C03204"/>
    <w:rsid w:val="00C0470D"/>
    <w:rsid w:val="00C078B4"/>
    <w:rsid w:val="00C07C5E"/>
    <w:rsid w:val="00C1005C"/>
    <w:rsid w:val="00C10C0D"/>
    <w:rsid w:val="00C15B92"/>
    <w:rsid w:val="00C16AA8"/>
    <w:rsid w:val="00C234D0"/>
    <w:rsid w:val="00C30D58"/>
    <w:rsid w:val="00C53219"/>
    <w:rsid w:val="00C54FC2"/>
    <w:rsid w:val="00C573C1"/>
    <w:rsid w:val="00C61F04"/>
    <w:rsid w:val="00C6259D"/>
    <w:rsid w:val="00C64D55"/>
    <w:rsid w:val="00C7457C"/>
    <w:rsid w:val="00C7527D"/>
    <w:rsid w:val="00C836B7"/>
    <w:rsid w:val="00C90A9A"/>
    <w:rsid w:val="00C91603"/>
    <w:rsid w:val="00C93807"/>
    <w:rsid w:val="00C9642C"/>
    <w:rsid w:val="00C96EFC"/>
    <w:rsid w:val="00CB3ABB"/>
    <w:rsid w:val="00CB58AB"/>
    <w:rsid w:val="00CB7C52"/>
    <w:rsid w:val="00CC028D"/>
    <w:rsid w:val="00CC48B3"/>
    <w:rsid w:val="00CC4FEF"/>
    <w:rsid w:val="00CC53CF"/>
    <w:rsid w:val="00CC778C"/>
    <w:rsid w:val="00CC7952"/>
    <w:rsid w:val="00CD2693"/>
    <w:rsid w:val="00CD37F8"/>
    <w:rsid w:val="00CE1677"/>
    <w:rsid w:val="00CE4795"/>
    <w:rsid w:val="00CF0C33"/>
    <w:rsid w:val="00CF5367"/>
    <w:rsid w:val="00CF778F"/>
    <w:rsid w:val="00D05736"/>
    <w:rsid w:val="00D12D9E"/>
    <w:rsid w:val="00D23445"/>
    <w:rsid w:val="00D35CC3"/>
    <w:rsid w:val="00D36782"/>
    <w:rsid w:val="00D41D05"/>
    <w:rsid w:val="00D44911"/>
    <w:rsid w:val="00D61628"/>
    <w:rsid w:val="00D643AB"/>
    <w:rsid w:val="00D655B3"/>
    <w:rsid w:val="00D67A97"/>
    <w:rsid w:val="00D7410A"/>
    <w:rsid w:val="00D81205"/>
    <w:rsid w:val="00D81B48"/>
    <w:rsid w:val="00D91E3B"/>
    <w:rsid w:val="00D93700"/>
    <w:rsid w:val="00D97798"/>
    <w:rsid w:val="00DA0309"/>
    <w:rsid w:val="00DB08D2"/>
    <w:rsid w:val="00DD10E5"/>
    <w:rsid w:val="00DD4B12"/>
    <w:rsid w:val="00DD5C03"/>
    <w:rsid w:val="00DE347F"/>
    <w:rsid w:val="00E12134"/>
    <w:rsid w:val="00E21F30"/>
    <w:rsid w:val="00E23056"/>
    <w:rsid w:val="00E24366"/>
    <w:rsid w:val="00E26A84"/>
    <w:rsid w:val="00E30B7E"/>
    <w:rsid w:val="00E404D5"/>
    <w:rsid w:val="00E62331"/>
    <w:rsid w:val="00E64CBD"/>
    <w:rsid w:val="00E7638D"/>
    <w:rsid w:val="00E852EA"/>
    <w:rsid w:val="00E90063"/>
    <w:rsid w:val="00E94B6B"/>
    <w:rsid w:val="00E969E7"/>
    <w:rsid w:val="00EA2307"/>
    <w:rsid w:val="00EA3C3E"/>
    <w:rsid w:val="00EB216E"/>
    <w:rsid w:val="00EC2F46"/>
    <w:rsid w:val="00EC33BF"/>
    <w:rsid w:val="00EC3FF6"/>
    <w:rsid w:val="00EC58D4"/>
    <w:rsid w:val="00EC5D5B"/>
    <w:rsid w:val="00ED05D0"/>
    <w:rsid w:val="00ED17EE"/>
    <w:rsid w:val="00EE410B"/>
    <w:rsid w:val="00EF1291"/>
    <w:rsid w:val="00EF49F8"/>
    <w:rsid w:val="00EF534C"/>
    <w:rsid w:val="00F074A3"/>
    <w:rsid w:val="00F12E7C"/>
    <w:rsid w:val="00F16CFF"/>
    <w:rsid w:val="00F37544"/>
    <w:rsid w:val="00F442FD"/>
    <w:rsid w:val="00F52CB5"/>
    <w:rsid w:val="00F54366"/>
    <w:rsid w:val="00F63C8D"/>
    <w:rsid w:val="00F646AB"/>
    <w:rsid w:val="00F6502D"/>
    <w:rsid w:val="00F66CF0"/>
    <w:rsid w:val="00F73624"/>
    <w:rsid w:val="00F74372"/>
    <w:rsid w:val="00F7756B"/>
    <w:rsid w:val="00F82029"/>
    <w:rsid w:val="00F8662C"/>
    <w:rsid w:val="00F91D9A"/>
    <w:rsid w:val="00F95477"/>
    <w:rsid w:val="00FA0A6B"/>
    <w:rsid w:val="00FA41ED"/>
    <w:rsid w:val="00FB2227"/>
    <w:rsid w:val="00FB7F8A"/>
    <w:rsid w:val="00FC286A"/>
    <w:rsid w:val="00FD1B35"/>
    <w:rsid w:val="00FD3FF1"/>
    <w:rsid w:val="00FD5B50"/>
    <w:rsid w:val="00FD61AC"/>
    <w:rsid w:val="00FD7DFC"/>
    <w:rsid w:val="00FE1926"/>
    <w:rsid w:val="01020389"/>
    <w:rsid w:val="01EF43F5"/>
    <w:rsid w:val="02412771"/>
    <w:rsid w:val="031473ED"/>
    <w:rsid w:val="031A2F02"/>
    <w:rsid w:val="04011E31"/>
    <w:rsid w:val="055179B0"/>
    <w:rsid w:val="058A5E9A"/>
    <w:rsid w:val="05BE21C7"/>
    <w:rsid w:val="062475A6"/>
    <w:rsid w:val="062C21E8"/>
    <w:rsid w:val="065666EA"/>
    <w:rsid w:val="07063FE8"/>
    <w:rsid w:val="079A7DE8"/>
    <w:rsid w:val="07DE3D73"/>
    <w:rsid w:val="07EE3BA7"/>
    <w:rsid w:val="07F71934"/>
    <w:rsid w:val="08660D3F"/>
    <w:rsid w:val="0868190C"/>
    <w:rsid w:val="09B364D7"/>
    <w:rsid w:val="09E644B5"/>
    <w:rsid w:val="09E8413A"/>
    <w:rsid w:val="0A24422A"/>
    <w:rsid w:val="0B6E46BC"/>
    <w:rsid w:val="0B735424"/>
    <w:rsid w:val="0B884029"/>
    <w:rsid w:val="0C2D4694"/>
    <w:rsid w:val="0CE25695"/>
    <w:rsid w:val="0D622AB9"/>
    <w:rsid w:val="0D7C0C1E"/>
    <w:rsid w:val="0D870F12"/>
    <w:rsid w:val="0D920309"/>
    <w:rsid w:val="0E73496C"/>
    <w:rsid w:val="0F207C99"/>
    <w:rsid w:val="0F6976CF"/>
    <w:rsid w:val="102C6B1B"/>
    <w:rsid w:val="10F10270"/>
    <w:rsid w:val="10FA04C0"/>
    <w:rsid w:val="10FD68D9"/>
    <w:rsid w:val="11DC5CC3"/>
    <w:rsid w:val="1286464B"/>
    <w:rsid w:val="135D3FE3"/>
    <w:rsid w:val="1370169D"/>
    <w:rsid w:val="1410705D"/>
    <w:rsid w:val="14820B9C"/>
    <w:rsid w:val="159659F4"/>
    <w:rsid w:val="15EA6098"/>
    <w:rsid w:val="1638550B"/>
    <w:rsid w:val="165A37D3"/>
    <w:rsid w:val="16DB01CE"/>
    <w:rsid w:val="16ED5696"/>
    <w:rsid w:val="17011F8E"/>
    <w:rsid w:val="17436A1E"/>
    <w:rsid w:val="17482276"/>
    <w:rsid w:val="1772500E"/>
    <w:rsid w:val="179C25D2"/>
    <w:rsid w:val="17A967F2"/>
    <w:rsid w:val="17AA76D5"/>
    <w:rsid w:val="17D9723C"/>
    <w:rsid w:val="17EA2653"/>
    <w:rsid w:val="17F739CA"/>
    <w:rsid w:val="182043F6"/>
    <w:rsid w:val="184A0E97"/>
    <w:rsid w:val="18A622A5"/>
    <w:rsid w:val="18CB14B7"/>
    <w:rsid w:val="19EF57C3"/>
    <w:rsid w:val="1A7B7521"/>
    <w:rsid w:val="1B1A226F"/>
    <w:rsid w:val="1B4C2B3F"/>
    <w:rsid w:val="1B560024"/>
    <w:rsid w:val="1B9836C2"/>
    <w:rsid w:val="1C4A0986"/>
    <w:rsid w:val="1E5F49EE"/>
    <w:rsid w:val="1F0C0C93"/>
    <w:rsid w:val="1F11391D"/>
    <w:rsid w:val="1F980B7A"/>
    <w:rsid w:val="1FC34562"/>
    <w:rsid w:val="1FFE1868"/>
    <w:rsid w:val="202A30FE"/>
    <w:rsid w:val="20657C66"/>
    <w:rsid w:val="208702A4"/>
    <w:rsid w:val="21383CAA"/>
    <w:rsid w:val="2179626A"/>
    <w:rsid w:val="21DA4AC1"/>
    <w:rsid w:val="22462F03"/>
    <w:rsid w:val="224C6440"/>
    <w:rsid w:val="228B204E"/>
    <w:rsid w:val="22A94BD1"/>
    <w:rsid w:val="23F004BB"/>
    <w:rsid w:val="23F533D5"/>
    <w:rsid w:val="240A6010"/>
    <w:rsid w:val="241E19FC"/>
    <w:rsid w:val="24EB33B4"/>
    <w:rsid w:val="25AB34C5"/>
    <w:rsid w:val="25EA5DF2"/>
    <w:rsid w:val="261931E5"/>
    <w:rsid w:val="27B97F39"/>
    <w:rsid w:val="280B2202"/>
    <w:rsid w:val="28107CF6"/>
    <w:rsid w:val="287A2CBB"/>
    <w:rsid w:val="28C241D0"/>
    <w:rsid w:val="28C34560"/>
    <w:rsid w:val="292B72CF"/>
    <w:rsid w:val="293663CC"/>
    <w:rsid w:val="293F458A"/>
    <w:rsid w:val="29852F8C"/>
    <w:rsid w:val="29C850CC"/>
    <w:rsid w:val="29ED3810"/>
    <w:rsid w:val="2A280D32"/>
    <w:rsid w:val="2A6D7567"/>
    <w:rsid w:val="2AF64EDF"/>
    <w:rsid w:val="2B083B34"/>
    <w:rsid w:val="2B6B4699"/>
    <w:rsid w:val="2BC40575"/>
    <w:rsid w:val="2BD412AD"/>
    <w:rsid w:val="2BED74F1"/>
    <w:rsid w:val="2C9B21E4"/>
    <w:rsid w:val="2CAD1FA7"/>
    <w:rsid w:val="2D16641F"/>
    <w:rsid w:val="2D2A6CD9"/>
    <w:rsid w:val="2D555848"/>
    <w:rsid w:val="2D974A4F"/>
    <w:rsid w:val="2DC85239"/>
    <w:rsid w:val="2DFA5806"/>
    <w:rsid w:val="2DFB171C"/>
    <w:rsid w:val="2E0D307B"/>
    <w:rsid w:val="2E274298"/>
    <w:rsid w:val="2E7C4060"/>
    <w:rsid w:val="2FBD4D69"/>
    <w:rsid w:val="302D7FA5"/>
    <w:rsid w:val="305007C2"/>
    <w:rsid w:val="30E85BAD"/>
    <w:rsid w:val="310E52A3"/>
    <w:rsid w:val="313815FD"/>
    <w:rsid w:val="313A67E2"/>
    <w:rsid w:val="316F5475"/>
    <w:rsid w:val="31A9315B"/>
    <w:rsid w:val="31DD6180"/>
    <w:rsid w:val="32A55FE8"/>
    <w:rsid w:val="32A756A4"/>
    <w:rsid w:val="32BF4332"/>
    <w:rsid w:val="33572B72"/>
    <w:rsid w:val="35093705"/>
    <w:rsid w:val="352F3052"/>
    <w:rsid w:val="35A536FF"/>
    <w:rsid w:val="35F4451B"/>
    <w:rsid w:val="36E84FEB"/>
    <w:rsid w:val="37075138"/>
    <w:rsid w:val="370B44E3"/>
    <w:rsid w:val="371A41A3"/>
    <w:rsid w:val="373722CF"/>
    <w:rsid w:val="375E58BD"/>
    <w:rsid w:val="377457AA"/>
    <w:rsid w:val="3837127F"/>
    <w:rsid w:val="387C3AA2"/>
    <w:rsid w:val="38962D34"/>
    <w:rsid w:val="395B1C58"/>
    <w:rsid w:val="3AA12F18"/>
    <w:rsid w:val="3AE01879"/>
    <w:rsid w:val="3B3854C0"/>
    <w:rsid w:val="3B926F83"/>
    <w:rsid w:val="3BBC7F1E"/>
    <w:rsid w:val="3CED54CC"/>
    <w:rsid w:val="3D140981"/>
    <w:rsid w:val="3DA474F4"/>
    <w:rsid w:val="3DCE0089"/>
    <w:rsid w:val="3DEA1FE6"/>
    <w:rsid w:val="3E047DFE"/>
    <w:rsid w:val="3E3B7241"/>
    <w:rsid w:val="3E5F50E7"/>
    <w:rsid w:val="3EC440FE"/>
    <w:rsid w:val="3EE817C4"/>
    <w:rsid w:val="3F6174D7"/>
    <w:rsid w:val="3F954600"/>
    <w:rsid w:val="3FE264FE"/>
    <w:rsid w:val="40AE5F32"/>
    <w:rsid w:val="40E00B63"/>
    <w:rsid w:val="412033EC"/>
    <w:rsid w:val="41904831"/>
    <w:rsid w:val="41DD4922"/>
    <w:rsid w:val="41F36328"/>
    <w:rsid w:val="434616AF"/>
    <w:rsid w:val="437574F9"/>
    <w:rsid w:val="43781BD1"/>
    <w:rsid w:val="4549428A"/>
    <w:rsid w:val="45784C22"/>
    <w:rsid w:val="46107152"/>
    <w:rsid w:val="46DC1DD8"/>
    <w:rsid w:val="47652F04"/>
    <w:rsid w:val="47866128"/>
    <w:rsid w:val="47A916BA"/>
    <w:rsid w:val="47FB33A5"/>
    <w:rsid w:val="486D626F"/>
    <w:rsid w:val="4875650D"/>
    <w:rsid w:val="4881454C"/>
    <w:rsid w:val="48C747EC"/>
    <w:rsid w:val="495F2B17"/>
    <w:rsid w:val="4A017F2F"/>
    <w:rsid w:val="4A255ADC"/>
    <w:rsid w:val="4A7638DD"/>
    <w:rsid w:val="4ACE7907"/>
    <w:rsid w:val="4B030B9F"/>
    <w:rsid w:val="4B1902A0"/>
    <w:rsid w:val="4B286BE3"/>
    <w:rsid w:val="4B4C48F7"/>
    <w:rsid w:val="4BE51698"/>
    <w:rsid w:val="4C0A1C44"/>
    <w:rsid w:val="4C9E1150"/>
    <w:rsid w:val="4CA628EC"/>
    <w:rsid w:val="4CA90848"/>
    <w:rsid w:val="4CEA62B4"/>
    <w:rsid w:val="4D1F1015"/>
    <w:rsid w:val="4D26734C"/>
    <w:rsid w:val="4D4039B9"/>
    <w:rsid w:val="4E7E3BCB"/>
    <w:rsid w:val="4F3D2022"/>
    <w:rsid w:val="507C67AB"/>
    <w:rsid w:val="50E31E50"/>
    <w:rsid w:val="50F002B7"/>
    <w:rsid w:val="512E5F88"/>
    <w:rsid w:val="514F0DAD"/>
    <w:rsid w:val="51844B2F"/>
    <w:rsid w:val="51B0507B"/>
    <w:rsid w:val="51D8591D"/>
    <w:rsid w:val="525B0104"/>
    <w:rsid w:val="527228BD"/>
    <w:rsid w:val="52760D97"/>
    <w:rsid w:val="5286768F"/>
    <w:rsid w:val="52FA2276"/>
    <w:rsid w:val="53A150EA"/>
    <w:rsid w:val="53D25AD0"/>
    <w:rsid w:val="53EB5649"/>
    <w:rsid w:val="54386306"/>
    <w:rsid w:val="54E7358F"/>
    <w:rsid w:val="54ED65D3"/>
    <w:rsid w:val="5508589A"/>
    <w:rsid w:val="553C3727"/>
    <w:rsid w:val="55796F3A"/>
    <w:rsid w:val="55D91CC9"/>
    <w:rsid w:val="55EC4730"/>
    <w:rsid w:val="562313B9"/>
    <w:rsid w:val="563962AB"/>
    <w:rsid w:val="58887762"/>
    <w:rsid w:val="588F53CF"/>
    <w:rsid w:val="58B84AE1"/>
    <w:rsid w:val="598634CE"/>
    <w:rsid w:val="59982B2C"/>
    <w:rsid w:val="5A1F7766"/>
    <w:rsid w:val="5A6605E0"/>
    <w:rsid w:val="5AB26818"/>
    <w:rsid w:val="5AE84C7C"/>
    <w:rsid w:val="5B081DFF"/>
    <w:rsid w:val="5B2C640F"/>
    <w:rsid w:val="5B3726D2"/>
    <w:rsid w:val="5B726D50"/>
    <w:rsid w:val="5B8B6CDC"/>
    <w:rsid w:val="5BDA6F93"/>
    <w:rsid w:val="5C6A5A59"/>
    <w:rsid w:val="5D1563EB"/>
    <w:rsid w:val="5D527181"/>
    <w:rsid w:val="5DD72F65"/>
    <w:rsid w:val="5E4E6FF6"/>
    <w:rsid w:val="5E941976"/>
    <w:rsid w:val="5ED06CF9"/>
    <w:rsid w:val="5ED838B6"/>
    <w:rsid w:val="5EDE45DF"/>
    <w:rsid w:val="5EFB3DD3"/>
    <w:rsid w:val="5F476C68"/>
    <w:rsid w:val="5F4821B2"/>
    <w:rsid w:val="5FBD6B27"/>
    <w:rsid w:val="5FBF54D6"/>
    <w:rsid w:val="5FCD4966"/>
    <w:rsid w:val="60514684"/>
    <w:rsid w:val="60B42719"/>
    <w:rsid w:val="60D45B66"/>
    <w:rsid w:val="60F62FAE"/>
    <w:rsid w:val="60FA387C"/>
    <w:rsid w:val="613B67AE"/>
    <w:rsid w:val="62605C63"/>
    <w:rsid w:val="62792DF9"/>
    <w:rsid w:val="628B4BF1"/>
    <w:rsid w:val="62CB5E91"/>
    <w:rsid w:val="62F43EE5"/>
    <w:rsid w:val="63575ABF"/>
    <w:rsid w:val="63B128EE"/>
    <w:rsid w:val="63C96ABC"/>
    <w:rsid w:val="65211E3B"/>
    <w:rsid w:val="658B3DF8"/>
    <w:rsid w:val="65AD18CC"/>
    <w:rsid w:val="65B67695"/>
    <w:rsid w:val="662302F3"/>
    <w:rsid w:val="671E0381"/>
    <w:rsid w:val="67354ACE"/>
    <w:rsid w:val="6778301F"/>
    <w:rsid w:val="6787037C"/>
    <w:rsid w:val="67A47802"/>
    <w:rsid w:val="67EA78E6"/>
    <w:rsid w:val="67FC2863"/>
    <w:rsid w:val="684F296E"/>
    <w:rsid w:val="68A51857"/>
    <w:rsid w:val="68E047C9"/>
    <w:rsid w:val="68F069B5"/>
    <w:rsid w:val="69055CE8"/>
    <w:rsid w:val="69825E8C"/>
    <w:rsid w:val="6A7275A6"/>
    <w:rsid w:val="6AAB2AE9"/>
    <w:rsid w:val="6ABA292D"/>
    <w:rsid w:val="6AED5D7E"/>
    <w:rsid w:val="6B6B53DA"/>
    <w:rsid w:val="6B8F2259"/>
    <w:rsid w:val="6BEB55AA"/>
    <w:rsid w:val="6C94153D"/>
    <w:rsid w:val="6CE2019B"/>
    <w:rsid w:val="6CED03CD"/>
    <w:rsid w:val="6D39221B"/>
    <w:rsid w:val="6D3F6A2B"/>
    <w:rsid w:val="6D512EAB"/>
    <w:rsid w:val="6DD513D9"/>
    <w:rsid w:val="6E04679F"/>
    <w:rsid w:val="6E0F4DB6"/>
    <w:rsid w:val="6F9A02FB"/>
    <w:rsid w:val="703930DB"/>
    <w:rsid w:val="704221CC"/>
    <w:rsid w:val="71A27916"/>
    <w:rsid w:val="71B928B3"/>
    <w:rsid w:val="71E41D6F"/>
    <w:rsid w:val="729B123F"/>
    <w:rsid w:val="729E6E9F"/>
    <w:rsid w:val="72BF6505"/>
    <w:rsid w:val="72DC6FC2"/>
    <w:rsid w:val="73263497"/>
    <w:rsid w:val="741871AF"/>
    <w:rsid w:val="74A765B5"/>
    <w:rsid w:val="75901046"/>
    <w:rsid w:val="75964CC3"/>
    <w:rsid w:val="759A7CD2"/>
    <w:rsid w:val="75D31613"/>
    <w:rsid w:val="75FD4CF4"/>
    <w:rsid w:val="761458BE"/>
    <w:rsid w:val="764517CF"/>
    <w:rsid w:val="7657673F"/>
    <w:rsid w:val="768F480C"/>
    <w:rsid w:val="76C83153"/>
    <w:rsid w:val="77B07986"/>
    <w:rsid w:val="787F1ED7"/>
    <w:rsid w:val="791559C6"/>
    <w:rsid w:val="79B53D2C"/>
    <w:rsid w:val="7A6D27B0"/>
    <w:rsid w:val="7A9E6AF9"/>
    <w:rsid w:val="7AA66152"/>
    <w:rsid w:val="7AAA37C6"/>
    <w:rsid w:val="7AC16C37"/>
    <w:rsid w:val="7B085514"/>
    <w:rsid w:val="7B8607AE"/>
    <w:rsid w:val="7C4309C6"/>
    <w:rsid w:val="7C5E38D7"/>
    <w:rsid w:val="7C83487C"/>
    <w:rsid w:val="7CAC1C3A"/>
    <w:rsid w:val="7CE97619"/>
    <w:rsid w:val="7D1D7FBB"/>
    <w:rsid w:val="7D744833"/>
    <w:rsid w:val="7E321347"/>
    <w:rsid w:val="7EA210A0"/>
    <w:rsid w:val="7F136BFB"/>
    <w:rsid w:val="7F4C5BCA"/>
    <w:rsid w:val="7FC510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jc w:val="left"/>
    </w:pPr>
    <w:rPr>
      <w:b/>
      <w:bCs/>
      <w:caps/>
      <w:sz w:val="20"/>
    </w:rPr>
  </w:style>
  <w:style w:type="paragraph" w:styleId="5">
    <w:name w:val="Body Text"/>
    <w:basedOn w:val="1"/>
    <w:link w:val="30"/>
    <w:unhideWhenUsed/>
    <w:qFormat/>
    <w:uiPriority w:val="99"/>
    <w:pPr>
      <w:spacing w:after="120"/>
    </w:pPr>
    <w:rPr>
      <w:sz w:val="21"/>
    </w:rPr>
  </w:style>
  <w:style w:type="paragraph" w:styleId="6">
    <w:name w:val="Body Text Indent"/>
    <w:basedOn w:val="1"/>
    <w:qFormat/>
    <w:uiPriority w:val="0"/>
    <w:pPr>
      <w:spacing w:line="700" w:lineRule="exact"/>
      <w:ind w:left="960"/>
    </w:pPr>
    <w:rPr>
      <w:sz w:val="44"/>
    </w:rPr>
  </w:style>
  <w:style w:type="paragraph" w:styleId="7">
    <w:name w:val="toc 3"/>
    <w:basedOn w:val="1"/>
    <w:next w:val="1"/>
    <w:qFormat/>
    <w:uiPriority w:val="0"/>
    <w:pPr>
      <w:ind w:left="840" w:leftChars="400"/>
    </w:pPr>
  </w:style>
  <w:style w:type="paragraph" w:styleId="8">
    <w:name w:val="Plain Text"/>
    <w:basedOn w:val="1"/>
    <w:qFormat/>
    <w:uiPriority w:val="0"/>
    <w:rPr>
      <w:rFonts w:ascii="宋体" w:hAnsi="Courier New"/>
      <w:sz w:val="21"/>
    </w:rPr>
  </w:style>
  <w:style w:type="paragraph" w:styleId="9">
    <w:name w:val="Date"/>
    <w:basedOn w:val="1"/>
    <w:next w:val="1"/>
    <w:link w:val="25"/>
    <w:qFormat/>
    <w:uiPriority w:val="0"/>
  </w:style>
  <w:style w:type="paragraph" w:styleId="10">
    <w:name w:val="Body Text Indent 2"/>
    <w:basedOn w:val="1"/>
    <w:qFormat/>
    <w:uiPriority w:val="0"/>
    <w:pPr>
      <w:snapToGrid w:val="0"/>
      <w:spacing w:line="560" w:lineRule="atLeast"/>
      <w:ind w:firstLine="540"/>
    </w:pPr>
  </w:style>
  <w:style w:type="paragraph" w:styleId="11">
    <w:name w:val="Balloon Text"/>
    <w:basedOn w:val="1"/>
    <w:link w:val="24"/>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link w:val="23"/>
    <w:qFormat/>
    <w:uiPriority w:val="99"/>
    <w:pPr>
      <w:pBdr>
        <w:bottom w:val="single" w:color="auto" w:sz="6" w:space="1"/>
      </w:pBdr>
      <w:tabs>
        <w:tab w:val="center" w:pos="4153"/>
        <w:tab w:val="right" w:pos="8306"/>
      </w:tabs>
      <w:snapToGrid w:val="0"/>
      <w:jc w:val="center"/>
    </w:pPr>
    <w:rPr>
      <w:sz w:val="18"/>
    </w:rPr>
  </w:style>
  <w:style w:type="paragraph" w:styleId="14">
    <w:name w:val="toc 2"/>
    <w:basedOn w:val="1"/>
    <w:next w:val="1"/>
    <w:qFormat/>
    <w:uiPriority w:val="0"/>
    <w:pPr>
      <w:ind w:left="420" w:leftChars="200"/>
    </w:pPr>
  </w:style>
  <w:style w:type="paragraph" w:styleId="15">
    <w:name w:val="Normal (Web)"/>
    <w:basedOn w:val="1"/>
    <w:qFormat/>
    <w:uiPriority w:val="0"/>
    <w:pPr>
      <w:widowControl/>
      <w:spacing w:before="100" w:beforeAutospacing="1" w:after="100" w:afterAutospacing="1"/>
      <w:jc w:val="left"/>
    </w:pPr>
    <w:rPr>
      <w:rFonts w:ascii="宋体" w:hAnsi="宋体"/>
      <w:kern w:val="0"/>
      <w:sz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styleId="20">
    <w:name w:val="Hyperlink"/>
    <w:qFormat/>
    <w:uiPriority w:val="0"/>
    <w:rPr>
      <w:color w:val="0000FF"/>
      <w:u w:val="single"/>
    </w:rPr>
  </w:style>
  <w:style w:type="paragraph" w:customStyle="1" w:styleId="21">
    <w:name w:val="图例"/>
    <w:basedOn w:val="1"/>
    <w:qFormat/>
    <w:uiPriority w:val="0"/>
    <w:pPr>
      <w:spacing w:before="120" w:after="120" w:line="360" w:lineRule="auto"/>
      <w:jc w:val="center"/>
    </w:pPr>
    <w:rPr>
      <w:rFonts w:eastAsia="仿宋_GB2312"/>
      <w:b/>
      <w:sz w:val="24"/>
    </w:rPr>
  </w:style>
  <w:style w:type="paragraph" w:customStyle="1" w:styleId="22">
    <w:name w:val="1"/>
    <w:basedOn w:val="1"/>
    <w:next w:val="8"/>
    <w:qFormat/>
    <w:uiPriority w:val="0"/>
    <w:rPr>
      <w:rFonts w:ascii="宋体" w:hAnsi="Courier New"/>
      <w:sz w:val="21"/>
    </w:rPr>
  </w:style>
  <w:style w:type="character" w:customStyle="1" w:styleId="23">
    <w:name w:val="页眉 字符"/>
    <w:basedOn w:val="18"/>
    <w:link w:val="13"/>
    <w:qFormat/>
    <w:uiPriority w:val="99"/>
    <w:rPr>
      <w:rFonts w:ascii="Times New Roman" w:hAnsi="Times New Roman" w:eastAsia="宋体" w:cs="Times New Roman"/>
      <w:kern w:val="2"/>
      <w:sz w:val="18"/>
    </w:rPr>
  </w:style>
  <w:style w:type="character" w:customStyle="1" w:styleId="24">
    <w:name w:val="批注框文本 字符"/>
    <w:basedOn w:val="18"/>
    <w:link w:val="11"/>
    <w:qFormat/>
    <w:uiPriority w:val="0"/>
    <w:rPr>
      <w:rFonts w:ascii="Times New Roman" w:hAnsi="Times New Roman" w:eastAsia="宋体" w:cs="Times New Roman"/>
      <w:kern w:val="2"/>
      <w:sz w:val="18"/>
      <w:szCs w:val="18"/>
    </w:rPr>
  </w:style>
  <w:style w:type="character" w:customStyle="1" w:styleId="25">
    <w:name w:val="日期 字符"/>
    <w:link w:val="9"/>
    <w:qFormat/>
    <w:uiPriority w:val="0"/>
    <w:rPr>
      <w:rFonts w:ascii="Times New Roman" w:hAnsi="Times New Roman" w:eastAsia="宋体" w:cs="Times New Roman"/>
      <w:kern w:val="2"/>
      <w:sz w:val="28"/>
    </w:rPr>
  </w:style>
  <w:style w:type="paragraph" w:styleId="26">
    <w:name w:val="List Paragraph"/>
    <w:basedOn w:val="1"/>
    <w:unhideWhenUsed/>
    <w:qFormat/>
    <w:uiPriority w:val="99"/>
    <w:pPr>
      <w:ind w:firstLine="420" w:firstLineChars="200"/>
    </w:pPr>
  </w:style>
  <w:style w:type="paragraph" w:customStyle="1" w:styleId="27">
    <w:name w:val="Char Char1 Char"/>
    <w:basedOn w:val="1"/>
    <w:qFormat/>
    <w:uiPriority w:val="0"/>
    <w:pPr>
      <w:snapToGrid w:val="0"/>
    </w:pPr>
    <w:rPr>
      <w:rFonts w:ascii="Tahoma" w:hAnsi="Tahoma"/>
      <w:sz w:val="24"/>
    </w:rPr>
  </w:style>
  <w:style w:type="character" w:customStyle="1" w:styleId="28">
    <w:name w:val="t-tag"/>
    <w:basedOn w:val="18"/>
    <w:qFormat/>
    <w:uiPriority w:val="0"/>
    <w:rPr>
      <w:rFonts w:ascii="Tahoma" w:hAnsi="Tahoma"/>
      <w:color w:val="FFFFFF"/>
      <w:sz w:val="18"/>
      <w:szCs w:val="18"/>
      <w:shd w:val="clear" w:color="auto" w:fill="FE8833"/>
    </w:rPr>
  </w:style>
  <w:style w:type="paragraph" w:customStyle="1" w:styleId="29">
    <w:name w:val="5号正文"/>
    <w:qFormat/>
    <w:uiPriority w:val="0"/>
    <w:pPr>
      <w:widowControl w:val="0"/>
      <w:adjustRightInd w:val="0"/>
      <w:snapToGrid w:val="0"/>
      <w:spacing w:line="360" w:lineRule="auto"/>
      <w:ind w:firstLine="480" w:firstLineChars="200"/>
      <w:jc w:val="both"/>
    </w:pPr>
    <w:rPr>
      <w:rFonts w:ascii="楷体_GB2312" w:hAnsi="宋体" w:eastAsia="楷体_GB2312" w:cs="Times New Roman"/>
      <w:snapToGrid w:val="0"/>
      <w:kern w:val="2"/>
      <w:sz w:val="24"/>
      <w:szCs w:val="28"/>
      <w:lang w:val="en-US" w:eastAsia="zh-CN" w:bidi="ar-SA"/>
    </w:rPr>
  </w:style>
  <w:style w:type="character" w:customStyle="1" w:styleId="30">
    <w:name w:val="正文文本 字符"/>
    <w:basedOn w:val="18"/>
    <w:link w:val="5"/>
    <w:qFormat/>
    <w:uiPriority w:val="99"/>
    <w:rPr>
      <w:kern w:val="2"/>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4"/>
    <customShpInfo spid="_x0000_s307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408AA7-6CD7-408D-9ED5-30004A437E52}">
  <ds:schemaRefs/>
</ds:datastoreItem>
</file>

<file path=docProps/app.xml><?xml version="1.0" encoding="utf-8"?>
<Properties xmlns="http://schemas.openxmlformats.org/officeDocument/2006/extended-properties" xmlns:vt="http://schemas.openxmlformats.org/officeDocument/2006/docPropsVTypes">
  <Template>Normal.dotm</Template>
  <Company>United Technologies Corporation</Company>
  <Pages>1</Pages>
  <Words>4264</Words>
  <Characters>24307</Characters>
  <Lines>202</Lines>
  <Paragraphs>57</Paragraphs>
  <TotalTime>0</TotalTime>
  <ScaleCrop>false</ScaleCrop>
  <LinksUpToDate>false</LinksUpToDate>
  <CharactersWithSpaces>28514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2020-09-14T03:32:00Z</dcterms:created>
  <dc:creator>Administrator</dc:creator>
  <cp:lastModifiedBy>姜军</cp:lastModifiedBy>
  <cp:lastPrinted>2020-09-18T01:18:00Z</cp:lastPrinted>
  <dcterms:modified xsi:type="dcterms:W3CDTF">2020-11-27T07:56:16Z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